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05364" w14:textId="33B575C1" w:rsidR="00F8646D" w:rsidRPr="00D64FC3" w:rsidRDefault="00F8646D" w:rsidP="6220E2D6">
      <w:pPr>
        <w:tabs>
          <w:tab w:val="left" w:pos="7655"/>
          <w:tab w:val="left" w:pos="7938"/>
          <w:tab w:val="left" w:pos="8505"/>
        </w:tabs>
        <w:rPr>
          <w:rStyle w:val="Nadruk"/>
        </w:rPr>
      </w:pPr>
    </w:p>
    <w:p w14:paraId="39A91A9A" w14:textId="7333E51C" w:rsidR="00100DE1" w:rsidRDefault="00AB59D9" w:rsidP="003E657E">
      <w:pPr>
        <w:tabs>
          <w:tab w:val="left" w:pos="7655"/>
          <w:tab w:val="left" w:pos="7938"/>
          <w:tab w:val="left" w:pos="8505"/>
        </w:tabs>
        <w:rPr>
          <w:b/>
          <w:bCs/>
          <w:i/>
          <w:iCs/>
          <w:u w:val="single"/>
        </w:rPr>
      </w:pPr>
      <w:r>
        <w:rPr>
          <w:b/>
          <w:bCs/>
          <w:i/>
          <w:iCs/>
          <w:u w:val="single"/>
        </w:rPr>
        <w:tab/>
        <w:t xml:space="preserve">KOA </w:t>
      </w:r>
      <w:r w:rsidR="00E67043">
        <w:rPr>
          <w:b/>
          <w:bCs/>
          <w:i/>
          <w:iCs/>
          <w:u w:val="single"/>
        </w:rPr>
        <w:t>0</w:t>
      </w:r>
      <w:r w:rsidR="0038189D">
        <w:rPr>
          <w:b/>
          <w:bCs/>
          <w:i/>
          <w:iCs/>
          <w:u w:val="single"/>
        </w:rPr>
        <w:t>300</w:t>
      </w:r>
    </w:p>
    <w:p w14:paraId="276E5ED0" w14:textId="77777777" w:rsidR="004D0B50" w:rsidRDefault="004D0B50" w:rsidP="003E657E">
      <w:pPr>
        <w:tabs>
          <w:tab w:val="left" w:pos="7655"/>
          <w:tab w:val="left" w:pos="7938"/>
          <w:tab w:val="left" w:pos="8505"/>
        </w:tabs>
        <w:rPr>
          <w:b/>
          <w:bCs/>
          <w:i/>
          <w:iCs/>
          <w:u w:val="single"/>
        </w:rPr>
      </w:pPr>
    </w:p>
    <w:p w14:paraId="17718008" w14:textId="77777777" w:rsidR="0038189D" w:rsidRDefault="00461F2E" w:rsidP="003E657E">
      <w:pPr>
        <w:tabs>
          <w:tab w:val="left" w:pos="7655"/>
          <w:tab w:val="left" w:pos="7938"/>
          <w:tab w:val="left" w:pos="8505"/>
        </w:tabs>
        <w:rPr>
          <w:b/>
          <w:bCs/>
          <w:sz w:val="72"/>
          <w:szCs w:val="72"/>
        </w:rPr>
      </w:pPr>
      <w:r w:rsidRPr="00086D35">
        <w:rPr>
          <w:noProof/>
          <w:sz w:val="72"/>
          <w:szCs w:val="72"/>
        </w:rPr>
        <mc:AlternateContent>
          <mc:Choice Requires="wps">
            <w:drawing>
              <wp:anchor distT="0" distB="0" distL="114300" distR="114300" simplePos="0" relativeHeight="251658240" behindDoc="0" locked="0" layoutInCell="1" allowOverlap="1" wp14:anchorId="78037D52" wp14:editId="38EBBA56">
                <wp:simplePos x="0" y="0"/>
                <wp:positionH relativeFrom="column">
                  <wp:posOffset>4737735</wp:posOffset>
                </wp:positionH>
                <wp:positionV relativeFrom="paragraph">
                  <wp:posOffset>-683260</wp:posOffset>
                </wp:positionV>
                <wp:extent cx="1143000" cy="342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F8505" w14:textId="77777777" w:rsidR="00EE46F8" w:rsidRDefault="00EE46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37D52" id="_x0000_t202" coordsize="21600,21600" o:spt="202" path="m,l,21600r21600,l21600,xe">
                <v:stroke joinstyle="miter"/>
                <v:path gradientshapeok="t" o:connecttype="rect"/>
              </v:shapetype>
              <v:shape id="Text Box 2" o:spid="_x0000_s1026" type="#_x0000_t202" style="position:absolute;margin-left:373.05pt;margin-top:-53.8pt;width:9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" stroked="f">
                <v:textbox>
                  <w:txbxContent>
                    <w:p w14:paraId="2C2F8505" w14:textId="77777777" w:rsidR="00EE46F8" w:rsidRDefault="00EE46F8"/>
                  </w:txbxContent>
                </v:textbox>
              </v:shape>
            </w:pict>
          </mc:Fallback>
        </mc:AlternateContent>
      </w:r>
      <w:r w:rsidR="0038189D">
        <w:rPr>
          <w:b/>
          <w:bCs/>
          <w:sz w:val="72"/>
          <w:szCs w:val="72"/>
        </w:rPr>
        <w:t>Kwaliteitsonderzoek</w:t>
      </w:r>
    </w:p>
    <w:p w14:paraId="1C318C6D" w14:textId="77777777" w:rsidR="0038189D" w:rsidRDefault="0038189D" w:rsidP="003E657E">
      <w:pPr>
        <w:tabs>
          <w:tab w:val="left" w:pos="7655"/>
          <w:tab w:val="left" w:pos="7938"/>
          <w:tab w:val="left" w:pos="8505"/>
        </w:tabs>
        <w:rPr>
          <w:b/>
          <w:bCs/>
          <w:sz w:val="72"/>
          <w:szCs w:val="72"/>
        </w:rPr>
      </w:pPr>
      <w:r>
        <w:rPr>
          <w:b/>
          <w:bCs/>
          <w:sz w:val="72"/>
          <w:szCs w:val="72"/>
        </w:rPr>
        <w:t>[Naam auditeenheid]</w:t>
      </w:r>
      <w:r>
        <w:rPr>
          <w:b/>
          <w:bCs/>
          <w:sz w:val="72"/>
          <w:szCs w:val="72"/>
        </w:rPr>
        <w:br/>
        <w:t>over [controlejaar]</w:t>
      </w:r>
    </w:p>
    <w:p w14:paraId="70994B89" w14:textId="77777777" w:rsidR="0038189D" w:rsidRDefault="0038189D" w:rsidP="003E657E">
      <w:pPr>
        <w:tabs>
          <w:tab w:val="left" w:pos="7655"/>
          <w:tab w:val="left" w:pos="7938"/>
          <w:tab w:val="left" w:pos="8505"/>
        </w:tabs>
        <w:rPr>
          <w:b/>
          <w:bCs/>
          <w:sz w:val="72"/>
          <w:szCs w:val="72"/>
        </w:rPr>
      </w:pPr>
    </w:p>
    <w:p w14:paraId="09F50FE5" w14:textId="77777777" w:rsidR="00F664A9" w:rsidRPr="0071379B" w:rsidRDefault="00F664A9" w:rsidP="003E657E">
      <w:pPr>
        <w:tabs>
          <w:tab w:val="left" w:pos="7655"/>
          <w:tab w:val="left" w:pos="7938"/>
          <w:tab w:val="left" w:pos="8505"/>
        </w:tabs>
        <w:rPr>
          <w:b/>
          <w:bCs/>
          <w:i/>
          <w:iCs/>
          <w:u w:val="single"/>
        </w:rPr>
      </w:pPr>
    </w:p>
    <w:p w14:paraId="402929D6" w14:textId="77777777" w:rsidR="0038189D" w:rsidRDefault="0038189D" w:rsidP="003E657E">
      <w:pPr>
        <w:tabs>
          <w:tab w:val="left" w:pos="7655"/>
          <w:tab w:val="left" w:pos="7938"/>
          <w:tab w:val="left" w:pos="8505"/>
        </w:tabs>
        <w:rPr>
          <w:i/>
          <w:iCs/>
        </w:rPr>
      </w:pPr>
    </w:p>
    <w:p w14:paraId="7F853A74" w14:textId="77777777" w:rsidR="0038189D" w:rsidRDefault="0038189D" w:rsidP="003E657E">
      <w:pPr>
        <w:tabs>
          <w:tab w:val="left" w:pos="7655"/>
          <w:tab w:val="left" w:pos="7938"/>
          <w:tab w:val="left" w:pos="8505"/>
        </w:tabs>
        <w:rPr>
          <w:i/>
          <w:iCs/>
        </w:rPr>
      </w:pPr>
    </w:p>
    <w:p w14:paraId="38476F49" w14:textId="77777777" w:rsidR="0038189D" w:rsidRDefault="0038189D" w:rsidP="003E657E">
      <w:pPr>
        <w:tabs>
          <w:tab w:val="left" w:pos="7655"/>
          <w:tab w:val="left" w:pos="7938"/>
          <w:tab w:val="left" w:pos="8505"/>
        </w:tabs>
        <w:rPr>
          <w:i/>
          <w:iCs/>
        </w:rPr>
      </w:pPr>
    </w:p>
    <w:p w14:paraId="39737C35" w14:textId="77777777" w:rsidR="0038189D" w:rsidRDefault="0038189D" w:rsidP="003E657E">
      <w:pPr>
        <w:tabs>
          <w:tab w:val="left" w:pos="7655"/>
          <w:tab w:val="left" w:pos="7938"/>
          <w:tab w:val="left" w:pos="8505"/>
        </w:tabs>
        <w:rPr>
          <w:i/>
          <w:iCs/>
        </w:rPr>
      </w:pPr>
    </w:p>
    <w:p w14:paraId="66B9CAC4" w14:textId="77777777" w:rsidR="0038189D" w:rsidRDefault="0038189D" w:rsidP="003E657E">
      <w:pPr>
        <w:tabs>
          <w:tab w:val="left" w:pos="7655"/>
          <w:tab w:val="left" w:pos="7938"/>
          <w:tab w:val="left" w:pos="8505"/>
        </w:tabs>
        <w:rPr>
          <w:i/>
          <w:iCs/>
        </w:rPr>
      </w:pPr>
    </w:p>
    <w:p w14:paraId="460DA478" w14:textId="77777777" w:rsidR="0038189D" w:rsidRDefault="0038189D" w:rsidP="003E657E">
      <w:pPr>
        <w:tabs>
          <w:tab w:val="left" w:pos="7655"/>
          <w:tab w:val="left" w:pos="7938"/>
          <w:tab w:val="left" w:pos="8505"/>
        </w:tabs>
        <w:rPr>
          <w:i/>
          <w:iCs/>
        </w:rPr>
      </w:pPr>
    </w:p>
    <w:p w14:paraId="78A739B9" w14:textId="77777777" w:rsidR="0038189D" w:rsidRDefault="0038189D" w:rsidP="003E657E">
      <w:pPr>
        <w:tabs>
          <w:tab w:val="left" w:pos="7655"/>
          <w:tab w:val="left" w:pos="7938"/>
          <w:tab w:val="left" w:pos="8505"/>
        </w:tabs>
        <w:rPr>
          <w:i/>
          <w:iCs/>
        </w:rPr>
      </w:pPr>
    </w:p>
    <w:p w14:paraId="3AF54CF2" w14:textId="77777777" w:rsidR="0038189D" w:rsidRDefault="0038189D" w:rsidP="003E657E">
      <w:pPr>
        <w:tabs>
          <w:tab w:val="left" w:pos="7655"/>
          <w:tab w:val="left" w:pos="7938"/>
          <w:tab w:val="left" w:pos="8505"/>
        </w:tabs>
        <w:rPr>
          <w:i/>
          <w:iCs/>
        </w:rPr>
      </w:pPr>
    </w:p>
    <w:p w14:paraId="5C3AE759" w14:textId="77777777" w:rsidR="0038189D" w:rsidRDefault="0038189D" w:rsidP="003E657E">
      <w:pPr>
        <w:tabs>
          <w:tab w:val="left" w:pos="7655"/>
          <w:tab w:val="left" w:pos="7938"/>
          <w:tab w:val="left" w:pos="8505"/>
        </w:tabs>
        <w:rPr>
          <w:i/>
          <w:iCs/>
        </w:rPr>
      </w:pPr>
    </w:p>
    <w:p w14:paraId="16E8B401" w14:textId="77777777" w:rsidR="0038189D" w:rsidRDefault="0038189D" w:rsidP="003E657E">
      <w:pPr>
        <w:tabs>
          <w:tab w:val="left" w:pos="7655"/>
          <w:tab w:val="left" w:pos="7938"/>
          <w:tab w:val="left" w:pos="8505"/>
        </w:tabs>
        <w:rPr>
          <w:i/>
          <w:iCs/>
        </w:rPr>
      </w:pPr>
    </w:p>
    <w:p w14:paraId="6D596AC2" w14:textId="77777777" w:rsidR="0038189D" w:rsidRDefault="0038189D" w:rsidP="003E657E">
      <w:pPr>
        <w:tabs>
          <w:tab w:val="left" w:pos="7655"/>
          <w:tab w:val="left" w:pos="7938"/>
          <w:tab w:val="left" w:pos="8505"/>
        </w:tabs>
        <w:rPr>
          <w:i/>
          <w:iCs/>
        </w:rPr>
      </w:pPr>
    </w:p>
    <w:p w14:paraId="28B4D573" w14:textId="77777777" w:rsidR="0038189D" w:rsidRDefault="0038189D" w:rsidP="003E657E">
      <w:pPr>
        <w:tabs>
          <w:tab w:val="left" w:pos="7655"/>
          <w:tab w:val="left" w:pos="7938"/>
          <w:tab w:val="left" w:pos="8505"/>
        </w:tabs>
        <w:rPr>
          <w:i/>
          <w:iCs/>
        </w:rPr>
      </w:pPr>
    </w:p>
    <w:p w14:paraId="4961B723" w14:textId="77777777" w:rsidR="0038189D" w:rsidRDefault="0038189D" w:rsidP="003E657E">
      <w:pPr>
        <w:tabs>
          <w:tab w:val="left" w:pos="7655"/>
          <w:tab w:val="left" w:pos="7938"/>
          <w:tab w:val="left" w:pos="8505"/>
        </w:tabs>
        <w:rPr>
          <w:i/>
          <w:iCs/>
        </w:rPr>
      </w:pPr>
    </w:p>
    <w:p w14:paraId="6C5D51A4" w14:textId="77777777" w:rsidR="0038189D" w:rsidRDefault="0038189D" w:rsidP="003E657E">
      <w:pPr>
        <w:tabs>
          <w:tab w:val="left" w:pos="7655"/>
          <w:tab w:val="left" w:pos="7938"/>
          <w:tab w:val="left" w:pos="8505"/>
        </w:tabs>
        <w:rPr>
          <w:i/>
          <w:iCs/>
        </w:rPr>
      </w:pPr>
    </w:p>
    <w:p w14:paraId="73D7746F" w14:textId="77777777" w:rsidR="0038189D" w:rsidRDefault="0038189D" w:rsidP="003E657E">
      <w:pPr>
        <w:tabs>
          <w:tab w:val="left" w:pos="7655"/>
          <w:tab w:val="left" w:pos="7938"/>
          <w:tab w:val="left" w:pos="8505"/>
        </w:tabs>
        <w:rPr>
          <w:i/>
          <w:iCs/>
        </w:rPr>
      </w:pPr>
    </w:p>
    <w:p w14:paraId="699433D3" w14:textId="77777777" w:rsidR="0038189D" w:rsidRDefault="0038189D" w:rsidP="003E657E">
      <w:pPr>
        <w:tabs>
          <w:tab w:val="left" w:pos="7655"/>
          <w:tab w:val="left" w:pos="7938"/>
          <w:tab w:val="left" w:pos="8505"/>
        </w:tabs>
        <w:rPr>
          <w:i/>
          <w:iCs/>
        </w:rPr>
      </w:pPr>
    </w:p>
    <w:p w14:paraId="7095F0E2" w14:textId="77777777" w:rsidR="0038189D" w:rsidRDefault="0038189D" w:rsidP="003E657E">
      <w:pPr>
        <w:tabs>
          <w:tab w:val="left" w:pos="7655"/>
          <w:tab w:val="left" w:pos="7938"/>
          <w:tab w:val="left" w:pos="8505"/>
        </w:tabs>
        <w:rPr>
          <w:i/>
          <w:iCs/>
        </w:rPr>
      </w:pPr>
    </w:p>
    <w:p w14:paraId="145F01BB" w14:textId="77777777" w:rsidR="0038189D" w:rsidRDefault="0038189D" w:rsidP="003E657E">
      <w:pPr>
        <w:tabs>
          <w:tab w:val="left" w:pos="7655"/>
          <w:tab w:val="left" w:pos="7938"/>
          <w:tab w:val="left" w:pos="8505"/>
        </w:tabs>
        <w:rPr>
          <w:i/>
          <w:iCs/>
        </w:rPr>
      </w:pPr>
    </w:p>
    <w:p w14:paraId="6450FBB9" w14:textId="77777777" w:rsidR="0038189D" w:rsidRDefault="0038189D" w:rsidP="003E657E">
      <w:pPr>
        <w:tabs>
          <w:tab w:val="left" w:pos="7655"/>
          <w:tab w:val="left" w:pos="7938"/>
          <w:tab w:val="left" w:pos="8505"/>
        </w:tabs>
        <w:rPr>
          <w:i/>
          <w:iCs/>
        </w:rPr>
      </w:pPr>
    </w:p>
    <w:p w14:paraId="0FE4B4DD" w14:textId="77777777" w:rsidR="0038189D" w:rsidRDefault="0038189D" w:rsidP="003E657E">
      <w:pPr>
        <w:tabs>
          <w:tab w:val="left" w:pos="7655"/>
          <w:tab w:val="left" w:pos="7938"/>
          <w:tab w:val="left" w:pos="8505"/>
        </w:tabs>
        <w:rPr>
          <w:i/>
          <w:iCs/>
        </w:rPr>
      </w:pPr>
      <w:r>
        <w:rPr>
          <w:i/>
          <w:iCs/>
        </w:rPr>
        <w:t xml:space="preserve">Aan: Leiding [Naam </w:t>
      </w:r>
      <w:proofErr w:type="spellStart"/>
      <w:r>
        <w:rPr>
          <w:i/>
          <w:iCs/>
        </w:rPr>
        <w:t>auditheid</w:t>
      </w:r>
      <w:proofErr w:type="spellEnd"/>
      <w:r>
        <w:rPr>
          <w:i/>
          <w:iCs/>
        </w:rPr>
        <w:t>]</w:t>
      </w:r>
    </w:p>
    <w:p w14:paraId="0B941D24" w14:textId="5C7FF2A8" w:rsidR="0038189D" w:rsidRDefault="0038189D" w:rsidP="003E657E">
      <w:pPr>
        <w:tabs>
          <w:tab w:val="left" w:pos="7655"/>
          <w:tab w:val="left" w:pos="7938"/>
          <w:tab w:val="left" w:pos="8505"/>
        </w:tabs>
        <w:rPr>
          <w:i/>
          <w:iCs/>
        </w:rPr>
      </w:pPr>
      <w:r>
        <w:rPr>
          <w:i/>
          <w:iCs/>
        </w:rPr>
        <w:t>In afschrift aan: Bestuur Samenwerkingsverband Kwaliteitsonderzoek</w:t>
      </w:r>
      <w:r w:rsidR="006425F6">
        <w:rPr>
          <w:i/>
          <w:iCs/>
        </w:rPr>
        <w:t xml:space="preserve"> </w:t>
      </w:r>
      <w:r w:rsidR="004C327E">
        <w:rPr>
          <w:i/>
          <w:iCs/>
        </w:rPr>
        <w:t>Overheidsauditors</w:t>
      </w:r>
    </w:p>
    <w:p w14:paraId="2BC327F5" w14:textId="77777777" w:rsidR="0038189D" w:rsidRDefault="0038189D" w:rsidP="003E657E">
      <w:pPr>
        <w:tabs>
          <w:tab w:val="left" w:pos="7655"/>
          <w:tab w:val="left" w:pos="7938"/>
          <w:tab w:val="left" w:pos="8505"/>
        </w:tabs>
        <w:rPr>
          <w:i/>
          <w:iCs/>
        </w:rPr>
      </w:pPr>
    </w:p>
    <w:p w14:paraId="4C501591" w14:textId="53743286" w:rsidR="0038189D" w:rsidRDefault="0038189D" w:rsidP="003E657E">
      <w:pPr>
        <w:tabs>
          <w:tab w:val="left" w:pos="7655"/>
          <w:tab w:val="left" w:pos="7938"/>
          <w:tab w:val="left" w:pos="8505"/>
        </w:tabs>
        <w:rPr>
          <w:i/>
          <w:iCs/>
        </w:rPr>
      </w:pPr>
      <w:r>
        <w:rPr>
          <w:i/>
          <w:iCs/>
        </w:rPr>
        <w:t>Datum: [datum]</w:t>
      </w:r>
    </w:p>
    <w:p w14:paraId="2FFE7868" w14:textId="25E1688A" w:rsidR="0038189D" w:rsidRDefault="0038189D" w:rsidP="0038189D">
      <w:pPr>
        <w:tabs>
          <w:tab w:val="left" w:pos="7655"/>
          <w:tab w:val="left" w:pos="7938"/>
          <w:tab w:val="left" w:pos="8505"/>
        </w:tabs>
        <w:rPr>
          <w:u w:val="single"/>
        </w:rPr>
      </w:pPr>
      <w:r>
        <w:rPr>
          <w:i/>
          <w:iCs/>
        </w:rPr>
        <w:t>Versie: [concept/definitief]</w:t>
      </w:r>
      <w:r>
        <w:rPr>
          <w:i/>
          <w:iCs/>
        </w:rPr>
        <w:tab/>
      </w:r>
    </w:p>
    <w:p w14:paraId="634ED84D" w14:textId="78E09D58" w:rsidR="00F36AA1" w:rsidRDefault="00F36AA1">
      <w:pPr>
        <w:spacing w:line="240" w:lineRule="auto"/>
        <w:rPr>
          <w:u w:val="single"/>
        </w:rPr>
      </w:pPr>
    </w:p>
    <w:p w14:paraId="5C0133C6" w14:textId="352C280B" w:rsidR="0038189D" w:rsidRDefault="0038189D">
      <w:pPr>
        <w:spacing w:line="240" w:lineRule="auto"/>
        <w:rPr>
          <w:u w:val="single"/>
        </w:rPr>
      </w:pPr>
      <w:r>
        <w:rPr>
          <w:u w:val="single"/>
        </w:rPr>
        <w:br w:type="page"/>
      </w:r>
    </w:p>
    <w:p w14:paraId="7D850E0A" w14:textId="77777777" w:rsidR="0038189D" w:rsidRPr="0038189D" w:rsidRDefault="0038189D" w:rsidP="0038189D">
      <w:pPr>
        <w:spacing w:after="200" w:line="276" w:lineRule="auto"/>
        <w:rPr>
          <w:rFonts w:ascii="Calibri" w:eastAsia="Calibri" w:hAnsi="Calibri" w:cs="Times New Roman"/>
          <w:color w:val="17365D" w:themeColor="text2" w:themeShade="BF"/>
          <w:sz w:val="32"/>
          <w:szCs w:val="32"/>
          <w:lang w:eastAsia="en-US"/>
        </w:rPr>
      </w:pPr>
      <w:r w:rsidRPr="0038189D">
        <w:rPr>
          <w:rFonts w:ascii="Calibri" w:eastAsia="Calibri" w:hAnsi="Calibri" w:cs="Times New Roman"/>
          <w:color w:val="17365D" w:themeColor="text2" w:themeShade="BF"/>
          <w:sz w:val="32"/>
          <w:szCs w:val="32"/>
          <w:lang w:eastAsia="en-US"/>
        </w:rPr>
        <w:lastRenderedPageBreak/>
        <w:t>Inhoudsopgave</w:t>
      </w:r>
    </w:p>
    <w:p w14:paraId="74788D97" w14:textId="77777777" w:rsidR="0038189D" w:rsidRPr="0038189D" w:rsidRDefault="0038189D" w:rsidP="0038189D">
      <w:pPr>
        <w:spacing w:after="200" w:line="276" w:lineRule="auto"/>
        <w:rPr>
          <w:rFonts w:ascii="Calibri" w:eastAsia="Calibri" w:hAnsi="Calibri" w:cs="Times New Roman"/>
          <w:color w:val="17365D" w:themeColor="text2" w:themeShade="BF"/>
          <w:sz w:val="32"/>
          <w:szCs w:val="32"/>
          <w:lang w:eastAsia="en-US"/>
        </w:rPr>
      </w:pPr>
    </w:p>
    <w:p w14:paraId="1A43AD43" w14:textId="2BA84883" w:rsidR="00D85562" w:rsidRDefault="0038189D">
      <w:pPr>
        <w:pStyle w:val="Inhopg1"/>
        <w:tabs>
          <w:tab w:val="left" w:pos="440"/>
          <w:tab w:val="right" w:pos="9016"/>
        </w:tabs>
        <w:rPr>
          <w:rFonts w:asciiTheme="minorHAnsi" w:eastAsiaTheme="minorEastAsia" w:hAnsiTheme="minorHAnsi" w:cstheme="minorBidi"/>
          <w:noProof/>
          <w:sz w:val="22"/>
          <w:szCs w:val="22"/>
        </w:rPr>
      </w:pPr>
      <w:r w:rsidRPr="0038189D">
        <w:rPr>
          <w:rFonts w:ascii="Calibri" w:eastAsia="Calibri" w:hAnsi="Calibri" w:cs="Times New Roman"/>
          <w:color w:val="17365D" w:themeColor="text2" w:themeShade="BF"/>
          <w:sz w:val="22"/>
          <w:szCs w:val="22"/>
          <w:lang w:eastAsia="en-US"/>
        </w:rPr>
        <w:fldChar w:fldCharType="begin"/>
      </w:r>
      <w:r w:rsidRPr="0038189D">
        <w:rPr>
          <w:rFonts w:ascii="Calibri" w:eastAsia="Calibri" w:hAnsi="Calibri" w:cs="Times New Roman"/>
          <w:color w:val="17365D" w:themeColor="text2" w:themeShade="BF"/>
          <w:sz w:val="22"/>
          <w:szCs w:val="22"/>
          <w:lang w:eastAsia="en-US"/>
        </w:rPr>
        <w:instrText xml:space="preserve"> TOC \o "1-3" \h \z \u </w:instrText>
      </w:r>
      <w:r w:rsidRPr="0038189D">
        <w:rPr>
          <w:rFonts w:ascii="Calibri" w:eastAsia="Calibri" w:hAnsi="Calibri" w:cs="Times New Roman"/>
          <w:color w:val="17365D" w:themeColor="text2" w:themeShade="BF"/>
          <w:sz w:val="22"/>
          <w:szCs w:val="22"/>
          <w:lang w:eastAsia="en-US"/>
        </w:rPr>
        <w:fldChar w:fldCharType="separate"/>
      </w:r>
      <w:hyperlink w:anchor="_Toc73286648" w:history="1">
        <w:r w:rsidR="00D85562" w:rsidRPr="00905D3C">
          <w:rPr>
            <w:rStyle w:val="Hyperlink"/>
            <w:rFonts w:eastAsia="PMingLiU"/>
            <w:noProof/>
            <w:lang w:eastAsia="en-US"/>
          </w:rPr>
          <w:t>1</w:t>
        </w:r>
        <w:r w:rsidR="00D85562">
          <w:rPr>
            <w:rFonts w:asciiTheme="minorHAnsi" w:eastAsiaTheme="minorEastAsia" w:hAnsiTheme="minorHAnsi" w:cstheme="minorBidi"/>
            <w:noProof/>
            <w:sz w:val="22"/>
            <w:szCs w:val="22"/>
          </w:rPr>
          <w:tab/>
        </w:r>
        <w:r w:rsidR="00D85562" w:rsidRPr="00905D3C">
          <w:rPr>
            <w:rStyle w:val="Hyperlink"/>
            <w:rFonts w:eastAsia="PMingLiU"/>
            <w:noProof/>
            <w:lang w:eastAsia="en-US"/>
          </w:rPr>
          <w:t>Inleiding</w:t>
        </w:r>
        <w:r w:rsidR="00D85562">
          <w:rPr>
            <w:noProof/>
            <w:webHidden/>
          </w:rPr>
          <w:tab/>
        </w:r>
        <w:r w:rsidR="00D85562">
          <w:rPr>
            <w:noProof/>
            <w:webHidden/>
          </w:rPr>
          <w:fldChar w:fldCharType="begin"/>
        </w:r>
        <w:r w:rsidR="00D85562">
          <w:rPr>
            <w:noProof/>
            <w:webHidden/>
          </w:rPr>
          <w:instrText xml:space="preserve"> PAGEREF _Toc73286648 \h </w:instrText>
        </w:r>
        <w:r w:rsidR="00D85562">
          <w:rPr>
            <w:noProof/>
            <w:webHidden/>
          </w:rPr>
        </w:r>
        <w:r w:rsidR="00D85562">
          <w:rPr>
            <w:noProof/>
            <w:webHidden/>
          </w:rPr>
          <w:fldChar w:fldCharType="separate"/>
        </w:r>
        <w:r w:rsidR="00D85562">
          <w:rPr>
            <w:noProof/>
            <w:webHidden/>
          </w:rPr>
          <w:t>3</w:t>
        </w:r>
        <w:r w:rsidR="00D85562">
          <w:rPr>
            <w:noProof/>
            <w:webHidden/>
          </w:rPr>
          <w:fldChar w:fldCharType="end"/>
        </w:r>
      </w:hyperlink>
    </w:p>
    <w:p w14:paraId="315A904C" w14:textId="715991D8" w:rsidR="00D85562" w:rsidRDefault="00000000">
      <w:pPr>
        <w:pStyle w:val="Inhopg2"/>
        <w:tabs>
          <w:tab w:val="left" w:pos="880"/>
          <w:tab w:val="right" w:pos="9016"/>
        </w:tabs>
        <w:rPr>
          <w:rFonts w:asciiTheme="minorHAnsi" w:eastAsiaTheme="minorEastAsia" w:hAnsiTheme="minorHAnsi" w:cstheme="minorBidi"/>
          <w:noProof/>
          <w:sz w:val="22"/>
          <w:szCs w:val="22"/>
        </w:rPr>
      </w:pPr>
      <w:hyperlink w:anchor="_Toc73286649" w:history="1">
        <w:r w:rsidR="00D85562" w:rsidRPr="00905D3C">
          <w:rPr>
            <w:rStyle w:val="Hyperlink"/>
            <w:rFonts w:eastAsia="Calibri"/>
            <w:noProof/>
            <w:lang w:eastAsia="en-US"/>
          </w:rPr>
          <w:t>1.1</w:t>
        </w:r>
        <w:r w:rsidR="00D85562">
          <w:rPr>
            <w:rFonts w:asciiTheme="minorHAnsi" w:eastAsiaTheme="minorEastAsia" w:hAnsiTheme="minorHAnsi" w:cstheme="minorBidi"/>
            <w:noProof/>
            <w:sz w:val="22"/>
            <w:szCs w:val="22"/>
          </w:rPr>
          <w:tab/>
        </w:r>
        <w:r w:rsidR="00D85562" w:rsidRPr="00905D3C">
          <w:rPr>
            <w:rStyle w:val="Hyperlink"/>
            <w:rFonts w:eastAsia="Calibri"/>
            <w:noProof/>
            <w:lang w:eastAsia="en-US"/>
          </w:rPr>
          <w:t>Achtergrond en aanleiding</w:t>
        </w:r>
        <w:r w:rsidR="00D85562">
          <w:rPr>
            <w:noProof/>
            <w:webHidden/>
          </w:rPr>
          <w:tab/>
        </w:r>
        <w:r w:rsidR="00D85562">
          <w:rPr>
            <w:noProof/>
            <w:webHidden/>
          </w:rPr>
          <w:fldChar w:fldCharType="begin"/>
        </w:r>
        <w:r w:rsidR="00D85562">
          <w:rPr>
            <w:noProof/>
            <w:webHidden/>
          </w:rPr>
          <w:instrText xml:space="preserve"> PAGEREF _Toc73286649 \h </w:instrText>
        </w:r>
        <w:r w:rsidR="00D85562">
          <w:rPr>
            <w:noProof/>
            <w:webHidden/>
          </w:rPr>
        </w:r>
        <w:r w:rsidR="00D85562">
          <w:rPr>
            <w:noProof/>
            <w:webHidden/>
          </w:rPr>
          <w:fldChar w:fldCharType="separate"/>
        </w:r>
        <w:r w:rsidR="00D85562">
          <w:rPr>
            <w:noProof/>
            <w:webHidden/>
          </w:rPr>
          <w:t>3</w:t>
        </w:r>
        <w:r w:rsidR="00D85562">
          <w:rPr>
            <w:noProof/>
            <w:webHidden/>
          </w:rPr>
          <w:fldChar w:fldCharType="end"/>
        </w:r>
      </w:hyperlink>
    </w:p>
    <w:p w14:paraId="7A5E8CD9" w14:textId="251A25BA" w:rsidR="00D85562" w:rsidRDefault="00000000">
      <w:pPr>
        <w:pStyle w:val="Inhopg2"/>
        <w:tabs>
          <w:tab w:val="left" w:pos="880"/>
          <w:tab w:val="right" w:pos="9016"/>
        </w:tabs>
        <w:rPr>
          <w:rFonts w:asciiTheme="minorHAnsi" w:eastAsiaTheme="minorEastAsia" w:hAnsiTheme="minorHAnsi" w:cstheme="minorBidi"/>
          <w:noProof/>
          <w:sz w:val="22"/>
          <w:szCs w:val="22"/>
        </w:rPr>
      </w:pPr>
      <w:hyperlink w:anchor="_Toc73286650" w:history="1">
        <w:r w:rsidR="00D85562" w:rsidRPr="00905D3C">
          <w:rPr>
            <w:rStyle w:val="Hyperlink"/>
            <w:rFonts w:eastAsia="Calibri"/>
            <w:noProof/>
            <w:lang w:eastAsia="en-US"/>
          </w:rPr>
          <w:t>1.2</w:t>
        </w:r>
        <w:r w:rsidR="00D85562">
          <w:rPr>
            <w:rFonts w:asciiTheme="minorHAnsi" w:eastAsiaTheme="minorEastAsia" w:hAnsiTheme="minorHAnsi" w:cstheme="minorBidi"/>
            <w:noProof/>
            <w:sz w:val="22"/>
            <w:szCs w:val="22"/>
          </w:rPr>
          <w:tab/>
        </w:r>
        <w:r w:rsidR="00D85562" w:rsidRPr="00905D3C">
          <w:rPr>
            <w:rStyle w:val="Hyperlink"/>
            <w:rFonts w:eastAsia="Calibri"/>
            <w:noProof/>
            <w:lang w:eastAsia="en-US"/>
          </w:rPr>
          <w:t>Doel en status van dit rapport</w:t>
        </w:r>
        <w:r w:rsidR="00D85562">
          <w:rPr>
            <w:noProof/>
            <w:webHidden/>
          </w:rPr>
          <w:tab/>
        </w:r>
        <w:r w:rsidR="00D85562">
          <w:rPr>
            <w:noProof/>
            <w:webHidden/>
          </w:rPr>
          <w:fldChar w:fldCharType="begin"/>
        </w:r>
        <w:r w:rsidR="00D85562">
          <w:rPr>
            <w:noProof/>
            <w:webHidden/>
          </w:rPr>
          <w:instrText xml:space="preserve"> PAGEREF _Toc73286650 \h </w:instrText>
        </w:r>
        <w:r w:rsidR="00D85562">
          <w:rPr>
            <w:noProof/>
            <w:webHidden/>
          </w:rPr>
        </w:r>
        <w:r w:rsidR="00D85562">
          <w:rPr>
            <w:noProof/>
            <w:webHidden/>
          </w:rPr>
          <w:fldChar w:fldCharType="separate"/>
        </w:r>
        <w:r w:rsidR="00D85562">
          <w:rPr>
            <w:noProof/>
            <w:webHidden/>
          </w:rPr>
          <w:t>3</w:t>
        </w:r>
        <w:r w:rsidR="00D85562">
          <w:rPr>
            <w:noProof/>
            <w:webHidden/>
          </w:rPr>
          <w:fldChar w:fldCharType="end"/>
        </w:r>
      </w:hyperlink>
    </w:p>
    <w:p w14:paraId="184E477D" w14:textId="14686109" w:rsidR="00D85562" w:rsidRDefault="00000000">
      <w:pPr>
        <w:pStyle w:val="Inhopg2"/>
        <w:tabs>
          <w:tab w:val="left" w:pos="880"/>
          <w:tab w:val="right" w:pos="9016"/>
        </w:tabs>
        <w:rPr>
          <w:rFonts w:asciiTheme="minorHAnsi" w:eastAsiaTheme="minorEastAsia" w:hAnsiTheme="minorHAnsi" w:cstheme="minorBidi"/>
          <w:noProof/>
          <w:sz w:val="22"/>
          <w:szCs w:val="22"/>
        </w:rPr>
      </w:pPr>
      <w:hyperlink w:anchor="_Toc73286651" w:history="1">
        <w:r w:rsidR="00D85562" w:rsidRPr="00905D3C">
          <w:rPr>
            <w:rStyle w:val="Hyperlink"/>
            <w:rFonts w:eastAsia="Calibri"/>
            <w:noProof/>
            <w:lang w:eastAsia="en-US"/>
          </w:rPr>
          <w:t>1.3</w:t>
        </w:r>
        <w:r w:rsidR="00D85562">
          <w:rPr>
            <w:rFonts w:asciiTheme="minorHAnsi" w:eastAsiaTheme="minorEastAsia" w:hAnsiTheme="minorHAnsi" w:cstheme="minorBidi"/>
            <w:noProof/>
            <w:sz w:val="22"/>
            <w:szCs w:val="22"/>
          </w:rPr>
          <w:tab/>
        </w:r>
        <w:r w:rsidR="00D85562" w:rsidRPr="00905D3C">
          <w:rPr>
            <w:rStyle w:val="Hyperlink"/>
            <w:rFonts w:eastAsia="Calibri"/>
            <w:noProof/>
            <w:lang w:eastAsia="en-US"/>
          </w:rPr>
          <w:t>Leeswijzer</w:t>
        </w:r>
        <w:r w:rsidR="00D85562">
          <w:rPr>
            <w:noProof/>
            <w:webHidden/>
          </w:rPr>
          <w:tab/>
        </w:r>
        <w:r w:rsidR="00D85562">
          <w:rPr>
            <w:noProof/>
            <w:webHidden/>
          </w:rPr>
          <w:fldChar w:fldCharType="begin"/>
        </w:r>
        <w:r w:rsidR="00D85562">
          <w:rPr>
            <w:noProof/>
            <w:webHidden/>
          </w:rPr>
          <w:instrText xml:space="preserve"> PAGEREF _Toc73286651 \h </w:instrText>
        </w:r>
        <w:r w:rsidR="00D85562">
          <w:rPr>
            <w:noProof/>
            <w:webHidden/>
          </w:rPr>
        </w:r>
        <w:r w:rsidR="00D85562">
          <w:rPr>
            <w:noProof/>
            <w:webHidden/>
          </w:rPr>
          <w:fldChar w:fldCharType="separate"/>
        </w:r>
        <w:r w:rsidR="00D85562">
          <w:rPr>
            <w:noProof/>
            <w:webHidden/>
          </w:rPr>
          <w:t>3</w:t>
        </w:r>
        <w:r w:rsidR="00D85562">
          <w:rPr>
            <w:noProof/>
            <w:webHidden/>
          </w:rPr>
          <w:fldChar w:fldCharType="end"/>
        </w:r>
      </w:hyperlink>
    </w:p>
    <w:p w14:paraId="0E193432" w14:textId="1B0E8650" w:rsidR="00D85562" w:rsidRDefault="00000000">
      <w:pPr>
        <w:pStyle w:val="Inhopg1"/>
        <w:tabs>
          <w:tab w:val="left" w:pos="440"/>
          <w:tab w:val="right" w:pos="9016"/>
        </w:tabs>
        <w:rPr>
          <w:rFonts w:asciiTheme="minorHAnsi" w:eastAsiaTheme="minorEastAsia" w:hAnsiTheme="minorHAnsi" w:cstheme="minorBidi"/>
          <w:noProof/>
          <w:sz w:val="22"/>
          <w:szCs w:val="22"/>
        </w:rPr>
      </w:pPr>
      <w:hyperlink w:anchor="_Toc73286652" w:history="1">
        <w:r w:rsidR="00D85562" w:rsidRPr="00905D3C">
          <w:rPr>
            <w:rStyle w:val="Hyperlink"/>
            <w:rFonts w:eastAsia="PMingLiU"/>
            <w:noProof/>
            <w:lang w:eastAsia="en-US"/>
          </w:rPr>
          <w:t>2</w:t>
        </w:r>
        <w:r w:rsidR="00D85562">
          <w:rPr>
            <w:rFonts w:asciiTheme="minorHAnsi" w:eastAsiaTheme="minorEastAsia" w:hAnsiTheme="minorHAnsi" w:cstheme="minorBidi"/>
            <w:noProof/>
            <w:sz w:val="22"/>
            <w:szCs w:val="22"/>
          </w:rPr>
          <w:tab/>
        </w:r>
        <w:r w:rsidR="00D85562" w:rsidRPr="00905D3C">
          <w:rPr>
            <w:rStyle w:val="Hyperlink"/>
            <w:rFonts w:eastAsia="PMingLiU"/>
            <w:noProof/>
            <w:lang w:eastAsia="en-US"/>
          </w:rPr>
          <w:t>Doel, reikwijdte en aanpak van het onderzoek</w:t>
        </w:r>
        <w:r w:rsidR="00D85562">
          <w:rPr>
            <w:noProof/>
            <w:webHidden/>
          </w:rPr>
          <w:tab/>
        </w:r>
        <w:r w:rsidR="00D85562">
          <w:rPr>
            <w:noProof/>
            <w:webHidden/>
          </w:rPr>
          <w:fldChar w:fldCharType="begin"/>
        </w:r>
        <w:r w:rsidR="00D85562">
          <w:rPr>
            <w:noProof/>
            <w:webHidden/>
          </w:rPr>
          <w:instrText xml:space="preserve"> PAGEREF _Toc73286652 \h </w:instrText>
        </w:r>
        <w:r w:rsidR="00D85562">
          <w:rPr>
            <w:noProof/>
            <w:webHidden/>
          </w:rPr>
        </w:r>
        <w:r w:rsidR="00D85562">
          <w:rPr>
            <w:noProof/>
            <w:webHidden/>
          </w:rPr>
          <w:fldChar w:fldCharType="separate"/>
        </w:r>
        <w:r w:rsidR="00D85562">
          <w:rPr>
            <w:noProof/>
            <w:webHidden/>
          </w:rPr>
          <w:t>4</w:t>
        </w:r>
        <w:r w:rsidR="00D85562">
          <w:rPr>
            <w:noProof/>
            <w:webHidden/>
          </w:rPr>
          <w:fldChar w:fldCharType="end"/>
        </w:r>
      </w:hyperlink>
    </w:p>
    <w:p w14:paraId="77F414F6" w14:textId="18BA8E1B" w:rsidR="00D85562" w:rsidRDefault="00000000">
      <w:pPr>
        <w:pStyle w:val="Inhopg2"/>
        <w:tabs>
          <w:tab w:val="left" w:pos="880"/>
          <w:tab w:val="right" w:pos="9016"/>
        </w:tabs>
        <w:rPr>
          <w:rFonts w:asciiTheme="minorHAnsi" w:eastAsiaTheme="minorEastAsia" w:hAnsiTheme="minorHAnsi" w:cstheme="minorBidi"/>
          <w:noProof/>
          <w:sz w:val="22"/>
          <w:szCs w:val="22"/>
        </w:rPr>
      </w:pPr>
      <w:hyperlink w:anchor="_Toc73286653" w:history="1">
        <w:r w:rsidR="00D85562" w:rsidRPr="00905D3C">
          <w:rPr>
            <w:rStyle w:val="Hyperlink"/>
            <w:rFonts w:ascii="Arial" w:eastAsia="Calibri" w:hAnsi="Arial"/>
            <w:noProof/>
            <w:lang w:eastAsia="en-US"/>
          </w:rPr>
          <w:t>2.1</w:t>
        </w:r>
        <w:r w:rsidR="00D85562">
          <w:rPr>
            <w:rFonts w:asciiTheme="minorHAnsi" w:eastAsiaTheme="minorEastAsia" w:hAnsiTheme="minorHAnsi" w:cstheme="minorBidi"/>
            <w:noProof/>
            <w:sz w:val="22"/>
            <w:szCs w:val="22"/>
          </w:rPr>
          <w:tab/>
        </w:r>
        <w:r w:rsidR="00D85562" w:rsidRPr="00905D3C">
          <w:rPr>
            <w:rStyle w:val="Hyperlink"/>
            <w:rFonts w:eastAsia="Calibri"/>
            <w:noProof/>
            <w:lang w:eastAsia="en-US"/>
          </w:rPr>
          <w:t>Doel en reikwijdte</w:t>
        </w:r>
        <w:r w:rsidR="00D85562">
          <w:rPr>
            <w:noProof/>
            <w:webHidden/>
          </w:rPr>
          <w:tab/>
        </w:r>
        <w:r w:rsidR="00D85562">
          <w:rPr>
            <w:noProof/>
            <w:webHidden/>
          </w:rPr>
          <w:fldChar w:fldCharType="begin"/>
        </w:r>
        <w:r w:rsidR="00D85562">
          <w:rPr>
            <w:noProof/>
            <w:webHidden/>
          </w:rPr>
          <w:instrText xml:space="preserve"> PAGEREF _Toc73286653 \h </w:instrText>
        </w:r>
        <w:r w:rsidR="00D85562">
          <w:rPr>
            <w:noProof/>
            <w:webHidden/>
          </w:rPr>
        </w:r>
        <w:r w:rsidR="00D85562">
          <w:rPr>
            <w:noProof/>
            <w:webHidden/>
          </w:rPr>
          <w:fldChar w:fldCharType="separate"/>
        </w:r>
        <w:r w:rsidR="00D85562">
          <w:rPr>
            <w:noProof/>
            <w:webHidden/>
          </w:rPr>
          <w:t>4</w:t>
        </w:r>
        <w:r w:rsidR="00D85562">
          <w:rPr>
            <w:noProof/>
            <w:webHidden/>
          </w:rPr>
          <w:fldChar w:fldCharType="end"/>
        </w:r>
      </w:hyperlink>
    </w:p>
    <w:p w14:paraId="69D52769" w14:textId="34D1D02B" w:rsidR="00D85562" w:rsidRDefault="00000000">
      <w:pPr>
        <w:pStyle w:val="Inhopg2"/>
        <w:tabs>
          <w:tab w:val="left" w:pos="880"/>
          <w:tab w:val="right" w:pos="9016"/>
        </w:tabs>
        <w:rPr>
          <w:rFonts w:asciiTheme="minorHAnsi" w:eastAsiaTheme="minorEastAsia" w:hAnsiTheme="minorHAnsi" w:cstheme="minorBidi"/>
          <w:noProof/>
          <w:sz w:val="22"/>
          <w:szCs w:val="22"/>
        </w:rPr>
      </w:pPr>
      <w:hyperlink w:anchor="_Toc73286654" w:history="1">
        <w:r w:rsidR="00D85562" w:rsidRPr="00905D3C">
          <w:rPr>
            <w:rStyle w:val="Hyperlink"/>
            <w:rFonts w:eastAsia="Calibri"/>
            <w:noProof/>
            <w:lang w:eastAsia="en-US"/>
          </w:rPr>
          <w:t>2.2</w:t>
        </w:r>
        <w:r w:rsidR="00D85562">
          <w:rPr>
            <w:rFonts w:asciiTheme="minorHAnsi" w:eastAsiaTheme="minorEastAsia" w:hAnsiTheme="minorHAnsi" w:cstheme="minorBidi"/>
            <w:noProof/>
            <w:sz w:val="22"/>
            <w:szCs w:val="22"/>
          </w:rPr>
          <w:tab/>
        </w:r>
        <w:r w:rsidR="00D85562" w:rsidRPr="00905D3C">
          <w:rPr>
            <w:rStyle w:val="Hyperlink"/>
            <w:rFonts w:eastAsia="Calibri"/>
            <w:noProof/>
            <w:lang w:eastAsia="en-US"/>
          </w:rPr>
          <w:t>Aanpak</w:t>
        </w:r>
        <w:r w:rsidR="00D85562">
          <w:rPr>
            <w:noProof/>
            <w:webHidden/>
          </w:rPr>
          <w:tab/>
        </w:r>
        <w:r w:rsidR="00D85562">
          <w:rPr>
            <w:noProof/>
            <w:webHidden/>
          </w:rPr>
          <w:fldChar w:fldCharType="begin"/>
        </w:r>
        <w:r w:rsidR="00D85562">
          <w:rPr>
            <w:noProof/>
            <w:webHidden/>
          </w:rPr>
          <w:instrText xml:space="preserve"> PAGEREF _Toc73286654 \h </w:instrText>
        </w:r>
        <w:r w:rsidR="00D85562">
          <w:rPr>
            <w:noProof/>
            <w:webHidden/>
          </w:rPr>
        </w:r>
        <w:r w:rsidR="00D85562">
          <w:rPr>
            <w:noProof/>
            <w:webHidden/>
          </w:rPr>
          <w:fldChar w:fldCharType="separate"/>
        </w:r>
        <w:r w:rsidR="00D85562">
          <w:rPr>
            <w:noProof/>
            <w:webHidden/>
          </w:rPr>
          <w:t>4</w:t>
        </w:r>
        <w:r w:rsidR="00D85562">
          <w:rPr>
            <w:noProof/>
            <w:webHidden/>
          </w:rPr>
          <w:fldChar w:fldCharType="end"/>
        </w:r>
      </w:hyperlink>
    </w:p>
    <w:p w14:paraId="3155E5B3" w14:textId="0B18B8C3" w:rsidR="00D85562" w:rsidRDefault="00000000">
      <w:pPr>
        <w:pStyle w:val="Inhopg2"/>
        <w:tabs>
          <w:tab w:val="left" w:pos="880"/>
          <w:tab w:val="right" w:pos="9016"/>
        </w:tabs>
        <w:rPr>
          <w:rFonts w:asciiTheme="minorHAnsi" w:eastAsiaTheme="minorEastAsia" w:hAnsiTheme="minorHAnsi" w:cstheme="minorBidi"/>
          <w:noProof/>
          <w:sz w:val="22"/>
          <w:szCs w:val="22"/>
        </w:rPr>
      </w:pPr>
      <w:hyperlink w:anchor="_Toc73286655" w:history="1">
        <w:r w:rsidR="00D85562" w:rsidRPr="00905D3C">
          <w:rPr>
            <w:rStyle w:val="Hyperlink"/>
            <w:rFonts w:eastAsia="Calibri"/>
            <w:noProof/>
            <w:lang w:eastAsia="en-US"/>
          </w:rPr>
          <w:t>2.3</w:t>
        </w:r>
        <w:r w:rsidR="00D85562">
          <w:rPr>
            <w:rFonts w:asciiTheme="minorHAnsi" w:eastAsiaTheme="minorEastAsia" w:hAnsiTheme="minorHAnsi" w:cstheme="minorBidi"/>
            <w:noProof/>
            <w:sz w:val="22"/>
            <w:szCs w:val="22"/>
          </w:rPr>
          <w:tab/>
        </w:r>
        <w:r w:rsidR="00D85562" w:rsidRPr="00905D3C">
          <w:rPr>
            <w:rStyle w:val="Hyperlink"/>
            <w:rFonts w:eastAsia="Calibri"/>
            <w:noProof/>
            <w:lang w:eastAsia="en-US"/>
          </w:rPr>
          <w:t>Afstemming met de leiding van de auditeenheid</w:t>
        </w:r>
        <w:r w:rsidR="00D85562">
          <w:rPr>
            <w:noProof/>
            <w:webHidden/>
          </w:rPr>
          <w:tab/>
        </w:r>
        <w:r w:rsidR="00D85562">
          <w:rPr>
            <w:noProof/>
            <w:webHidden/>
          </w:rPr>
          <w:fldChar w:fldCharType="begin"/>
        </w:r>
        <w:r w:rsidR="00D85562">
          <w:rPr>
            <w:noProof/>
            <w:webHidden/>
          </w:rPr>
          <w:instrText xml:space="preserve"> PAGEREF _Toc73286655 \h </w:instrText>
        </w:r>
        <w:r w:rsidR="00D85562">
          <w:rPr>
            <w:noProof/>
            <w:webHidden/>
          </w:rPr>
        </w:r>
        <w:r w:rsidR="00D85562">
          <w:rPr>
            <w:noProof/>
            <w:webHidden/>
          </w:rPr>
          <w:fldChar w:fldCharType="separate"/>
        </w:r>
        <w:r w:rsidR="00D85562">
          <w:rPr>
            <w:noProof/>
            <w:webHidden/>
          </w:rPr>
          <w:t>5</w:t>
        </w:r>
        <w:r w:rsidR="00D85562">
          <w:rPr>
            <w:noProof/>
            <w:webHidden/>
          </w:rPr>
          <w:fldChar w:fldCharType="end"/>
        </w:r>
      </w:hyperlink>
    </w:p>
    <w:p w14:paraId="4759D5D9" w14:textId="30B5AB80" w:rsidR="00D85562" w:rsidRDefault="00000000">
      <w:pPr>
        <w:pStyle w:val="Inhopg1"/>
        <w:tabs>
          <w:tab w:val="left" w:pos="440"/>
          <w:tab w:val="right" w:pos="9016"/>
        </w:tabs>
        <w:rPr>
          <w:rFonts w:asciiTheme="minorHAnsi" w:eastAsiaTheme="minorEastAsia" w:hAnsiTheme="minorHAnsi" w:cstheme="minorBidi"/>
          <w:noProof/>
          <w:sz w:val="22"/>
          <w:szCs w:val="22"/>
        </w:rPr>
      </w:pPr>
      <w:hyperlink w:anchor="_Toc73286656" w:history="1">
        <w:r w:rsidR="00D85562" w:rsidRPr="00905D3C">
          <w:rPr>
            <w:rStyle w:val="Hyperlink"/>
            <w:rFonts w:eastAsia="PMingLiU"/>
            <w:i/>
            <w:noProof/>
            <w:lang w:eastAsia="en-US"/>
          </w:rPr>
          <w:t>3</w:t>
        </w:r>
        <w:r w:rsidR="00D85562">
          <w:rPr>
            <w:rFonts w:asciiTheme="minorHAnsi" w:eastAsiaTheme="minorEastAsia" w:hAnsiTheme="minorHAnsi" w:cstheme="minorBidi"/>
            <w:noProof/>
            <w:sz w:val="22"/>
            <w:szCs w:val="22"/>
          </w:rPr>
          <w:tab/>
        </w:r>
        <w:r w:rsidR="00D85562" w:rsidRPr="00905D3C">
          <w:rPr>
            <w:rStyle w:val="Hyperlink"/>
            <w:rFonts w:eastAsia="PMingLiU"/>
            <w:noProof/>
            <w:lang w:eastAsia="en-US"/>
          </w:rPr>
          <w:t>Oordeel</w:t>
        </w:r>
        <w:r w:rsidR="00D85562">
          <w:rPr>
            <w:noProof/>
            <w:webHidden/>
          </w:rPr>
          <w:tab/>
        </w:r>
        <w:r w:rsidR="00D85562">
          <w:rPr>
            <w:noProof/>
            <w:webHidden/>
          </w:rPr>
          <w:fldChar w:fldCharType="begin"/>
        </w:r>
        <w:r w:rsidR="00D85562">
          <w:rPr>
            <w:noProof/>
            <w:webHidden/>
          </w:rPr>
          <w:instrText xml:space="preserve"> PAGEREF _Toc73286656 \h </w:instrText>
        </w:r>
        <w:r w:rsidR="00D85562">
          <w:rPr>
            <w:noProof/>
            <w:webHidden/>
          </w:rPr>
        </w:r>
        <w:r w:rsidR="00D85562">
          <w:rPr>
            <w:noProof/>
            <w:webHidden/>
          </w:rPr>
          <w:fldChar w:fldCharType="separate"/>
        </w:r>
        <w:r w:rsidR="00D85562">
          <w:rPr>
            <w:noProof/>
            <w:webHidden/>
          </w:rPr>
          <w:t>6</w:t>
        </w:r>
        <w:r w:rsidR="00D85562">
          <w:rPr>
            <w:noProof/>
            <w:webHidden/>
          </w:rPr>
          <w:fldChar w:fldCharType="end"/>
        </w:r>
      </w:hyperlink>
    </w:p>
    <w:p w14:paraId="5C6DCD28" w14:textId="31E48D64" w:rsidR="00D85562" w:rsidRDefault="00000000">
      <w:pPr>
        <w:pStyle w:val="Inhopg1"/>
        <w:tabs>
          <w:tab w:val="left" w:pos="440"/>
          <w:tab w:val="right" w:pos="9016"/>
        </w:tabs>
        <w:rPr>
          <w:rFonts w:asciiTheme="minorHAnsi" w:eastAsiaTheme="minorEastAsia" w:hAnsiTheme="minorHAnsi" w:cstheme="minorBidi"/>
          <w:noProof/>
          <w:sz w:val="22"/>
          <w:szCs w:val="22"/>
        </w:rPr>
      </w:pPr>
      <w:hyperlink w:anchor="_Toc73286657" w:history="1">
        <w:r w:rsidR="00D85562" w:rsidRPr="00905D3C">
          <w:rPr>
            <w:rStyle w:val="Hyperlink"/>
            <w:rFonts w:eastAsia="PMingLiU"/>
            <w:noProof/>
            <w:lang w:eastAsia="en-US"/>
          </w:rPr>
          <w:t>4</w:t>
        </w:r>
        <w:r w:rsidR="00D85562">
          <w:rPr>
            <w:rFonts w:asciiTheme="minorHAnsi" w:eastAsiaTheme="minorEastAsia" w:hAnsiTheme="minorHAnsi" w:cstheme="minorBidi"/>
            <w:noProof/>
            <w:sz w:val="22"/>
            <w:szCs w:val="22"/>
          </w:rPr>
          <w:tab/>
        </w:r>
        <w:r w:rsidR="00D85562" w:rsidRPr="00905D3C">
          <w:rPr>
            <w:rStyle w:val="Hyperlink"/>
            <w:rFonts w:eastAsia="PMingLiU"/>
            <w:noProof/>
            <w:lang w:eastAsia="en-US"/>
          </w:rPr>
          <w:t>Beschrijving auditeenheid</w:t>
        </w:r>
        <w:r w:rsidR="00D85562">
          <w:rPr>
            <w:noProof/>
            <w:webHidden/>
          </w:rPr>
          <w:tab/>
        </w:r>
        <w:r w:rsidR="00D85562">
          <w:rPr>
            <w:noProof/>
            <w:webHidden/>
          </w:rPr>
          <w:fldChar w:fldCharType="begin"/>
        </w:r>
        <w:r w:rsidR="00D85562">
          <w:rPr>
            <w:noProof/>
            <w:webHidden/>
          </w:rPr>
          <w:instrText xml:space="preserve"> PAGEREF _Toc73286657 \h </w:instrText>
        </w:r>
        <w:r w:rsidR="00D85562">
          <w:rPr>
            <w:noProof/>
            <w:webHidden/>
          </w:rPr>
        </w:r>
        <w:r w:rsidR="00D85562">
          <w:rPr>
            <w:noProof/>
            <w:webHidden/>
          </w:rPr>
          <w:fldChar w:fldCharType="separate"/>
        </w:r>
        <w:r w:rsidR="00D85562">
          <w:rPr>
            <w:noProof/>
            <w:webHidden/>
          </w:rPr>
          <w:t>7</w:t>
        </w:r>
        <w:r w:rsidR="00D85562">
          <w:rPr>
            <w:noProof/>
            <w:webHidden/>
          </w:rPr>
          <w:fldChar w:fldCharType="end"/>
        </w:r>
      </w:hyperlink>
    </w:p>
    <w:p w14:paraId="7B6463E0" w14:textId="43EE77F1" w:rsidR="00D85562" w:rsidRDefault="00000000">
      <w:pPr>
        <w:pStyle w:val="Inhopg2"/>
        <w:tabs>
          <w:tab w:val="left" w:pos="880"/>
          <w:tab w:val="right" w:pos="9016"/>
        </w:tabs>
        <w:rPr>
          <w:rFonts w:asciiTheme="minorHAnsi" w:eastAsiaTheme="minorEastAsia" w:hAnsiTheme="minorHAnsi" w:cstheme="minorBidi"/>
          <w:noProof/>
          <w:sz w:val="22"/>
          <w:szCs w:val="22"/>
        </w:rPr>
      </w:pPr>
      <w:hyperlink w:anchor="_Toc73286658" w:history="1">
        <w:r w:rsidR="00D85562" w:rsidRPr="00905D3C">
          <w:rPr>
            <w:rStyle w:val="Hyperlink"/>
            <w:rFonts w:eastAsia="PMingLiU"/>
            <w:noProof/>
            <w:lang w:eastAsia="en-US"/>
          </w:rPr>
          <w:t>4.1</w:t>
        </w:r>
        <w:r w:rsidR="00D85562">
          <w:rPr>
            <w:rFonts w:asciiTheme="minorHAnsi" w:eastAsiaTheme="minorEastAsia" w:hAnsiTheme="minorHAnsi" w:cstheme="minorBidi"/>
            <w:noProof/>
            <w:sz w:val="22"/>
            <w:szCs w:val="22"/>
          </w:rPr>
          <w:tab/>
        </w:r>
        <w:r w:rsidR="00D85562" w:rsidRPr="00905D3C">
          <w:rPr>
            <w:rStyle w:val="Hyperlink"/>
            <w:rFonts w:eastAsia="PMingLiU"/>
            <w:noProof/>
            <w:lang w:eastAsia="en-US"/>
          </w:rPr>
          <w:t>Algemeen</w:t>
        </w:r>
        <w:r w:rsidR="00D85562">
          <w:rPr>
            <w:noProof/>
            <w:webHidden/>
          </w:rPr>
          <w:tab/>
        </w:r>
        <w:r w:rsidR="00D85562">
          <w:rPr>
            <w:noProof/>
            <w:webHidden/>
          </w:rPr>
          <w:fldChar w:fldCharType="begin"/>
        </w:r>
        <w:r w:rsidR="00D85562">
          <w:rPr>
            <w:noProof/>
            <w:webHidden/>
          </w:rPr>
          <w:instrText xml:space="preserve"> PAGEREF _Toc73286658 \h </w:instrText>
        </w:r>
        <w:r w:rsidR="00D85562">
          <w:rPr>
            <w:noProof/>
            <w:webHidden/>
          </w:rPr>
        </w:r>
        <w:r w:rsidR="00D85562">
          <w:rPr>
            <w:noProof/>
            <w:webHidden/>
          </w:rPr>
          <w:fldChar w:fldCharType="separate"/>
        </w:r>
        <w:r w:rsidR="00D85562">
          <w:rPr>
            <w:noProof/>
            <w:webHidden/>
          </w:rPr>
          <w:t>7</w:t>
        </w:r>
        <w:r w:rsidR="00D85562">
          <w:rPr>
            <w:noProof/>
            <w:webHidden/>
          </w:rPr>
          <w:fldChar w:fldCharType="end"/>
        </w:r>
      </w:hyperlink>
    </w:p>
    <w:p w14:paraId="55587B3D" w14:textId="61113145" w:rsidR="00D85562" w:rsidRDefault="00000000">
      <w:pPr>
        <w:pStyle w:val="Inhopg2"/>
        <w:tabs>
          <w:tab w:val="left" w:pos="880"/>
          <w:tab w:val="right" w:pos="9016"/>
        </w:tabs>
        <w:rPr>
          <w:rFonts w:asciiTheme="minorHAnsi" w:eastAsiaTheme="minorEastAsia" w:hAnsiTheme="minorHAnsi" w:cstheme="minorBidi"/>
          <w:noProof/>
          <w:sz w:val="22"/>
          <w:szCs w:val="22"/>
        </w:rPr>
      </w:pPr>
      <w:hyperlink w:anchor="_Toc73286659" w:history="1">
        <w:r w:rsidR="00D85562" w:rsidRPr="00905D3C">
          <w:rPr>
            <w:rStyle w:val="Hyperlink"/>
            <w:rFonts w:eastAsia="PMingLiU"/>
            <w:noProof/>
            <w:lang w:eastAsia="en-US"/>
          </w:rPr>
          <w:t>4.2</w:t>
        </w:r>
        <w:r w:rsidR="00D85562">
          <w:rPr>
            <w:rFonts w:asciiTheme="minorHAnsi" w:eastAsiaTheme="minorEastAsia" w:hAnsiTheme="minorHAnsi" w:cstheme="minorBidi"/>
            <w:noProof/>
            <w:sz w:val="22"/>
            <w:szCs w:val="22"/>
          </w:rPr>
          <w:tab/>
        </w:r>
        <w:r w:rsidR="00D85562" w:rsidRPr="00905D3C">
          <w:rPr>
            <w:rStyle w:val="Hyperlink"/>
            <w:rFonts w:eastAsia="PMingLiU"/>
            <w:noProof/>
            <w:lang w:eastAsia="en-US"/>
          </w:rPr>
          <w:t>Gerealiseerde verbeteringen naar aanleiding van eerdere KOA-onderzoeken</w:t>
        </w:r>
        <w:r w:rsidR="00D85562">
          <w:rPr>
            <w:noProof/>
            <w:webHidden/>
          </w:rPr>
          <w:tab/>
        </w:r>
        <w:r w:rsidR="00D85562">
          <w:rPr>
            <w:noProof/>
            <w:webHidden/>
          </w:rPr>
          <w:fldChar w:fldCharType="begin"/>
        </w:r>
        <w:r w:rsidR="00D85562">
          <w:rPr>
            <w:noProof/>
            <w:webHidden/>
          </w:rPr>
          <w:instrText xml:space="preserve"> PAGEREF _Toc73286659 \h </w:instrText>
        </w:r>
        <w:r w:rsidR="00D85562">
          <w:rPr>
            <w:noProof/>
            <w:webHidden/>
          </w:rPr>
        </w:r>
        <w:r w:rsidR="00D85562">
          <w:rPr>
            <w:noProof/>
            <w:webHidden/>
          </w:rPr>
          <w:fldChar w:fldCharType="separate"/>
        </w:r>
        <w:r w:rsidR="00D85562">
          <w:rPr>
            <w:noProof/>
            <w:webHidden/>
          </w:rPr>
          <w:t>7</w:t>
        </w:r>
        <w:r w:rsidR="00D85562">
          <w:rPr>
            <w:noProof/>
            <w:webHidden/>
          </w:rPr>
          <w:fldChar w:fldCharType="end"/>
        </w:r>
      </w:hyperlink>
    </w:p>
    <w:p w14:paraId="3E7CBE88" w14:textId="1CD0849D" w:rsidR="00D85562" w:rsidRDefault="00000000">
      <w:pPr>
        <w:pStyle w:val="Inhopg1"/>
        <w:tabs>
          <w:tab w:val="left" w:pos="440"/>
          <w:tab w:val="right" w:pos="9016"/>
        </w:tabs>
        <w:rPr>
          <w:rFonts w:asciiTheme="minorHAnsi" w:eastAsiaTheme="minorEastAsia" w:hAnsiTheme="minorHAnsi" w:cstheme="minorBidi"/>
          <w:noProof/>
          <w:sz w:val="22"/>
          <w:szCs w:val="22"/>
        </w:rPr>
      </w:pPr>
      <w:hyperlink w:anchor="_Toc73286660" w:history="1">
        <w:r w:rsidR="00D85562" w:rsidRPr="00905D3C">
          <w:rPr>
            <w:rStyle w:val="Hyperlink"/>
            <w:rFonts w:eastAsia="PMingLiU"/>
            <w:noProof/>
            <w:lang w:eastAsia="en-US"/>
          </w:rPr>
          <w:t>5</w:t>
        </w:r>
        <w:r w:rsidR="00D85562">
          <w:rPr>
            <w:rFonts w:asciiTheme="minorHAnsi" w:eastAsiaTheme="minorEastAsia" w:hAnsiTheme="minorHAnsi" w:cstheme="minorBidi"/>
            <w:noProof/>
            <w:sz w:val="22"/>
            <w:szCs w:val="22"/>
          </w:rPr>
          <w:tab/>
        </w:r>
        <w:r w:rsidR="00D85562" w:rsidRPr="00905D3C">
          <w:rPr>
            <w:rStyle w:val="Hyperlink"/>
            <w:rFonts w:eastAsia="PMingLiU"/>
            <w:noProof/>
            <w:lang w:eastAsia="en-US"/>
          </w:rPr>
          <w:t>Onderbouwing van het oordeel</w:t>
        </w:r>
        <w:r w:rsidR="00D85562">
          <w:rPr>
            <w:noProof/>
            <w:webHidden/>
          </w:rPr>
          <w:tab/>
        </w:r>
        <w:r w:rsidR="00D85562">
          <w:rPr>
            <w:noProof/>
            <w:webHidden/>
          </w:rPr>
          <w:fldChar w:fldCharType="begin"/>
        </w:r>
        <w:r w:rsidR="00D85562">
          <w:rPr>
            <w:noProof/>
            <w:webHidden/>
          </w:rPr>
          <w:instrText xml:space="preserve"> PAGEREF _Toc73286660 \h </w:instrText>
        </w:r>
        <w:r w:rsidR="00D85562">
          <w:rPr>
            <w:noProof/>
            <w:webHidden/>
          </w:rPr>
        </w:r>
        <w:r w:rsidR="00D85562">
          <w:rPr>
            <w:noProof/>
            <w:webHidden/>
          </w:rPr>
          <w:fldChar w:fldCharType="separate"/>
        </w:r>
        <w:r w:rsidR="00D85562">
          <w:rPr>
            <w:noProof/>
            <w:webHidden/>
          </w:rPr>
          <w:t>8</w:t>
        </w:r>
        <w:r w:rsidR="00D85562">
          <w:rPr>
            <w:noProof/>
            <w:webHidden/>
          </w:rPr>
          <w:fldChar w:fldCharType="end"/>
        </w:r>
      </w:hyperlink>
    </w:p>
    <w:p w14:paraId="52A64C69" w14:textId="4A943735" w:rsidR="00D85562" w:rsidRDefault="00000000">
      <w:pPr>
        <w:pStyle w:val="Inhopg2"/>
        <w:tabs>
          <w:tab w:val="left" w:pos="880"/>
          <w:tab w:val="right" w:pos="9016"/>
        </w:tabs>
        <w:rPr>
          <w:rFonts w:asciiTheme="minorHAnsi" w:eastAsiaTheme="minorEastAsia" w:hAnsiTheme="minorHAnsi" w:cstheme="minorBidi"/>
          <w:noProof/>
          <w:sz w:val="22"/>
          <w:szCs w:val="22"/>
        </w:rPr>
      </w:pPr>
      <w:hyperlink w:anchor="_Toc73286661" w:history="1">
        <w:r w:rsidR="00D85562" w:rsidRPr="00905D3C">
          <w:rPr>
            <w:rStyle w:val="Hyperlink"/>
            <w:rFonts w:eastAsia="PMingLiU"/>
            <w:noProof/>
            <w:lang w:eastAsia="en-US"/>
          </w:rPr>
          <w:t>5.1</w:t>
        </w:r>
        <w:r w:rsidR="00D85562">
          <w:rPr>
            <w:rFonts w:asciiTheme="minorHAnsi" w:eastAsiaTheme="minorEastAsia" w:hAnsiTheme="minorHAnsi" w:cstheme="minorBidi"/>
            <w:noProof/>
            <w:sz w:val="22"/>
            <w:szCs w:val="22"/>
          </w:rPr>
          <w:tab/>
        </w:r>
        <w:r w:rsidR="00D85562" w:rsidRPr="00905D3C">
          <w:rPr>
            <w:rStyle w:val="Hyperlink"/>
            <w:rFonts w:eastAsia="PMingLiU"/>
            <w:noProof/>
            <w:lang w:eastAsia="en-US"/>
          </w:rPr>
          <w:t>Sterke punten van de auditeenheid</w:t>
        </w:r>
        <w:r w:rsidR="00D85562">
          <w:rPr>
            <w:noProof/>
            <w:webHidden/>
          </w:rPr>
          <w:tab/>
        </w:r>
        <w:r w:rsidR="00D85562">
          <w:rPr>
            <w:noProof/>
            <w:webHidden/>
          </w:rPr>
          <w:fldChar w:fldCharType="begin"/>
        </w:r>
        <w:r w:rsidR="00D85562">
          <w:rPr>
            <w:noProof/>
            <w:webHidden/>
          </w:rPr>
          <w:instrText xml:space="preserve"> PAGEREF _Toc73286661 \h </w:instrText>
        </w:r>
        <w:r w:rsidR="00D85562">
          <w:rPr>
            <w:noProof/>
            <w:webHidden/>
          </w:rPr>
        </w:r>
        <w:r w:rsidR="00D85562">
          <w:rPr>
            <w:noProof/>
            <w:webHidden/>
          </w:rPr>
          <w:fldChar w:fldCharType="separate"/>
        </w:r>
        <w:r w:rsidR="00D85562">
          <w:rPr>
            <w:noProof/>
            <w:webHidden/>
          </w:rPr>
          <w:t>8</w:t>
        </w:r>
        <w:r w:rsidR="00D85562">
          <w:rPr>
            <w:noProof/>
            <w:webHidden/>
          </w:rPr>
          <w:fldChar w:fldCharType="end"/>
        </w:r>
      </w:hyperlink>
    </w:p>
    <w:p w14:paraId="50CE2C4A" w14:textId="7E1F9060" w:rsidR="00D85562" w:rsidRDefault="00000000">
      <w:pPr>
        <w:pStyle w:val="Inhopg2"/>
        <w:tabs>
          <w:tab w:val="left" w:pos="880"/>
          <w:tab w:val="right" w:pos="9016"/>
        </w:tabs>
        <w:rPr>
          <w:rFonts w:asciiTheme="minorHAnsi" w:eastAsiaTheme="minorEastAsia" w:hAnsiTheme="minorHAnsi" w:cstheme="minorBidi"/>
          <w:noProof/>
          <w:sz w:val="22"/>
          <w:szCs w:val="22"/>
        </w:rPr>
      </w:pPr>
      <w:hyperlink w:anchor="_Toc73286662" w:history="1">
        <w:r w:rsidR="00D85562" w:rsidRPr="00905D3C">
          <w:rPr>
            <w:rStyle w:val="Hyperlink"/>
            <w:rFonts w:eastAsia="PMingLiU"/>
            <w:noProof/>
            <w:lang w:eastAsia="en-US"/>
          </w:rPr>
          <w:t>5.2</w:t>
        </w:r>
        <w:r w:rsidR="00D85562">
          <w:rPr>
            <w:rFonts w:asciiTheme="minorHAnsi" w:eastAsiaTheme="minorEastAsia" w:hAnsiTheme="minorHAnsi" w:cstheme="minorBidi"/>
            <w:noProof/>
            <w:sz w:val="22"/>
            <w:szCs w:val="22"/>
          </w:rPr>
          <w:tab/>
        </w:r>
        <w:r w:rsidR="00D85562" w:rsidRPr="00905D3C">
          <w:rPr>
            <w:rStyle w:val="Hyperlink"/>
            <w:rFonts w:eastAsia="PMingLiU"/>
            <w:noProof/>
            <w:lang w:eastAsia="en-US"/>
          </w:rPr>
          <w:t>Aanwijzingen</w:t>
        </w:r>
        <w:r w:rsidR="00D85562">
          <w:rPr>
            <w:noProof/>
            <w:webHidden/>
          </w:rPr>
          <w:tab/>
        </w:r>
        <w:r w:rsidR="00D85562">
          <w:rPr>
            <w:noProof/>
            <w:webHidden/>
          </w:rPr>
          <w:fldChar w:fldCharType="begin"/>
        </w:r>
        <w:r w:rsidR="00D85562">
          <w:rPr>
            <w:noProof/>
            <w:webHidden/>
          </w:rPr>
          <w:instrText xml:space="preserve"> PAGEREF _Toc73286662 \h </w:instrText>
        </w:r>
        <w:r w:rsidR="00D85562">
          <w:rPr>
            <w:noProof/>
            <w:webHidden/>
          </w:rPr>
        </w:r>
        <w:r w:rsidR="00D85562">
          <w:rPr>
            <w:noProof/>
            <w:webHidden/>
          </w:rPr>
          <w:fldChar w:fldCharType="separate"/>
        </w:r>
        <w:r w:rsidR="00D85562">
          <w:rPr>
            <w:noProof/>
            <w:webHidden/>
          </w:rPr>
          <w:t>8</w:t>
        </w:r>
        <w:r w:rsidR="00D85562">
          <w:rPr>
            <w:noProof/>
            <w:webHidden/>
          </w:rPr>
          <w:fldChar w:fldCharType="end"/>
        </w:r>
      </w:hyperlink>
    </w:p>
    <w:p w14:paraId="1085EC0D" w14:textId="64136D0D" w:rsidR="00D85562" w:rsidRDefault="00000000">
      <w:pPr>
        <w:pStyle w:val="Inhopg2"/>
        <w:tabs>
          <w:tab w:val="left" w:pos="880"/>
          <w:tab w:val="right" w:pos="9016"/>
        </w:tabs>
        <w:rPr>
          <w:rFonts w:asciiTheme="minorHAnsi" w:eastAsiaTheme="minorEastAsia" w:hAnsiTheme="minorHAnsi" w:cstheme="minorBidi"/>
          <w:noProof/>
          <w:sz w:val="22"/>
          <w:szCs w:val="22"/>
        </w:rPr>
      </w:pPr>
      <w:hyperlink w:anchor="_Toc73286663" w:history="1">
        <w:r w:rsidR="00D85562" w:rsidRPr="00905D3C">
          <w:rPr>
            <w:rStyle w:val="Hyperlink"/>
            <w:rFonts w:eastAsia="PMingLiU"/>
            <w:noProof/>
            <w:lang w:eastAsia="en-US"/>
          </w:rPr>
          <w:t>5.3</w:t>
        </w:r>
        <w:r w:rsidR="00D85562">
          <w:rPr>
            <w:rFonts w:asciiTheme="minorHAnsi" w:eastAsiaTheme="minorEastAsia" w:hAnsiTheme="minorHAnsi" w:cstheme="minorBidi"/>
            <w:noProof/>
            <w:sz w:val="22"/>
            <w:szCs w:val="22"/>
          </w:rPr>
          <w:tab/>
        </w:r>
        <w:r w:rsidR="00D85562" w:rsidRPr="00905D3C">
          <w:rPr>
            <w:rStyle w:val="Hyperlink"/>
            <w:rFonts w:eastAsia="PMingLiU"/>
            <w:noProof/>
            <w:lang w:eastAsia="en-US"/>
          </w:rPr>
          <w:t>Adviezen ter verbetering</w:t>
        </w:r>
        <w:r w:rsidR="00D85562">
          <w:rPr>
            <w:noProof/>
            <w:webHidden/>
          </w:rPr>
          <w:tab/>
        </w:r>
        <w:r w:rsidR="00D85562">
          <w:rPr>
            <w:noProof/>
            <w:webHidden/>
          </w:rPr>
          <w:fldChar w:fldCharType="begin"/>
        </w:r>
        <w:r w:rsidR="00D85562">
          <w:rPr>
            <w:noProof/>
            <w:webHidden/>
          </w:rPr>
          <w:instrText xml:space="preserve"> PAGEREF _Toc73286663 \h </w:instrText>
        </w:r>
        <w:r w:rsidR="00D85562">
          <w:rPr>
            <w:noProof/>
            <w:webHidden/>
          </w:rPr>
        </w:r>
        <w:r w:rsidR="00D85562">
          <w:rPr>
            <w:noProof/>
            <w:webHidden/>
          </w:rPr>
          <w:fldChar w:fldCharType="separate"/>
        </w:r>
        <w:r w:rsidR="00D85562">
          <w:rPr>
            <w:noProof/>
            <w:webHidden/>
          </w:rPr>
          <w:t>8</w:t>
        </w:r>
        <w:r w:rsidR="00D85562">
          <w:rPr>
            <w:noProof/>
            <w:webHidden/>
          </w:rPr>
          <w:fldChar w:fldCharType="end"/>
        </w:r>
      </w:hyperlink>
    </w:p>
    <w:p w14:paraId="7CBD680A" w14:textId="1AA73B31" w:rsidR="00D85562" w:rsidRDefault="00000000">
      <w:pPr>
        <w:pStyle w:val="Inhopg1"/>
        <w:tabs>
          <w:tab w:val="left" w:pos="440"/>
          <w:tab w:val="right" w:pos="9016"/>
        </w:tabs>
        <w:rPr>
          <w:rFonts w:asciiTheme="minorHAnsi" w:eastAsiaTheme="minorEastAsia" w:hAnsiTheme="minorHAnsi" w:cstheme="minorBidi"/>
          <w:noProof/>
          <w:sz w:val="22"/>
          <w:szCs w:val="22"/>
        </w:rPr>
      </w:pPr>
      <w:hyperlink w:anchor="_Toc73286664" w:history="1">
        <w:r w:rsidR="00D85562" w:rsidRPr="00905D3C">
          <w:rPr>
            <w:rStyle w:val="Hyperlink"/>
            <w:rFonts w:eastAsia="PMingLiU"/>
            <w:noProof/>
            <w:lang w:eastAsia="en-US"/>
          </w:rPr>
          <w:t>6</w:t>
        </w:r>
        <w:r w:rsidR="00D85562">
          <w:rPr>
            <w:rFonts w:asciiTheme="minorHAnsi" w:eastAsiaTheme="minorEastAsia" w:hAnsiTheme="minorHAnsi" w:cstheme="minorBidi"/>
            <w:noProof/>
            <w:sz w:val="22"/>
            <w:szCs w:val="22"/>
          </w:rPr>
          <w:tab/>
        </w:r>
        <w:r w:rsidR="00D85562" w:rsidRPr="00905D3C">
          <w:rPr>
            <w:rStyle w:val="Hyperlink"/>
            <w:rFonts w:eastAsia="PMingLiU"/>
            <w:noProof/>
            <w:lang w:eastAsia="en-US"/>
          </w:rPr>
          <w:t>Bijlage 1a: Bevindingenschema Regelgeving NBA</w:t>
        </w:r>
        <w:r w:rsidR="00D85562">
          <w:rPr>
            <w:noProof/>
            <w:webHidden/>
          </w:rPr>
          <w:tab/>
        </w:r>
        <w:r w:rsidR="00D85562">
          <w:rPr>
            <w:noProof/>
            <w:webHidden/>
          </w:rPr>
          <w:fldChar w:fldCharType="begin"/>
        </w:r>
        <w:r w:rsidR="00D85562">
          <w:rPr>
            <w:noProof/>
            <w:webHidden/>
          </w:rPr>
          <w:instrText xml:space="preserve"> PAGEREF _Toc73286664 \h </w:instrText>
        </w:r>
        <w:r w:rsidR="00D85562">
          <w:rPr>
            <w:noProof/>
            <w:webHidden/>
          </w:rPr>
        </w:r>
        <w:r w:rsidR="00D85562">
          <w:rPr>
            <w:noProof/>
            <w:webHidden/>
          </w:rPr>
          <w:fldChar w:fldCharType="separate"/>
        </w:r>
        <w:r w:rsidR="00D85562">
          <w:rPr>
            <w:noProof/>
            <w:webHidden/>
          </w:rPr>
          <w:t>9</w:t>
        </w:r>
        <w:r w:rsidR="00D85562">
          <w:rPr>
            <w:noProof/>
            <w:webHidden/>
          </w:rPr>
          <w:fldChar w:fldCharType="end"/>
        </w:r>
      </w:hyperlink>
    </w:p>
    <w:p w14:paraId="094D461E" w14:textId="22871ED6" w:rsidR="00D85562" w:rsidRDefault="00000000">
      <w:pPr>
        <w:pStyle w:val="Inhopg1"/>
        <w:tabs>
          <w:tab w:val="left" w:pos="440"/>
          <w:tab w:val="right" w:pos="9016"/>
        </w:tabs>
        <w:rPr>
          <w:rFonts w:asciiTheme="minorHAnsi" w:eastAsiaTheme="minorEastAsia" w:hAnsiTheme="minorHAnsi" w:cstheme="minorBidi"/>
          <w:noProof/>
          <w:sz w:val="22"/>
          <w:szCs w:val="22"/>
        </w:rPr>
      </w:pPr>
      <w:hyperlink w:anchor="_Toc73286665" w:history="1">
        <w:r w:rsidR="00D85562" w:rsidRPr="00905D3C">
          <w:rPr>
            <w:rStyle w:val="Hyperlink"/>
            <w:rFonts w:eastAsia="PMingLiU"/>
            <w:noProof/>
            <w:lang w:eastAsia="en-US"/>
          </w:rPr>
          <w:t>7</w:t>
        </w:r>
        <w:r w:rsidR="00D85562">
          <w:rPr>
            <w:rFonts w:asciiTheme="minorHAnsi" w:eastAsiaTheme="minorEastAsia" w:hAnsiTheme="minorHAnsi" w:cstheme="minorBidi"/>
            <w:noProof/>
            <w:sz w:val="22"/>
            <w:szCs w:val="22"/>
          </w:rPr>
          <w:tab/>
        </w:r>
        <w:r w:rsidR="00D85562" w:rsidRPr="00905D3C">
          <w:rPr>
            <w:rStyle w:val="Hyperlink"/>
            <w:rFonts w:eastAsia="PMingLiU"/>
            <w:noProof/>
            <w:lang w:eastAsia="en-US"/>
          </w:rPr>
          <w:t>Bijlage 1b: Bevindingenschema Regelgeving NOREA</w:t>
        </w:r>
        <w:r w:rsidR="00D85562">
          <w:rPr>
            <w:noProof/>
            <w:webHidden/>
          </w:rPr>
          <w:tab/>
        </w:r>
        <w:r w:rsidR="00D85562">
          <w:rPr>
            <w:noProof/>
            <w:webHidden/>
          </w:rPr>
          <w:fldChar w:fldCharType="begin"/>
        </w:r>
        <w:r w:rsidR="00D85562">
          <w:rPr>
            <w:noProof/>
            <w:webHidden/>
          </w:rPr>
          <w:instrText xml:space="preserve"> PAGEREF _Toc73286665 \h </w:instrText>
        </w:r>
        <w:r w:rsidR="00D85562">
          <w:rPr>
            <w:noProof/>
            <w:webHidden/>
          </w:rPr>
        </w:r>
        <w:r w:rsidR="00D85562">
          <w:rPr>
            <w:noProof/>
            <w:webHidden/>
          </w:rPr>
          <w:fldChar w:fldCharType="separate"/>
        </w:r>
        <w:r w:rsidR="00D85562">
          <w:rPr>
            <w:noProof/>
            <w:webHidden/>
          </w:rPr>
          <w:t>10</w:t>
        </w:r>
        <w:r w:rsidR="00D85562">
          <w:rPr>
            <w:noProof/>
            <w:webHidden/>
          </w:rPr>
          <w:fldChar w:fldCharType="end"/>
        </w:r>
      </w:hyperlink>
    </w:p>
    <w:p w14:paraId="74879163" w14:textId="1AA119CE" w:rsidR="00D85562" w:rsidRDefault="00000000">
      <w:pPr>
        <w:pStyle w:val="Inhopg1"/>
        <w:tabs>
          <w:tab w:val="left" w:pos="440"/>
          <w:tab w:val="right" w:pos="9016"/>
        </w:tabs>
        <w:rPr>
          <w:rFonts w:asciiTheme="minorHAnsi" w:eastAsiaTheme="minorEastAsia" w:hAnsiTheme="minorHAnsi" w:cstheme="minorBidi"/>
          <w:noProof/>
          <w:sz w:val="22"/>
          <w:szCs w:val="22"/>
        </w:rPr>
      </w:pPr>
      <w:hyperlink w:anchor="_Toc73286667" w:history="1">
        <w:r w:rsidR="00D85562" w:rsidRPr="00905D3C">
          <w:rPr>
            <w:rStyle w:val="Hyperlink"/>
            <w:rFonts w:eastAsia="PMingLiU"/>
            <w:noProof/>
            <w:lang w:eastAsia="en-US"/>
          </w:rPr>
          <w:t>8</w:t>
        </w:r>
        <w:r w:rsidR="00D85562">
          <w:rPr>
            <w:rFonts w:asciiTheme="minorHAnsi" w:eastAsiaTheme="minorEastAsia" w:hAnsiTheme="minorHAnsi" w:cstheme="minorBidi"/>
            <w:noProof/>
            <w:sz w:val="22"/>
            <w:szCs w:val="22"/>
          </w:rPr>
          <w:tab/>
        </w:r>
        <w:r w:rsidR="00D85562" w:rsidRPr="00905D3C">
          <w:rPr>
            <w:rStyle w:val="Hyperlink"/>
            <w:rFonts w:eastAsia="PMingLiU"/>
            <w:noProof/>
            <w:lang w:eastAsia="en-US"/>
          </w:rPr>
          <w:t>Bijlage 1c:  Bevindingenschema volgens het IIA Normenkader</w:t>
        </w:r>
        <w:r w:rsidR="00D85562">
          <w:rPr>
            <w:noProof/>
            <w:webHidden/>
          </w:rPr>
          <w:tab/>
        </w:r>
        <w:r w:rsidR="00D85562">
          <w:rPr>
            <w:noProof/>
            <w:webHidden/>
          </w:rPr>
          <w:fldChar w:fldCharType="begin"/>
        </w:r>
        <w:r w:rsidR="00D85562">
          <w:rPr>
            <w:noProof/>
            <w:webHidden/>
          </w:rPr>
          <w:instrText xml:space="preserve"> PAGEREF _Toc73286667 \h </w:instrText>
        </w:r>
        <w:r w:rsidR="00D85562">
          <w:rPr>
            <w:noProof/>
            <w:webHidden/>
          </w:rPr>
        </w:r>
        <w:r w:rsidR="00D85562">
          <w:rPr>
            <w:noProof/>
            <w:webHidden/>
          </w:rPr>
          <w:fldChar w:fldCharType="separate"/>
        </w:r>
        <w:r w:rsidR="00D85562">
          <w:rPr>
            <w:noProof/>
            <w:webHidden/>
          </w:rPr>
          <w:t>11</w:t>
        </w:r>
        <w:r w:rsidR="00D85562">
          <w:rPr>
            <w:noProof/>
            <w:webHidden/>
          </w:rPr>
          <w:fldChar w:fldCharType="end"/>
        </w:r>
      </w:hyperlink>
    </w:p>
    <w:p w14:paraId="0FE16E6A" w14:textId="58FF4D5D" w:rsidR="00D85562" w:rsidRDefault="00000000">
      <w:pPr>
        <w:pStyle w:val="Inhopg1"/>
        <w:tabs>
          <w:tab w:val="left" w:pos="440"/>
          <w:tab w:val="right" w:pos="9016"/>
        </w:tabs>
        <w:rPr>
          <w:rFonts w:asciiTheme="minorHAnsi" w:eastAsiaTheme="minorEastAsia" w:hAnsiTheme="minorHAnsi" w:cstheme="minorBidi"/>
          <w:noProof/>
          <w:sz w:val="22"/>
          <w:szCs w:val="22"/>
        </w:rPr>
      </w:pPr>
      <w:hyperlink w:anchor="_Toc73286668" w:history="1">
        <w:r w:rsidR="00D85562" w:rsidRPr="00905D3C">
          <w:rPr>
            <w:rStyle w:val="Hyperlink"/>
            <w:rFonts w:eastAsia="Calibri"/>
            <w:noProof/>
            <w:lang w:eastAsia="en-US"/>
          </w:rPr>
          <w:t>9</w:t>
        </w:r>
        <w:r w:rsidR="00D85562">
          <w:rPr>
            <w:rFonts w:asciiTheme="minorHAnsi" w:eastAsiaTheme="minorEastAsia" w:hAnsiTheme="minorHAnsi" w:cstheme="minorBidi"/>
            <w:noProof/>
            <w:sz w:val="22"/>
            <w:szCs w:val="22"/>
          </w:rPr>
          <w:tab/>
        </w:r>
        <w:r w:rsidR="00D85562" w:rsidRPr="00905D3C">
          <w:rPr>
            <w:rStyle w:val="Hyperlink"/>
            <w:rFonts w:eastAsia="Calibri"/>
            <w:noProof/>
            <w:lang w:eastAsia="en-US"/>
          </w:rPr>
          <w:t>Bijlage 2: Uitkomsten dossieronderzoeken: onderzochte dossiers</w:t>
        </w:r>
        <w:r w:rsidR="00D85562">
          <w:rPr>
            <w:noProof/>
            <w:webHidden/>
          </w:rPr>
          <w:tab/>
        </w:r>
        <w:r w:rsidR="00D85562">
          <w:rPr>
            <w:noProof/>
            <w:webHidden/>
          </w:rPr>
          <w:fldChar w:fldCharType="begin"/>
        </w:r>
        <w:r w:rsidR="00D85562">
          <w:rPr>
            <w:noProof/>
            <w:webHidden/>
          </w:rPr>
          <w:instrText xml:space="preserve"> PAGEREF _Toc73286668 \h </w:instrText>
        </w:r>
        <w:r w:rsidR="00D85562">
          <w:rPr>
            <w:noProof/>
            <w:webHidden/>
          </w:rPr>
        </w:r>
        <w:r w:rsidR="00D85562">
          <w:rPr>
            <w:noProof/>
            <w:webHidden/>
          </w:rPr>
          <w:fldChar w:fldCharType="separate"/>
        </w:r>
        <w:r w:rsidR="00D85562">
          <w:rPr>
            <w:noProof/>
            <w:webHidden/>
          </w:rPr>
          <w:t>13</w:t>
        </w:r>
        <w:r w:rsidR="00D85562">
          <w:rPr>
            <w:noProof/>
            <w:webHidden/>
          </w:rPr>
          <w:fldChar w:fldCharType="end"/>
        </w:r>
      </w:hyperlink>
    </w:p>
    <w:p w14:paraId="56559E44" w14:textId="7F041AA9" w:rsidR="00D85562" w:rsidRDefault="00000000">
      <w:pPr>
        <w:pStyle w:val="Inhopg1"/>
        <w:tabs>
          <w:tab w:val="left" w:pos="660"/>
          <w:tab w:val="right" w:pos="9016"/>
        </w:tabs>
        <w:rPr>
          <w:rFonts w:asciiTheme="minorHAnsi" w:eastAsiaTheme="minorEastAsia" w:hAnsiTheme="minorHAnsi" w:cstheme="minorBidi"/>
          <w:noProof/>
          <w:sz w:val="22"/>
          <w:szCs w:val="22"/>
        </w:rPr>
      </w:pPr>
      <w:hyperlink w:anchor="_Toc73286669" w:history="1">
        <w:r w:rsidR="00D85562" w:rsidRPr="00905D3C">
          <w:rPr>
            <w:rStyle w:val="Hyperlink"/>
            <w:rFonts w:eastAsia="Calibri"/>
            <w:noProof/>
            <w:lang w:eastAsia="en-US"/>
          </w:rPr>
          <w:t>10</w:t>
        </w:r>
        <w:r w:rsidR="00D85562">
          <w:rPr>
            <w:rFonts w:asciiTheme="minorHAnsi" w:eastAsiaTheme="minorEastAsia" w:hAnsiTheme="minorHAnsi" w:cstheme="minorBidi"/>
            <w:noProof/>
            <w:sz w:val="22"/>
            <w:szCs w:val="22"/>
          </w:rPr>
          <w:tab/>
        </w:r>
        <w:r w:rsidR="00D85562" w:rsidRPr="00905D3C">
          <w:rPr>
            <w:rStyle w:val="Hyperlink"/>
            <w:rFonts w:eastAsia="Calibri"/>
            <w:noProof/>
            <w:lang w:eastAsia="en-US"/>
          </w:rPr>
          <w:t>Bijlage 2a: Uitkomsten dossieronderzoeken NBA</w:t>
        </w:r>
        <w:r w:rsidR="00D85562">
          <w:rPr>
            <w:noProof/>
            <w:webHidden/>
          </w:rPr>
          <w:tab/>
        </w:r>
        <w:r w:rsidR="00D85562">
          <w:rPr>
            <w:noProof/>
            <w:webHidden/>
          </w:rPr>
          <w:fldChar w:fldCharType="begin"/>
        </w:r>
        <w:r w:rsidR="00D85562">
          <w:rPr>
            <w:noProof/>
            <w:webHidden/>
          </w:rPr>
          <w:instrText xml:space="preserve"> PAGEREF _Toc73286669 \h </w:instrText>
        </w:r>
        <w:r w:rsidR="00D85562">
          <w:rPr>
            <w:noProof/>
            <w:webHidden/>
          </w:rPr>
        </w:r>
        <w:r w:rsidR="00D85562">
          <w:rPr>
            <w:noProof/>
            <w:webHidden/>
          </w:rPr>
          <w:fldChar w:fldCharType="separate"/>
        </w:r>
        <w:r w:rsidR="00D85562">
          <w:rPr>
            <w:noProof/>
            <w:webHidden/>
          </w:rPr>
          <w:t>14</w:t>
        </w:r>
        <w:r w:rsidR="00D85562">
          <w:rPr>
            <w:noProof/>
            <w:webHidden/>
          </w:rPr>
          <w:fldChar w:fldCharType="end"/>
        </w:r>
      </w:hyperlink>
    </w:p>
    <w:p w14:paraId="2DA574AA" w14:textId="6D9F5BFB" w:rsidR="00D85562" w:rsidRDefault="00000000">
      <w:pPr>
        <w:pStyle w:val="Inhopg1"/>
        <w:tabs>
          <w:tab w:val="left" w:pos="660"/>
          <w:tab w:val="right" w:pos="9016"/>
        </w:tabs>
        <w:rPr>
          <w:rFonts w:asciiTheme="minorHAnsi" w:eastAsiaTheme="minorEastAsia" w:hAnsiTheme="minorHAnsi" w:cstheme="minorBidi"/>
          <w:noProof/>
          <w:sz w:val="22"/>
          <w:szCs w:val="22"/>
        </w:rPr>
      </w:pPr>
      <w:hyperlink w:anchor="_Toc73286670" w:history="1">
        <w:r w:rsidR="00D85562" w:rsidRPr="00905D3C">
          <w:rPr>
            <w:rStyle w:val="Hyperlink"/>
            <w:rFonts w:eastAsia="Calibri"/>
            <w:noProof/>
            <w:lang w:eastAsia="en-US"/>
          </w:rPr>
          <w:t>11</w:t>
        </w:r>
        <w:r w:rsidR="00D85562">
          <w:rPr>
            <w:rFonts w:asciiTheme="minorHAnsi" w:eastAsiaTheme="minorEastAsia" w:hAnsiTheme="minorHAnsi" w:cstheme="minorBidi"/>
            <w:noProof/>
            <w:sz w:val="22"/>
            <w:szCs w:val="22"/>
          </w:rPr>
          <w:tab/>
        </w:r>
        <w:r w:rsidR="00D85562" w:rsidRPr="00905D3C">
          <w:rPr>
            <w:rStyle w:val="Hyperlink"/>
            <w:rFonts w:eastAsia="Calibri"/>
            <w:noProof/>
            <w:lang w:eastAsia="en-US"/>
          </w:rPr>
          <w:t xml:space="preserve">Bijlage 2b: Uitkomsten dossieronderzoeken NOREA </w:t>
        </w:r>
        <w:r w:rsidR="00D85562">
          <w:rPr>
            <w:noProof/>
            <w:webHidden/>
          </w:rPr>
          <w:tab/>
        </w:r>
        <w:r w:rsidR="00D85562">
          <w:rPr>
            <w:noProof/>
            <w:webHidden/>
          </w:rPr>
          <w:fldChar w:fldCharType="begin"/>
        </w:r>
        <w:r w:rsidR="00D85562">
          <w:rPr>
            <w:noProof/>
            <w:webHidden/>
          </w:rPr>
          <w:instrText xml:space="preserve"> PAGEREF _Toc73286670 \h </w:instrText>
        </w:r>
        <w:r w:rsidR="00D85562">
          <w:rPr>
            <w:noProof/>
            <w:webHidden/>
          </w:rPr>
        </w:r>
        <w:r w:rsidR="00D85562">
          <w:rPr>
            <w:noProof/>
            <w:webHidden/>
          </w:rPr>
          <w:fldChar w:fldCharType="separate"/>
        </w:r>
        <w:r w:rsidR="00D85562">
          <w:rPr>
            <w:noProof/>
            <w:webHidden/>
          </w:rPr>
          <w:t>15</w:t>
        </w:r>
        <w:r w:rsidR="00D85562">
          <w:rPr>
            <w:noProof/>
            <w:webHidden/>
          </w:rPr>
          <w:fldChar w:fldCharType="end"/>
        </w:r>
      </w:hyperlink>
    </w:p>
    <w:p w14:paraId="3F796F0E" w14:textId="5D30AD20" w:rsidR="00D85562" w:rsidRDefault="00000000">
      <w:pPr>
        <w:pStyle w:val="Inhopg1"/>
        <w:tabs>
          <w:tab w:val="left" w:pos="660"/>
          <w:tab w:val="right" w:pos="9016"/>
        </w:tabs>
        <w:rPr>
          <w:rFonts w:asciiTheme="minorHAnsi" w:eastAsiaTheme="minorEastAsia" w:hAnsiTheme="minorHAnsi" w:cstheme="minorBidi"/>
          <w:noProof/>
          <w:sz w:val="22"/>
          <w:szCs w:val="22"/>
        </w:rPr>
      </w:pPr>
      <w:hyperlink w:anchor="_Toc73286671" w:history="1">
        <w:r w:rsidR="00D85562" w:rsidRPr="00905D3C">
          <w:rPr>
            <w:rStyle w:val="Hyperlink"/>
            <w:rFonts w:eastAsia="PMingLiU"/>
            <w:noProof/>
            <w:lang w:eastAsia="en-US"/>
          </w:rPr>
          <w:t>12</w:t>
        </w:r>
        <w:r w:rsidR="00D85562">
          <w:rPr>
            <w:rFonts w:asciiTheme="minorHAnsi" w:eastAsiaTheme="minorEastAsia" w:hAnsiTheme="minorHAnsi" w:cstheme="minorBidi"/>
            <w:noProof/>
            <w:sz w:val="22"/>
            <w:szCs w:val="22"/>
          </w:rPr>
          <w:tab/>
        </w:r>
        <w:r w:rsidR="00D85562" w:rsidRPr="00905D3C">
          <w:rPr>
            <w:rStyle w:val="Hyperlink"/>
            <w:rFonts w:eastAsia="PMingLiU"/>
            <w:noProof/>
            <w:lang w:eastAsia="en-US"/>
          </w:rPr>
          <w:t>Bijlage 2c: Uitkomsten dossieronderzoeken IIA</w:t>
        </w:r>
        <w:r w:rsidR="00D85562">
          <w:rPr>
            <w:noProof/>
            <w:webHidden/>
          </w:rPr>
          <w:tab/>
        </w:r>
        <w:r w:rsidR="00D85562">
          <w:rPr>
            <w:noProof/>
            <w:webHidden/>
          </w:rPr>
          <w:fldChar w:fldCharType="begin"/>
        </w:r>
        <w:r w:rsidR="00D85562">
          <w:rPr>
            <w:noProof/>
            <w:webHidden/>
          </w:rPr>
          <w:instrText xml:space="preserve"> PAGEREF _Toc73286671 \h </w:instrText>
        </w:r>
        <w:r w:rsidR="00D85562">
          <w:rPr>
            <w:noProof/>
            <w:webHidden/>
          </w:rPr>
        </w:r>
        <w:r w:rsidR="00D85562">
          <w:rPr>
            <w:noProof/>
            <w:webHidden/>
          </w:rPr>
          <w:fldChar w:fldCharType="separate"/>
        </w:r>
        <w:r w:rsidR="00D85562">
          <w:rPr>
            <w:noProof/>
            <w:webHidden/>
          </w:rPr>
          <w:t>16</w:t>
        </w:r>
        <w:r w:rsidR="00D85562">
          <w:rPr>
            <w:noProof/>
            <w:webHidden/>
          </w:rPr>
          <w:fldChar w:fldCharType="end"/>
        </w:r>
      </w:hyperlink>
    </w:p>
    <w:p w14:paraId="2E7F0705" w14:textId="30A64900" w:rsidR="0038189D" w:rsidRPr="0038189D" w:rsidRDefault="0038189D" w:rsidP="0038189D">
      <w:pPr>
        <w:spacing w:after="200" w:line="276" w:lineRule="auto"/>
        <w:rPr>
          <w:rFonts w:ascii="Calibri" w:eastAsia="Calibri" w:hAnsi="Calibri" w:cs="Times New Roman"/>
          <w:color w:val="17365D" w:themeColor="text2" w:themeShade="BF"/>
          <w:sz w:val="22"/>
          <w:szCs w:val="22"/>
          <w:lang w:eastAsia="en-US"/>
        </w:rPr>
      </w:pPr>
      <w:r w:rsidRPr="0038189D">
        <w:rPr>
          <w:rFonts w:ascii="Calibri" w:eastAsia="Calibri" w:hAnsi="Calibri" w:cs="Times New Roman"/>
          <w:color w:val="17365D" w:themeColor="text2" w:themeShade="BF"/>
          <w:sz w:val="22"/>
          <w:szCs w:val="22"/>
          <w:lang w:eastAsia="en-US"/>
        </w:rPr>
        <w:fldChar w:fldCharType="end"/>
      </w:r>
    </w:p>
    <w:p w14:paraId="5A3D227B" w14:textId="77777777" w:rsidR="0038189D" w:rsidRPr="0038189D" w:rsidRDefault="0038189D"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b/>
          <w:bCs/>
          <w:sz w:val="22"/>
          <w:szCs w:val="22"/>
          <w:lang w:eastAsia="en-US"/>
        </w:rPr>
        <w:br w:type="page"/>
      </w:r>
    </w:p>
    <w:p w14:paraId="77445DF3" w14:textId="63AACE5B" w:rsidR="0038189D" w:rsidRPr="0038189D" w:rsidRDefault="0038189D" w:rsidP="00913C3D">
      <w:pPr>
        <w:pStyle w:val="Kop1"/>
        <w:keepLines/>
        <w:spacing w:before="200" w:after="200" w:line="276" w:lineRule="auto"/>
        <w:rPr>
          <w:rFonts w:asciiTheme="minorHAnsi" w:eastAsia="PMingLiU" w:hAnsiTheme="minorHAnsi" w:cs="Times New Roman"/>
          <w:color w:val="002060"/>
          <w:sz w:val="32"/>
          <w:szCs w:val="26"/>
          <w:lang w:eastAsia="en-US"/>
        </w:rPr>
      </w:pPr>
      <w:bookmarkStart w:id="0" w:name="_Toc73286648"/>
      <w:r w:rsidRPr="0038189D">
        <w:rPr>
          <w:rFonts w:eastAsia="PMingLiU"/>
          <w:lang w:eastAsia="en-US"/>
        </w:rPr>
        <w:lastRenderedPageBreak/>
        <w:t>Inleiding</w:t>
      </w:r>
      <w:bookmarkEnd w:id="0"/>
    </w:p>
    <w:p w14:paraId="3C7FC1E6" w14:textId="003A9B28" w:rsidR="00715502" w:rsidRDefault="00EA4460" w:rsidP="00EA4460">
      <w:pPr>
        <w:pStyle w:val="Kop2"/>
        <w:rPr>
          <w:rFonts w:eastAsia="Calibri"/>
          <w:lang w:eastAsia="en-US"/>
        </w:rPr>
      </w:pPr>
      <w:bookmarkStart w:id="1" w:name="_Toc73286649"/>
      <w:r>
        <w:rPr>
          <w:rFonts w:eastAsia="Calibri"/>
          <w:lang w:eastAsia="en-US"/>
        </w:rPr>
        <w:t>Achtergrond en aanleiding</w:t>
      </w:r>
      <w:bookmarkEnd w:id="1"/>
    </w:p>
    <w:p w14:paraId="70F9F0C0" w14:textId="236C5507" w:rsidR="001D12D2" w:rsidRDefault="0038189D" w:rsidP="0038189D">
      <w:pPr>
        <w:spacing w:after="200" w:line="276" w:lineRule="auto"/>
        <w:rPr>
          <w:rFonts w:ascii="Calibri" w:eastAsia="Calibri" w:hAnsi="Calibri" w:cs="Times New Roman"/>
          <w:sz w:val="24"/>
          <w:szCs w:val="24"/>
          <w:lang w:eastAsia="en-US"/>
        </w:rPr>
      </w:pPr>
      <w:r w:rsidRPr="0038189D">
        <w:rPr>
          <w:rFonts w:ascii="Calibri" w:eastAsia="Calibri" w:hAnsi="Calibri" w:cs="Times New Roman"/>
          <w:sz w:val="24"/>
          <w:szCs w:val="24"/>
          <w:lang w:eastAsia="en-US"/>
        </w:rPr>
        <w:t xml:space="preserve">Wij hebben namens </w:t>
      </w:r>
      <w:r w:rsidR="00006E39">
        <w:rPr>
          <w:rFonts w:ascii="Calibri" w:eastAsia="Calibri" w:hAnsi="Calibri" w:cs="Times New Roman"/>
          <w:sz w:val="24"/>
          <w:szCs w:val="24"/>
          <w:lang w:eastAsia="en-US"/>
        </w:rPr>
        <w:t>het</w:t>
      </w:r>
      <w:r w:rsidRPr="0038189D">
        <w:rPr>
          <w:rFonts w:ascii="Calibri" w:eastAsia="Calibri" w:hAnsi="Calibri" w:cs="Times New Roman"/>
          <w:sz w:val="24"/>
          <w:szCs w:val="24"/>
          <w:lang w:eastAsia="en-US"/>
        </w:rPr>
        <w:t xml:space="preserve"> Samenwerking</w:t>
      </w:r>
      <w:r w:rsidR="004C327E">
        <w:rPr>
          <w:rFonts w:ascii="Calibri" w:eastAsia="Calibri" w:hAnsi="Calibri" w:cs="Times New Roman"/>
          <w:sz w:val="24"/>
          <w:szCs w:val="24"/>
          <w:lang w:eastAsia="en-US"/>
        </w:rPr>
        <w:t>sverband</w:t>
      </w:r>
      <w:r w:rsidRPr="0038189D">
        <w:rPr>
          <w:rFonts w:ascii="Calibri" w:eastAsia="Calibri" w:hAnsi="Calibri" w:cs="Times New Roman"/>
          <w:sz w:val="24"/>
          <w:szCs w:val="24"/>
          <w:lang w:eastAsia="en-US"/>
        </w:rPr>
        <w:t xml:space="preserve"> Kwaliteitsonderzoek Overheidsauditors (KOA) een periodiek kwaliteitsonderzoek bij uw </w:t>
      </w:r>
      <w:proofErr w:type="spellStart"/>
      <w:r w:rsidR="0079245F">
        <w:rPr>
          <w:rFonts w:ascii="Calibri" w:eastAsia="Calibri" w:hAnsi="Calibri" w:cs="Times New Roman"/>
          <w:sz w:val="24"/>
          <w:szCs w:val="24"/>
          <w:lang w:eastAsia="en-US"/>
        </w:rPr>
        <w:t>auditheid</w:t>
      </w:r>
      <w:proofErr w:type="spellEnd"/>
      <w:r w:rsidRPr="0038189D">
        <w:rPr>
          <w:rFonts w:ascii="Calibri" w:eastAsia="Calibri" w:hAnsi="Calibri" w:cs="Times New Roman"/>
          <w:sz w:val="24"/>
          <w:szCs w:val="24"/>
          <w:lang w:eastAsia="en-US"/>
        </w:rPr>
        <w:t xml:space="preserve"> uitgevoerd. </w:t>
      </w:r>
      <w:r w:rsidR="00AD08B0">
        <w:rPr>
          <w:rFonts w:ascii="Calibri" w:eastAsia="Calibri" w:hAnsi="Calibri" w:cs="Times New Roman"/>
          <w:sz w:val="24"/>
          <w:szCs w:val="24"/>
          <w:lang w:eastAsia="en-US"/>
        </w:rPr>
        <w:t xml:space="preserve">KOA heeft als doel de kwaliteit van de beroepsuitoefening </w:t>
      </w:r>
      <w:r w:rsidR="001D12D2">
        <w:rPr>
          <w:rFonts w:ascii="Calibri" w:eastAsia="Calibri" w:hAnsi="Calibri" w:cs="Times New Roman"/>
          <w:sz w:val="24"/>
          <w:szCs w:val="24"/>
          <w:lang w:eastAsia="en-US"/>
        </w:rPr>
        <w:t xml:space="preserve">van zijn leden te bevorderen en te handhaven in overeenstemming met de regelgeving </w:t>
      </w:r>
      <w:r w:rsidR="009242FD">
        <w:rPr>
          <w:rFonts w:ascii="Calibri" w:eastAsia="Calibri" w:hAnsi="Calibri" w:cs="Times New Roman"/>
          <w:sz w:val="24"/>
          <w:szCs w:val="24"/>
          <w:lang w:eastAsia="en-US"/>
        </w:rPr>
        <w:t>betreffende</w:t>
      </w:r>
      <w:r w:rsidR="001D12D2">
        <w:rPr>
          <w:rFonts w:ascii="Calibri" w:eastAsia="Calibri" w:hAnsi="Calibri" w:cs="Times New Roman"/>
          <w:sz w:val="24"/>
          <w:szCs w:val="24"/>
          <w:lang w:eastAsia="en-US"/>
        </w:rPr>
        <w:t xml:space="preserve"> de kwaliteit en de toetsing daarvan door de relevante beroepsorganisaties.</w:t>
      </w:r>
    </w:p>
    <w:p w14:paraId="14D51D01" w14:textId="79E568FF" w:rsidR="0038189D" w:rsidRPr="0038189D" w:rsidRDefault="0038189D" w:rsidP="0038189D">
      <w:pPr>
        <w:spacing w:after="200" w:line="276" w:lineRule="auto"/>
        <w:rPr>
          <w:rFonts w:ascii="Calibri" w:eastAsia="Calibri" w:hAnsi="Calibri" w:cs="Times New Roman"/>
          <w:sz w:val="24"/>
          <w:szCs w:val="24"/>
          <w:lang w:eastAsia="en-US"/>
        </w:rPr>
      </w:pPr>
      <w:r w:rsidRPr="0038189D">
        <w:rPr>
          <w:rFonts w:ascii="Calibri" w:eastAsia="Calibri" w:hAnsi="Calibri" w:cs="Times New Roman"/>
          <w:sz w:val="24"/>
          <w:szCs w:val="24"/>
          <w:lang w:eastAsia="en-US"/>
        </w:rPr>
        <w:t xml:space="preserve">Dit onderzoek betrof de periode </w:t>
      </w:r>
      <w:r>
        <w:rPr>
          <w:rFonts w:ascii="Calibri" w:eastAsia="Calibri" w:hAnsi="Calibri" w:cs="Times New Roman"/>
          <w:sz w:val="24"/>
          <w:szCs w:val="24"/>
          <w:lang w:eastAsia="en-US"/>
        </w:rPr>
        <w:t xml:space="preserve">[controleperiode] </w:t>
      </w:r>
      <w:r w:rsidRPr="0038189D">
        <w:rPr>
          <w:rFonts w:ascii="Calibri" w:eastAsia="Calibri" w:hAnsi="Calibri" w:cs="Times New Roman"/>
          <w:sz w:val="24"/>
          <w:szCs w:val="24"/>
          <w:lang w:eastAsia="en-US"/>
        </w:rPr>
        <w:t>en vond plaats in het kader van de Verordening Kwaliteitsonderzoek van de Nederlandse Beroepsorganisaties van Accountants (NBA), het Reglement Kwaliteitsonderzoek van</w:t>
      </w:r>
      <w:r w:rsidRPr="0038189D">
        <w:rPr>
          <w:rFonts w:ascii="Calibri" w:eastAsia="Calibri" w:hAnsi="Calibri" w:cs="Times New Roman"/>
          <w:sz w:val="22"/>
          <w:szCs w:val="22"/>
          <w:lang w:eastAsia="en-US"/>
        </w:rPr>
        <w:t xml:space="preserve"> </w:t>
      </w:r>
      <w:r w:rsidRPr="0038189D">
        <w:rPr>
          <w:rFonts w:ascii="Calibri" w:eastAsia="Calibri" w:hAnsi="Calibri" w:cs="Times New Roman"/>
          <w:sz w:val="24"/>
          <w:szCs w:val="24"/>
          <w:lang w:eastAsia="en-US"/>
        </w:rPr>
        <w:t xml:space="preserve">de Nederlandse Beroepsorganisatie voor IT-Auditors (NOREA) en het International Professional </w:t>
      </w:r>
      <w:proofErr w:type="spellStart"/>
      <w:r w:rsidRPr="0038189D">
        <w:rPr>
          <w:rFonts w:ascii="Calibri" w:eastAsia="Calibri" w:hAnsi="Calibri" w:cs="Times New Roman"/>
          <w:sz w:val="24"/>
          <w:szCs w:val="24"/>
          <w:lang w:eastAsia="en-US"/>
        </w:rPr>
        <w:t>Practices</w:t>
      </w:r>
      <w:proofErr w:type="spellEnd"/>
      <w:r w:rsidRPr="0038189D">
        <w:rPr>
          <w:rFonts w:ascii="Calibri" w:eastAsia="Calibri" w:hAnsi="Calibri" w:cs="Times New Roman"/>
          <w:sz w:val="24"/>
          <w:szCs w:val="24"/>
          <w:lang w:eastAsia="en-US"/>
        </w:rPr>
        <w:t xml:space="preserve"> Framework (IPPF) van het </w:t>
      </w:r>
      <w:proofErr w:type="spellStart"/>
      <w:r w:rsidRPr="0038189D">
        <w:rPr>
          <w:rFonts w:ascii="Calibri" w:eastAsia="Calibri" w:hAnsi="Calibri" w:cs="Times New Roman"/>
          <w:sz w:val="24"/>
          <w:szCs w:val="24"/>
          <w:lang w:eastAsia="en-US"/>
        </w:rPr>
        <w:t>Institute</w:t>
      </w:r>
      <w:proofErr w:type="spellEnd"/>
      <w:r w:rsidRPr="0038189D">
        <w:rPr>
          <w:rFonts w:ascii="Calibri" w:eastAsia="Calibri" w:hAnsi="Calibri" w:cs="Times New Roman"/>
          <w:sz w:val="24"/>
          <w:szCs w:val="24"/>
          <w:lang w:eastAsia="en-US"/>
        </w:rPr>
        <w:t xml:space="preserve"> of </w:t>
      </w:r>
      <w:proofErr w:type="spellStart"/>
      <w:r w:rsidRPr="0038189D">
        <w:rPr>
          <w:rFonts w:ascii="Calibri" w:eastAsia="Calibri" w:hAnsi="Calibri" w:cs="Times New Roman"/>
          <w:sz w:val="24"/>
          <w:szCs w:val="24"/>
          <w:lang w:eastAsia="en-US"/>
        </w:rPr>
        <w:t>Internal</w:t>
      </w:r>
      <w:proofErr w:type="spellEnd"/>
      <w:r w:rsidRPr="0038189D">
        <w:rPr>
          <w:rFonts w:ascii="Calibri" w:eastAsia="Calibri" w:hAnsi="Calibri" w:cs="Times New Roman"/>
          <w:sz w:val="24"/>
          <w:szCs w:val="24"/>
          <w:lang w:eastAsia="en-US"/>
        </w:rPr>
        <w:t xml:space="preserve"> Auditors (IIA).</w:t>
      </w:r>
    </w:p>
    <w:p w14:paraId="4EC66E3A" w14:textId="16BC0939" w:rsidR="0038189D" w:rsidRDefault="0038189D" w:rsidP="0038189D">
      <w:pPr>
        <w:spacing w:after="200" w:line="276" w:lineRule="auto"/>
        <w:rPr>
          <w:rFonts w:ascii="Calibri" w:eastAsia="Calibri" w:hAnsi="Calibri" w:cs="Times New Roman"/>
          <w:sz w:val="24"/>
          <w:szCs w:val="24"/>
          <w:lang w:eastAsia="en-US"/>
        </w:rPr>
      </w:pPr>
      <w:r w:rsidRPr="0038189D">
        <w:rPr>
          <w:rFonts w:ascii="Calibri" w:eastAsia="Calibri" w:hAnsi="Calibri" w:cs="Times New Roman"/>
          <w:sz w:val="24"/>
          <w:szCs w:val="24"/>
          <w:lang w:eastAsia="en-US"/>
        </w:rPr>
        <w:t>De KOA is geaccrediteerd om externe kwaliteitsonderzoeken uit te voeren namens de NBA en namens de NOREA. Met de inzet van door het IIA gecertificeerde onderzoekers voldoet de KOA ook aan de voorwaarden tot het doen van onderzoeken namens het IIA.</w:t>
      </w:r>
    </w:p>
    <w:p w14:paraId="46BA7D1D" w14:textId="0046FD41" w:rsidR="006536E3" w:rsidRPr="0038189D" w:rsidRDefault="006536E3" w:rsidP="006536E3">
      <w:pPr>
        <w:overflowPunct w:val="0"/>
        <w:autoSpaceDE w:val="0"/>
        <w:autoSpaceDN w:val="0"/>
        <w:adjustRightInd w:val="0"/>
        <w:spacing w:after="200" w:line="276" w:lineRule="auto"/>
        <w:textAlignment w:val="baseline"/>
        <w:rPr>
          <w:rFonts w:ascii="Calibri" w:eastAsia="Calibri" w:hAnsi="Calibri" w:cs="Times New Roman"/>
          <w:sz w:val="24"/>
          <w:szCs w:val="24"/>
          <w:lang w:eastAsia="en-US"/>
        </w:rPr>
      </w:pPr>
      <w:r w:rsidRPr="0038189D">
        <w:rPr>
          <w:rFonts w:ascii="Calibri" w:eastAsia="Calibri" w:hAnsi="Calibri" w:cs="Times New Roman"/>
          <w:i/>
          <w:iCs/>
          <w:color w:val="0070C0"/>
          <w:sz w:val="24"/>
          <w:szCs w:val="24"/>
          <w:lang w:eastAsia="en-US"/>
        </w:rPr>
        <w:t xml:space="preserve">Het onderzoeksteam </w:t>
      </w:r>
      <w:r>
        <w:rPr>
          <w:rFonts w:ascii="Calibri" w:eastAsia="Calibri" w:hAnsi="Calibri" w:cs="Times New Roman"/>
          <w:i/>
          <w:iCs/>
          <w:color w:val="0070C0"/>
          <w:sz w:val="24"/>
          <w:szCs w:val="24"/>
          <w:lang w:eastAsia="en-US"/>
        </w:rPr>
        <w:t>maakt in de bovenstaande twee alinea’s de keuze onder welke beroepsorganisaties de toetsing is uitgevoerd</w:t>
      </w:r>
    </w:p>
    <w:p w14:paraId="2D7F901F" w14:textId="1C1BFCE0" w:rsidR="0038189D" w:rsidRPr="0038189D" w:rsidRDefault="0038189D" w:rsidP="0038189D">
      <w:pPr>
        <w:spacing w:after="200" w:line="276" w:lineRule="auto"/>
        <w:rPr>
          <w:rFonts w:ascii="Calibri" w:eastAsia="Calibri" w:hAnsi="Calibri" w:cs="Times New Roman"/>
          <w:sz w:val="24"/>
          <w:szCs w:val="24"/>
          <w:lang w:eastAsia="en-US"/>
        </w:rPr>
      </w:pPr>
      <w:r w:rsidRPr="0038189D">
        <w:rPr>
          <w:rFonts w:ascii="Calibri" w:eastAsia="Calibri" w:hAnsi="Calibri" w:cs="Times New Roman"/>
          <w:sz w:val="24"/>
          <w:szCs w:val="24"/>
          <w:lang w:eastAsia="en-US"/>
        </w:rPr>
        <w:t>Het onderzoeksteam bestond uit</w:t>
      </w:r>
      <w:r w:rsidR="00BC02C3">
        <w:rPr>
          <w:rFonts w:ascii="Calibri" w:eastAsia="Calibri" w:hAnsi="Calibri" w:cs="Times New Roman"/>
          <w:sz w:val="24"/>
          <w:szCs w:val="24"/>
          <w:lang w:eastAsia="en-US"/>
        </w:rPr>
        <w:t xml:space="preserve"> [namen </w:t>
      </w:r>
      <w:proofErr w:type="spellStart"/>
      <w:r w:rsidR="00BC02C3">
        <w:rPr>
          <w:rFonts w:ascii="Calibri" w:eastAsia="Calibri" w:hAnsi="Calibri" w:cs="Times New Roman"/>
          <w:sz w:val="24"/>
          <w:szCs w:val="24"/>
          <w:lang w:eastAsia="en-US"/>
        </w:rPr>
        <w:t>toetsteam</w:t>
      </w:r>
      <w:proofErr w:type="spellEnd"/>
      <w:r w:rsidR="00BC02C3">
        <w:rPr>
          <w:rFonts w:ascii="Calibri" w:eastAsia="Calibri" w:hAnsi="Calibri" w:cs="Times New Roman"/>
          <w:sz w:val="24"/>
          <w:szCs w:val="24"/>
          <w:lang w:eastAsia="en-US"/>
        </w:rPr>
        <w:t>]</w:t>
      </w:r>
      <w:r w:rsidRPr="0038189D">
        <w:rPr>
          <w:rFonts w:ascii="Calibri" w:eastAsia="Calibri" w:hAnsi="Calibri" w:cs="Times New Roman"/>
          <w:sz w:val="24"/>
          <w:szCs w:val="24"/>
          <w:lang w:eastAsia="en-US"/>
        </w:rPr>
        <w:t>.</w:t>
      </w:r>
    </w:p>
    <w:p w14:paraId="4FB37005" w14:textId="50C87183" w:rsidR="00EA4460" w:rsidRDefault="00EA4460" w:rsidP="00EA4460">
      <w:pPr>
        <w:pStyle w:val="Kop2"/>
        <w:rPr>
          <w:rFonts w:eastAsia="Calibri"/>
          <w:lang w:eastAsia="en-US"/>
        </w:rPr>
      </w:pPr>
      <w:bookmarkStart w:id="2" w:name="_Toc73286650"/>
      <w:bookmarkStart w:id="3" w:name="_Toc344479655"/>
      <w:bookmarkStart w:id="4" w:name="_Toc343588561"/>
      <w:bookmarkStart w:id="5" w:name="_Toc371670026"/>
      <w:bookmarkStart w:id="6" w:name="_Toc371670187"/>
      <w:bookmarkStart w:id="7" w:name="_Toc385426867"/>
      <w:r>
        <w:rPr>
          <w:rFonts w:eastAsia="Calibri"/>
          <w:lang w:eastAsia="en-US"/>
        </w:rPr>
        <w:t>Doel en status van dit rapport</w:t>
      </w:r>
      <w:bookmarkEnd w:id="2"/>
    </w:p>
    <w:p w14:paraId="11C8C211" w14:textId="635F0799" w:rsidR="0038189D" w:rsidRDefault="0038189D" w:rsidP="0038189D">
      <w:pPr>
        <w:spacing w:after="240" w:line="276" w:lineRule="auto"/>
        <w:rPr>
          <w:rFonts w:ascii="Calibri" w:eastAsia="Calibri" w:hAnsi="Calibri" w:cs="Times New Roman"/>
          <w:sz w:val="24"/>
          <w:szCs w:val="24"/>
          <w:lang w:eastAsia="en-US"/>
        </w:rPr>
      </w:pPr>
      <w:r w:rsidRPr="0038189D">
        <w:rPr>
          <w:rFonts w:ascii="Calibri" w:eastAsia="Calibri" w:hAnsi="Calibri" w:cs="Times New Roman"/>
          <w:sz w:val="24"/>
          <w:szCs w:val="24"/>
          <w:lang w:eastAsia="en-US"/>
        </w:rPr>
        <w:t>Met dit rapport informeren wij u over de bevindingen en de overige resultaten uit ons onderzoek. Het bestuur KOA ontvangt een afschrift van het rapport.</w:t>
      </w:r>
      <w:r w:rsidR="00A2466A">
        <w:rPr>
          <w:rFonts w:ascii="Calibri" w:eastAsia="Calibri" w:hAnsi="Calibri" w:cs="Times New Roman"/>
          <w:sz w:val="24"/>
          <w:szCs w:val="24"/>
          <w:lang w:eastAsia="en-US"/>
        </w:rPr>
        <w:t xml:space="preserve"> Het bestuur van KOA is verantwoordelijk voor het formuleren van het oordeel.</w:t>
      </w:r>
    </w:p>
    <w:p w14:paraId="051A6786" w14:textId="77777777" w:rsidR="00F55AE4" w:rsidRDefault="0038189D" w:rsidP="0038189D">
      <w:pPr>
        <w:spacing w:after="240" w:line="276" w:lineRule="auto"/>
        <w:rPr>
          <w:rFonts w:ascii="Calibri" w:eastAsia="Calibri" w:hAnsi="Calibri" w:cs="Times New Roman"/>
          <w:sz w:val="24"/>
          <w:szCs w:val="24"/>
          <w:lang w:eastAsia="en-US"/>
        </w:rPr>
      </w:pPr>
      <w:r w:rsidRPr="0038189D">
        <w:rPr>
          <w:rFonts w:ascii="Calibri" w:eastAsia="Calibri" w:hAnsi="Calibri" w:cs="Times New Roman"/>
          <w:sz w:val="24"/>
          <w:szCs w:val="24"/>
          <w:lang w:eastAsia="en-US"/>
        </w:rPr>
        <w:t>Wij danken u bij deze voor de vriendelijkheid waarmee u ons tegemoet trad, de ruimte die wij kregen om de door ons geselecteerde dossiers in te zien en uw bereidwilligheid onze vragen te beantwoorden en gevraagde informatie te verstrekken.</w:t>
      </w:r>
    </w:p>
    <w:p w14:paraId="1C431B5C" w14:textId="430C9CC0" w:rsidR="00917F5E" w:rsidRDefault="00917F5E" w:rsidP="00917F5E">
      <w:pPr>
        <w:pStyle w:val="Kop2"/>
        <w:rPr>
          <w:rFonts w:eastAsia="Calibri"/>
          <w:lang w:eastAsia="en-US"/>
        </w:rPr>
      </w:pPr>
      <w:bookmarkStart w:id="8" w:name="_Toc73286651"/>
      <w:r>
        <w:rPr>
          <w:rFonts w:eastAsia="Calibri"/>
          <w:lang w:eastAsia="en-US"/>
        </w:rPr>
        <w:t>Leeswijzer</w:t>
      </w:r>
      <w:bookmarkEnd w:id="8"/>
    </w:p>
    <w:p w14:paraId="6C11DA0D" w14:textId="202AAEC8" w:rsidR="008868F5" w:rsidRDefault="00F55AE4" w:rsidP="008868F5">
      <w:pPr>
        <w:spacing w:after="240" w:line="276"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hoofdstuk 2 </w:t>
      </w:r>
      <w:r w:rsidR="00EE46F8">
        <w:rPr>
          <w:rFonts w:ascii="Calibri" w:eastAsia="Calibri" w:hAnsi="Calibri" w:cs="Times New Roman"/>
          <w:sz w:val="24"/>
          <w:szCs w:val="24"/>
          <w:lang w:eastAsia="en-US"/>
        </w:rPr>
        <w:t>beschrijven</w:t>
      </w:r>
      <w:r w:rsidR="00EE46F8" w:rsidDel="00EE46F8">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wij doel, reikwijdte en aanpak van het uitgevoerde onderzoek</w:t>
      </w:r>
      <w:r w:rsidR="004476D0">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In hoofdstuk </w:t>
      </w:r>
      <w:r w:rsidR="004476D0">
        <w:rPr>
          <w:rFonts w:ascii="Calibri" w:eastAsia="Calibri" w:hAnsi="Calibri" w:cs="Times New Roman"/>
          <w:sz w:val="24"/>
          <w:szCs w:val="24"/>
          <w:lang w:eastAsia="en-US"/>
        </w:rPr>
        <w:t>3</w:t>
      </w:r>
      <w:r>
        <w:rPr>
          <w:rFonts w:ascii="Calibri" w:eastAsia="Calibri" w:hAnsi="Calibri" w:cs="Times New Roman"/>
          <w:sz w:val="24"/>
          <w:szCs w:val="24"/>
          <w:lang w:eastAsia="en-US"/>
        </w:rPr>
        <w:t xml:space="preserve"> hebben wij ons oordeel geformuleerd over het onderzochte kwaliteitssysteem.</w:t>
      </w:r>
      <w:r w:rsidR="008868F5">
        <w:rPr>
          <w:rFonts w:ascii="Calibri" w:eastAsia="Calibri" w:hAnsi="Calibri" w:cs="Times New Roman"/>
          <w:sz w:val="24"/>
          <w:szCs w:val="24"/>
          <w:lang w:eastAsia="en-US"/>
        </w:rPr>
        <w:t xml:space="preserve">  In hoofdstuk 4 </w:t>
      </w:r>
      <w:r w:rsidR="00EE46F8">
        <w:rPr>
          <w:rFonts w:ascii="Calibri" w:eastAsia="Calibri" w:hAnsi="Calibri" w:cs="Times New Roman"/>
          <w:sz w:val="24"/>
          <w:szCs w:val="24"/>
          <w:lang w:eastAsia="en-US"/>
        </w:rPr>
        <w:t>geven</w:t>
      </w:r>
      <w:r w:rsidR="008868F5">
        <w:rPr>
          <w:rFonts w:ascii="Calibri" w:eastAsia="Calibri" w:hAnsi="Calibri" w:cs="Times New Roman"/>
          <w:sz w:val="24"/>
          <w:szCs w:val="24"/>
          <w:lang w:eastAsia="en-US"/>
        </w:rPr>
        <w:t xml:space="preserve"> wij een nadere beschrijving van uw auditeenheid om een goed begrip te geven over de werkzaamheden die u uitvoert en die in het onderzoek zijn betrokken. In hoofdstuk 5 hebben wij een toelichting op ons oordeel opgenomen met een beschrijving van de sterke punten, aanwijzingen en aanbevelingen.</w:t>
      </w:r>
    </w:p>
    <w:p w14:paraId="5DC9C09E" w14:textId="03E722FB" w:rsidR="0038189D" w:rsidRPr="00E3557B" w:rsidRDefault="0038189D" w:rsidP="0038189D">
      <w:pPr>
        <w:spacing w:after="240" w:line="276" w:lineRule="auto"/>
        <w:rPr>
          <w:rFonts w:ascii="Calibri" w:eastAsia="Calibri" w:hAnsi="Calibri" w:cs="Times New Roman"/>
          <w:sz w:val="24"/>
          <w:szCs w:val="24"/>
          <w:lang w:eastAsia="en-US"/>
        </w:rPr>
      </w:pPr>
      <w:r w:rsidRPr="0038189D">
        <w:rPr>
          <w:rFonts w:ascii="Calibri" w:eastAsia="Calibri" w:hAnsi="Calibri" w:cs="Times New Roman"/>
          <w:sz w:val="24"/>
          <w:szCs w:val="24"/>
          <w:lang w:eastAsia="en-US"/>
        </w:rPr>
        <w:br w:type="page"/>
      </w:r>
    </w:p>
    <w:p w14:paraId="1FEF6151" w14:textId="2556F8C7" w:rsidR="0038189D" w:rsidRPr="0038189D" w:rsidRDefault="00BC02C3" w:rsidP="00BC02C3">
      <w:pPr>
        <w:pStyle w:val="Kop1"/>
        <w:rPr>
          <w:rFonts w:eastAsia="PMingLiU"/>
          <w:lang w:eastAsia="en-US"/>
        </w:rPr>
      </w:pPr>
      <w:bookmarkStart w:id="9" w:name="_Toc73286652"/>
      <w:r>
        <w:rPr>
          <w:rFonts w:eastAsia="PMingLiU"/>
          <w:lang w:eastAsia="en-US"/>
        </w:rPr>
        <w:lastRenderedPageBreak/>
        <w:t>D</w:t>
      </w:r>
      <w:r w:rsidR="0038189D" w:rsidRPr="0038189D">
        <w:rPr>
          <w:rFonts w:eastAsia="PMingLiU"/>
          <w:lang w:eastAsia="en-US"/>
        </w:rPr>
        <w:t xml:space="preserve">oel, reikwijdte en </w:t>
      </w:r>
      <w:bookmarkEnd w:id="3"/>
      <w:bookmarkEnd w:id="4"/>
      <w:r w:rsidR="0038189D" w:rsidRPr="0038189D">
        <w:rPr>
          <w:rFonts w:eastAsia="PMingLiU"/>
          <w:lang w:eastAsia="en-US"/>
        </w:rPr>
        <w:t>aanpak van het onderzoek</w:t>
      </w:r>
      <w:bookmarkEnd w:id="5"/>
      <w:bookmarkEnd w:id="6"/>
      <w:bookmarkEnd w:id="7"/>
      <w:bookmarkEnd w:id="9"/>
    </w:p>
    <w:p w14:paraId="4F8676B8" w14:textId="77777777" w:rsidR="0038189D" w:rsidRPr="0038189D" w:rsidRDefault="0038189D" w:rsidP="00BC02C3">
      <w:pPr>
        <w:pStyle w:val="Kop2"/>
        <w:rPr>
          <w:rFonts w:ascii="Arial" w:eastAsia="Calibri" w:hAnsi="Arial"/>
          <w:lang w:eastAsia="en-US"/>
        </w:rPr>
      </w:pPr>
      <w:bookmarkStart w:id="10" w:name="_Toc73286653"/>
      <w:r w:rsidRPr="0038189D">
        <w:rPr>
          <w:rFonts w:eastAsia="Calibri"/>
          <w:lang w:eastAsia="en-US"/>
        </w:rPr>
        <w:t>Doel en reikwijdte</w:t>
      </w:r>
      <w:bookmarkEnd w:id="10"/>
    </w:p>
    <w:p w14:paraId="4118DD40" w14:textId="77777777" w:rsidR="00BC02C3" w:rsidRDefault="0038189D" w:rsidP="0038189D">
      <w:pPr>
        <w:spacing w:after="200" w:line="276" w:lineRule="auto"/>
        <w:rPr>
          <w:rFonts w:ascii="Calibri" w:eastAsia="Calibri" w:hAnsi="Calibri" w:cs="Times New Roman"/>
          <w:sz w:val="24"/>
          <w:szCs w:val="24"/>
          <w:lang w:eastAsia="en-US"/>
        </w:rPr>
      </w:pPr>
      <w:r w:rsidRPr="0038189D">
        <w:rPr>
          <w:rFonts w:ascii="Calibri" w:eastAsia="Calibri" w:hAnsi="Calibri" w:cs="Times New Roman"/>
          <w:sz w:val="24"/>
          <w:szCs w:val="24"/>
          <w:lang w:eastAsia="en-US"/>
        </w:rPr>
        <w:t xml:space="preserve">De kwaliteitstoets richt zich op het kwaliteitssysteem van </w:t>
      </w:r>
      <w:r w:rsidR="00BC02C3">
        <w:rPr>
          <w:rFonts w:ascii="Calibri" w:eastAsia="Calibri" w:hAnsi="Calibri" w:cs="Times New Roman"/>
          <w:sz w:val="24"/>
          <w:szCs w:val="24"/>
          <w:lang w:eastAsia="en-US"/>
        </w:rPr>
        <w:t xml:space="preserve">[naam </w:t>
      </w:r>
      <w:proofErr w:type="spellStart"/>
      <w:r w:rsidR="00BC02C3">
        <w:rPr>
          <w:rFonts w:ascii="Calibri" w:eastAsia="Calibri" w:hAnsi="Calibri" w:cs="Times New Roman"/>
          <w:sz w:val="24"/>
          <w:szCs w:val="24"/>
          <w:lang w:eastAsia="en-US"/>
        </w:rPr>
        <w:t>auditheid</w:t>
      </w:r>
      <w:proofErr w:type="spellEnd"/>
      <w:r w:rsidR="00BC02C3">
        <w:rPr>
          <w:rFonts w:ascii="Calibri" w:eastAsia="Calibri" w:hAnsi="Calibri" w:cs="Times New Roman"/>
          <w:sz w:val="24"/>
          <w:szCs w:val="24"/>
          <w:lang w:eastAsia="en-US"/>
        </w:rPr>
        <w:t>]</w:t>
      </w:r>
      <w:r w:rsidRPr="0038189D">
        <w:rPr>
          <w:rFonts w:ascii="Calibri" w:eastAsia="Calibri" w:hAnsi="Calibri" w:cs="Times New Roman"/>
          <w:sz w:val="24"/>
          <w:szCs w:val="24"/>
          <w:lang w:eastAsia="en-US"/>
        </w:rPr>
        <w:t>. Wij doen een uitspraak over de mate waarin dat systeem in opzet</w:t>
      </w:r>
      <w:r w:rsidR="00BC02C3">
        <w:rPr>
          <w:rFonts w:ascii="Calibri" w:eastAsia="Calibri" w:hAnsi="Calibri" w:cs="Times New Roman"/>
          <w:sz w:val="24"/>
          <w:szCs w:val="24"/>
          <w:lang w:eastAsia="en-US"/>
        </w:rPr>
        <w:t>, bestaan</w:t>
      </w:r>
      <w:r w:rsidRPr="0038189D">
        <w:rPr>
          <w:rFonts w:ascii="Calibri" w:eastAsia="Calibri" w:hAnsi="Calibri" w:cs="Times New Roman"/>
          <w:sz w:val="24"/>
          <w:szCs w:val="24"/>
          <w:lang w:eastAsia="en-US"/>
        </w:rPr>
        <w:t xml:space="preserve"> en werking voldoet aan de </w:t>
      </w:r>
      <w:r w:rsidR="00BC02C3">
        <w:rPr>
          <w:rFonts w:ascii="Calibri" w:eastAsia="Calibri" w:hAnsi="Calibri" w:cs="Times New Roman"/>
          <w:sz w:val="24"/>
          <w:szCs w:val="24"/>
          <w:lang w:eastAsia="en-US"/>
        </w:rPr>
        <w:t xml:space="preserve">algemeen aanvaarde </w:t>
      </w:r>
      <w:r w:rsidRPr="0038189D">
        <w:rPr>
          <w:rFonts w:ascii="Calibri" w:eastAsia="Calibri" w:hAnsi="Calibri" w:cs="Times New Roman"/>
          <w:sz w:val="24"/>
          <w:szCs w:val="24"/>
          <w:lang w:eastAsia="en-US"/>
        </w:rPr>
        <w:t>normen voor de beroepsuitoefening door auditors binnen uw dienst, zoals uitgevaardigd door de NBA</w:t>
      </w:r>
      <w:r w:rsidR="00BC02C3">
        <w:rPr>
          <w:rFonts w:ascii="Calibri" w:eastAsia="Calibri" w:hAnsi="Calibri" w:cs="Times New Roman"/>
          <w:sz w:val="24"/>
          <w:szCs w:val="24"/>
          <w:lang w:eastAsia="en-US"/>
        </w:rPr>
        <w:t xml:space="preserve">, </w:t>
      </w:r>
      <w:r w:rsidRPr="0038189D">
        <w:rPr>
          <w:rFonts w:ascii="Calibri" w:eastAsia="Calibri" w:hAnsi="Calibri" w:cs="Times New Roman"/>
          <w:sz w:val="24"/>
          <w:szCs w:val="24"/>
          <w:lang w:eastAsia="en-US"/>
        </w:rPr>
        <w:t xml:space="preserve">NOREA </w:t>
      </w:r>
      <w:r w:rsidR="00BC02C3">
        <w:rPr>
          <w:rFonts w:ascii="Calibri" w:eastAsia="Calibri" w:hAnsi="Calibri" w:cs="Times New Roman"/>
          <w:sz w:val="24"/>
          <w:szCs w:val="24"/>
          <w:lang w:eastAsia="en-US"/>
        </w:rPr>
        <w:t>en het IIA. Wij noemen in het bijzonder:</w:t>
      </w:r>
    </w:p>
    <w:p w14:paraId="3A0A3ECC" w14:textId="77777777" w:rsidR="00BC02C3" w:rsidRPr="0038189D" w:rsidRDefault="00BC02C3" w:rsidP="00BC02C3">
      <w:pPr>
        <w:spacing w:before="100" w:beforeAutospacing="1" w:after="100" w:afterAutospacing="1" w:line="240" w:lineRule="auto"/>
        <w:rPr>
          <w:rFonts w:ascii="Calibri" w:eastAsia="Calibri" w:hAnsi="Calibri" w:cs="Times New Roman"/>
          <w:b/>
          <w:sz w:val="24"/>
          <w:szCs w:val="24"/>
          <w:lang w:eastAsia="en-US"/>
        </w:rPr>
      </w:pPr>
      <w:r w:rsidRPr="0038189D">
        <w:rPr>
          <w:rFonts w:ascii="Calibri" w:eastAsia="Calibri" w:hAnsi="Calibri" w:cs="Times New Roman"/>
          <w:b/>
          <w:sz w:val="24"/>
          <w:szCs w:val="24"/>
          <w:lang w:eastAsia="en-US"/>
        </w:rPr>
        <w:t>Voor de NBA:</w:t>
      </w:r>
    </w:p>
    <w:p w14:paraId="3617E164" w14:textId="77777777" w:rsidR="00BC02C3" w:rsidRPr="00BC02C3" w:rsidRDefault="00BC02C3" w:rsidP="00847FA5">
      <w:pPr>
        <w:pStyle w:val="Lijstalinea"/>
        <w:numPr>
          <w:ilvl w:val="0"/>
          <w:numId w:val="9"/>
        </w:numPr>
        <w:rPr>
          <w:rFonts w:asciiTheme="minorHAnsi" w:hAnsiTheme="minorHAnsi" w:cstheme="minorHAnsi"/>
          <w:sz w:val="24"/>
          <w:szCs w:val="24"/>
        </w:rPr>
      </w:pPr>
      <w:r w:rsidRPr="00BC02C3">
        <w:rPr>
          <w:rFonts w:asciiTheme="minorHAnsi" w:hAnsiTheme="minorHAnsi" w:cstheme="minorHAnsi"/>
          <w:sz w:val="24"/>
          <w:szCs w:val="24"/>
        </w:rPr>
        <w:t>Verordening Gedragscode (VGBA);</w:t>
      </w:r>
    </w:p>
    <w:p w14:paraId="4D2E8588" w14:textId="77777777" w:rsidR="00BC02C3" w:rsidRPr="00BC02C3" w:rsidRDefault="00BC02C3" w:rsidP="00847FA5">
      <w:pPr>
        <w:pStyle w:val="Lijstalinea"/>
        <w:numPr>
          <w:ilvl w:val="0"/>
          <w:numId w:val="9"/>
        </w:numPr>
        <w:rPr>
          <w:rFonts w:asciiTheme="minorHAnsi" w:hAnsiTheme="minorHAnsi" w:cstheme="minorHAnsi"/>
          <w:sz w:val="24"/>
          <w:szCs w:val="24"/>
        </w:rPr>
      </w:pPr>
      <w:r w:rsidRPr="00BC02C3">
        <w:rPr>
          <w:rFonts w:asciiTheme="minorHAnsi" w:hAnsiTheme="minorHAnsi" w:cstheme="minorHAnsi"/>
          <w:sz w:val="24"/>
          <w:szCs w:val="24"/>
        </w:rPr>
        <w:t>Verordening inzake de onafhankelijkheid van accountants bij Assurance-opdrachten (ViO);</w:t>
      </w:r>
    </w:p>
    <w:p w14:paraId="0CC581D5" w14:textId="77777777" w:rsidR="00BC02C3" w:rsidRPr="00BC02C3" w:rsidRDefault="00BC02C3" w:rsidP="00847FA5">
      <w:pPr>
        <w:pStyle w:val="Lijstalinea"/>
        <w:numPr>
          <w:ilvl w:val="0"/>
          <w:numId w:val="9"/>
        </w:numPr>
        <w:rPr>
          <w:rFonts w:asciiTheme="minorHAnsi" w:hAnsiTheme="minorHAnsi" w:cstheme="minorHAnsi"/>
          <w:sz w:val="24"/>
          <w:szCs w:val="24"/>
        </w:rPr>
      </w:pPr>
      <w:r w:rsidRPr="00BC02C3">
        <w:rPr>
          <w:rFonts w:asciiTheme="minorHAnsi" w:hAnsiTheme="minorHAnsi" w:cstheme="minorHAnsi"/>
          <w:sz w:val="24"/>
          <w:szCs w:val="24"/>
        </w:rPr>
        <w:t>Nadere Voorschriften Kwaliteitssystemen (NVKS);</w:t>
      </w:r>
    </w:p>
    <w:p w14:paraId="1012908A" w14:textId="77777777" w:rsidR="00BC02C3" w:rsidRPr="00BC02C3" w:rsidRDefault="00BC02C3" w:rsidP="00847FA5">
      <w:pPr>
        <w:pStyle w:val="Lijstalinea"/>
        <w:numPr>
          <w:ilvl w:val="0"/>
          <w:numId w:val="9"/>
        </w:numPr>
        <w:rPr>
          <w:rFonts w:asciiTheme="minorHAnsi" w:hAnsiTheme="minorHAnsi" w:cstheme="minorHAnsi"/>
          <w:sz w:val="24"/>
          <w:szCs w:val="24"/>
          <w:lang w:val="en-GB"/>
        </w:rPr>
      </w:pPr>
      <w:r w:rsidRPr="00BC02C3">
        <w:rPr>
          <w:rFonts w:asciiTheme="minorHAnsi" w:hAnsiTheme="minorHAnsi" w:cstheme="minorHAnsi"/>
          <w:sz w:val="24"/>
          <w:szCs w:val="24"/>
          <w:lang w:val="en-GB"/>
        </w:rPr>
        <w:t>NOCLAR (</w:t>
      </w:r>
      <w:r w:rsidRPr="00BC02C3">
        <w:rPr>
          <w:rFonts w:asciiTheme="minorHAnsi" w:hAnsiTheme="minorHAnsi" w:cstheme="minorHAnsi"/>
          <w:color w:val="222222"/>
          <w:sz w:val="24"/>
          <w:szCs w:val="24"/>
          <w:shd w:val="clear" w:color="auto" w:fill="FFFFFF"/>
          <w:lang w:val="en-GB"/>
        </w:rPr>
        <w:t>Non-Compliance with Laws and Regulations (</w:t>
      </w:r>
      <w:r w:rsidRPr="00BC02C3">
        <w:rPr>
          <w:rFonts w:asciiTheme="minorHAnsi" w:hAnsiTheme="minorHAnsi" w:cstheme="minorHAnsi"/>
          <w:sz w:val="24"/>
          <w:szCs w:val="24"/>
          <w:lang w:val="en-GB"/>
        </w:rPr>
        <w:t>NOCLAR);</w:t>
      </w:r>
    </w:p>
    <w:p w14:paraId="333FAE8A" w14:textId="77777777" w:rsidR="00BC02C3" w:rsidRPr="00BC02C3" w:rsidRDefault="00BC02C3" w:rsidP="00847FA5">
      <w:pPr>
        <w:pStyle w:val="Lijstalinea"/>
        <w:numPr>
          <w:ilvl w:val="0"/>
          <w:numId w:val="9"/>
        </w:numPr>
        <w:rPr>
          <w:rFonts w:asciiTheme="minorHAnsi" w:hAnsiTheme="minorHAnsi" w:cstheme="minorHAnsi"/>
          <w:sz w:val="24"/>
          <w:szCs w:val="24"/>
        </w:rPr>
      </w:pPr>
      <w:r w:rsidRPr="00BC02C3">
        <w:rPr>
          <w:rFonts w:asciiTheme="minorHAnsi" w:hAnsiTheme="minorHAnsi" w:cstheme="minorHAnsi"/>
          <w:sz w:val="24"/>
          <w:szCs w:val="24"/>
        </w:rPr>
        <w:t>Nadere Voorschriften Controle en Overige Standaarden (NV COS).</w:t>
      </w:r>
    </w:p>
    <w:p w14:paraId="2D17A4A6" w14:textId="77777777" w:rsidR="00BC02C3" w:rsidRPr="0038189D" w:rsidRDefault="00BC02C3" w:rsidP="00BC02C3">
      <w:pPr>
        <w:spacing w:before="100" w:beforeAutospacing="1" w:after="100" w:afterAutospacing="1" w:line="240" w:lineRule="auto"/>
        <w:rPr>
          <w:rFonts w:asciiTheme="minorHAnsi" w:eastAsia="Calibri" w:hAnsiTheme="minorHAnsi" w:cstheme="minorHAnsi"/>
          <w:b/>
          <w:sz w:val="24"/>
          <w:szCs w:val="24"/>
          <w:lang w:eastAsia="en-US"/>
        </w:rPr>
      </w:pPr>
      <w:r w:rsidRPr="0038189D">
        <w:rPr>
          <w:rFonts w:asciiTheme="minorHAnsi" w:eastAsia="Calibri" w:hAnsiTheme="minorHAnsi" w:cstheme="minorHAnsi"/>
          <w:b/>
          <w:sz w:val="24"/>
          <w:szCs w:val="24"/>
          <w:lang w:eastAsia="en-US"/>
        </w:rPr>
        <w:t>Voor de NOREA:</w:t>
      </w:r>
    </w:p>
    <w:p w14:paraId="7F1436D6" w14:textId="77777777" w:rsidR="00BC02C3" w:rsidRPr="00BC02C3" w:rsidRDefault="00BC02C3" w:rsidP="00847FA5">
      <w:pPr>
        <w:pStyle w:val="Lijstalinea"/>
        <w:numPr>
          <w:ilvl w:val="0"/>
          <w:numId w:val="10"/>
        </w:numPr>
        <w:rPr>
          <w:rFonts w:asciiTheme="minorHAnsi" w:hAnsiTheme="minorHAnsi" w:cstheme="minorHAnsi"/>
          <w:sz w:val="24"/>
          <w:szCs w:val="24"/>
        </w:rPr>
      </w:pPr>
      <w:r w:rsidRPr="00BC02C3">
        <w:rPr>
          <w:rFonts w:asciiTheme="minorHAnsi" w:hAnsiTheme="minorHAnsi" w:cstheme="minorHAnsi"/>
          <w:sz w:val="24"/>
          <w:szCs w:val="24"/>
        </w:rPr>
        <w:t>Reglement Gedragscode Register IT-Auditors;</w:t>
      </w:r>
    </w:p>
    <w:p w14:paraId="4588BB55" w14:textId="77777777" w:rsidR="00BC02C3" w:rsidRPr="00BC02C3" w:rsidRDefault="00BC02C3" w:rsidP="00847FA5">
      <w:pPr>
        <w:pStyle w:val="Lijstalinea"/>
        <w:numPr>
          <w:ilvl w:val="0"/>
          <w:numId w:val="10"/>
        </w:numPr>
        <w:rPr>
          <w:rFonts w:asciiTheme="minorHAnsi" w:hAnsiTheme="minorHAnsi" w:cstheme="minorHAnsi"/>
          <w:sz w:val="24"/>
          <w:szCs w:val="24"/>
        </w:rPr>
      </w:pPr>
      <w:r w:rsidRPr="00BC02C3">
        <w:rPr>
          <w:rFonts w:asciiTheme="minorHAnsi" w:hAnsiTheme="minorHAnsi" w:cstheme="minorHAnsi"/>
          <w:sz w:val="24"/>
          <w:szCs w:val="24"/>
        </w:rPr>
        <w:t>Reglement Kwaliteitsbeheersing NOREA (RKBN);</w:t>
      </w:r>
    </w:p>
    <w:p w14:paraId="29879501" w14:textId="77777777" w:rsidR="00BC02C3" w:rsidRPr="00BC02C3" w:rsidRDefault="00BC02C3" w:rsidP="00847FA5">
      <w:pPr>
        <w:pStyle w:val="Lijstalinea"/>
        <w:numPr>
          <w:ilvl w:val="0"/>
          <w:numId w:val="10"/>
        </w:numPr>
        <w:rPr>
          <w:rFonts w:asciiTheme="minorHAnsi" w:hAnsiTheme="minorHAnsi" w:cstheme="minorHAnsi"/>
          <w:sz w:val="24"/>
          <w:szCs w:val="24"/>
        </w:rPr>
      </w:pPr>
      <w:r w:rsidRPr="00BC02C3">
        <w:rPr>
          <w:rFonts w:asciiTheme="minorHAnsi" w:hAnsiTheme="minorHAnsi" w:cstheme="minorHAnsi"/>
          <w:sz w:val="24"/>
          <w:szCs w:val="24"/>
        </w:rPr>
        <w:t>Richtlijn Assurance-opdrachten (Richtlijn 3000);</w:t>
      </w:r>
    </w:p>
    <w:p w14:paraId="516C1B22" w14:textId="77777777" w:rsidR="00BC02C3" w:rsidRPr="00BC02C3" w:rsidRDefault="00BC02C3" w:rsidP="00847FA5">
      <w:pPr>
        <w:pStyle w:val="Lijstalinea"/>
        <w:numPr>
          <w:ilvl w:val="0"/>
          <w:numId w:val="10"/>
        </w:numPr>
        <w:rPr>
          <w:rFonts w:asciiTheme="minorHAnsi" w:hAnsiTheme="minorHAnsi" w:cstheme="minorHAnsi"/>
          <w:sz w:val="24"/>
          <w:szCs w:val="24"/>
        </w:rPr>
      </w:pPr>
      <w:r w:rsidRPr="00BC02C3">
        <w:rPr>
          <w:rFonts w:asciiTheme="minorHAnsi" w:hAnsiTheme="minorHAnsi" w:cstheme="minorHAnsi"/>
          <w:sz w:val="24"/>
          <w:szCs w:val="24"/>
        </w:rPr>
        <w:t>Richtlijn Specifieke werkzaamheden m.b.t. informatietechnologie (Richtlijn 4401);</w:t>
      </w:r>
    </w:p>
    <w:p w14:paraId="3B59C40A" w14:textId="77777777" w:rsidR="00BC02C3" w:rsidRPr="00BC02C3" w:rsidRDefault="00BC02C3" w:rsidP="00847FA5">
      <w:pPr>
        <w:pStyle w:val="Lijstalinea"/>
        <w:numPr>
          <w:ilvl w:val="0"/>
          <w:numId w:val="10"/>
        </w:numPr>
        <w:rPr>
          <w:rFonts w:asciiTheme="minorHAnsi" w:hAnsiTheme="minorHAnsi" w:cstheme="minorHAnsi"/>
          <w:sz w:val="24"/>
          <w:szCs w:val="24"/>
        </w:rPr>
      </w:pPr>
      <w:r w:rsidRPr="00BC02C3">
        <w:rPr>
          <w:rFonts w:asciiTheme="minorHAnsi" w:hAnsiTheme="minorHAnsi" w:cstheme="minorHAnsi"/>
          <w:sz w:val="24"/>
          <w:szCs w:val="24"/>
        </w:rPr>
        <w:t>Handreiking adviesdiensten.</w:t>
      </w:r>
    </w:p>
    <w:p w14:paraId="09DD7354" w14:textId="77777777" w:rsidR="00BC02C3" w:rsidRPr="0038189D" w:rsidRDefault="00BC02C3" w:rsidP="00BC02C3">
      <w:pPr>
        <w:spacing w:before="100" w:beforeAutospacing="1" w:after="100" w:afterAutospacing="1" w:line="240" w:lineRule="auto"/>
        <w:ind w:left="357" w:hanging="357"/>
        <w:rPr>
          <w:rFonts w:asciiTheme="minorHAnsi" w:eastAsia="Calibri" w:hAnsiTheme="minorHAnsi" w:cstheme="minorHAnsi"/>
          <w:b/>
          <w:sz w:val="24"/>
          <w:szCs w:val="24"/>
          <w:lang w:eastAsia="en-US"/>
        </w:rPr>
      </w:pPr>
      <w:r w:rsidRPr="0038189D">
        <w:rPr>
          <w:rFonts w:asciiTheme="minorHAnsi" w:eastAsia="Calibri" w:hAnsiTheme="minorHAnsi" w:cstheme="minorHAnsi"/>
          <w:b/>
          <w:sz w:val="24"/>
          <w:szCs w:val="24"/>
          <w:lang w:eastAsia="en-US"/>
        </w:rPr>
        <w:t>Voor het IIA:</w:t>
      </w:r>
    </w:p>
    <w:p w14:paraId="0F9E144B" w14:textId="77777777" w:rsidR="00BC02C3" w:rsidRPr="0079245F" w:rsidRDefault="00BC02C3" w:rsidP="00847FA5">
      <w:pPr>
        <w:pStyle w:val="Lijstalinea"/>
        <w:numPr>
          <w:ilvl w:val="0"/>
          <w:numId w:val="11"/>
        </w:numPr>
        <w:rPr>
          <w:rFonts w:asciiTheme="minorHAnsi" w:hAnsiTheme="minorHAnsi" w:cstheme="minorHAnsi"/>
          <w:sz w:val="24"/>
          <w:szCs w:val="24"/>
        </w:rPr>
      </w:pPr>
      <w:r w:rsidRPr="0079245F">
        <w:rPr>
          <w:rFonts w:asciiTheme="minorHAnsi" w:hAnsiTheme="minorHAnsi" w:cstheme="minorHAnsi"/>
          <w:sz w:val="24"/>
          <w:szCs w:val="24"/>
        </w:rPr>
        <w:t xml:space="preserve">Code of </w:t>
      </w:r>
      <w:proofErr w:type="spellStart"/>
      <w:r w:rsidRPr="0079245F">
        <w:rPr>
          <w:rFonts w:asciiTheme="minorHAnsi" w:hAnsiTheme="minorHAnsi" w:cstheme="minorHAnsi"/>
          <w:sz w:val="24"/>
          <w:szCs w:val="24"/>
        </w:rPr>
        <w:t>Ethics</w:t>
      </w:r>
      <w:proofErr w:type="spellEnd"/>
      <w:r w:rsidRPr="0079245F">
        <w:rPr>
          <w:rFonts w:asciiTheme="minorHAnsi" w:hAnsiTheme="minorHAnsi" w:cstheme="minorHAnsi"/>
          <w:sz w:val="24"/>
          <w:szCs w:val="24"/>
        </w:rPr>
        <w:t>;</w:t>
      </w:r>
    </w:p>
    <w:p w14:paraId="3E7D2C41" w14:textId="77777777" w:rsidR="00BC02C3" w:rsidRPr="0079245F" w:rsidRDefault="00BC02C3" w:rsidP="00847FA5">
      <w:pPr>
        <w:pStyle w:val="Lijstalinea"/>
        <w:numPr>
          <w:ilvl w:val="0"/>
          <w:numId w:val="11"/>
        </w:numPr>
        <w:rPr>
          <w:rFonts w:asciiTheme="minorHAnsi" w:hAnsiTheme="minorHAnsi" w:cstheme="minorHAnsi"/>
          <w:sz w:val="24"/>
          <w:szCs w:val="24"/>
        </w:rPr>
      </w:pPr>
      <w:r w:rsidRPr="0079245F">
        <w:rPr>
          <w:rFonts w:asciiTheme="minorHAnsi" w:hAnsiTheme="minorHAnsi" w:cstheme="minorHAnsi"/>
          <w:sz w:val="24"/>
          <w:szCs w:val="24"/>
        </w:rPr>
        <w:t xml:space="preserve">Definitie van </w:t>
      </w:r>
      <w:proofErr w:type="spellStart"/>
      <w:r w:rsidRPr="0079245F">
        <w:rPr>
          <w:rFonts w:asciiTheme="minorHAnsi" w:hAnsiTheme="minorHAnsi" w:cstheme="minorHAnsi"/>
          <w:sz w:val="24"/>
          <w:szCs w:val="24"/>
        </w:rPr>
        <w:t>Internal</w:t>
      </w:r>
      <w:proofErr w:type="spellEnd"/>
      <w:r w:rsidRPr="0079245F">
        <w:rPr>
          <w:rFonts w:asciiTheme="minorHAnsi" w:hAnsiTheme="minorHAnsi" w:cstheme="minorHAnsi"/>
          <w:sz w:val="24"/>
          <w:szCs w:val="24"/>
        </w:rPr>
        <w:t xml:space="preserve"> Auditing;</w:t>
      </w:r>
    </w:p>
    <w:p w14:paraId="63179D7E" w14:textId="77777777" w:rsidR="00BC02C3" w:rsidRPr="0079245F" w:rsidRDefault="00BC02C3" w:rsidP="00847FA5">
      <w:pPr>
        <w:pStyle w:val="Lijstalinea"/>
        <w:numPr>
          <w:ilvl w:val="0"/>
          <w:numId w:val="11"/>
        </w:numPr>
        <w:rPr>
          <w:rFonts w:asciiTheme="minorHAnsi" w:hAnsiTheme="minorHAnsi" w:cstheme="minorHAnsi"/>
          <w:sz w:val="24"/>
          <w:szCs w:val="24"/>
          <w:lang w:val="en-US"/>
        </w:rPr>
      </w:pPr>
      <w:r w:rsidRPr="0079245F">
        <w:rPr>
          <w:rFonts w:asciiTheme="minorHAnsi" w:hAnsiTheme="minorHAnsi" w:cstheme="minorHAnsi"/>
          <w:sz w:val="24"/>
          <w:szCs w:val="24"/>
          <w:lang w:val="en-US"/>
        </w:rPr>
        <w:t>International Standards for the Professional Practice of Internal Auditing;</w:t>
      </w:r>
    </w:p>
    <w:p w14:paraId="1C01C97C" w14:textId="77777777" w:rsidR="00BC02C3" w:rsidRPr="0079245F" w:rsidRDefault="00BC02C3" w:rsidP="00847FA5">
      <w:pPr>
        <w:pStyle w:val="Lijstalinea"/>
        <w:numPr>
          <w:ilvl w:val="0"/>
          <w:numId w:val="11"/>
        </w:numPr>
        <w:rPr>
          <w:rFonts w:asciiTheme="minorHAnsi" w:hAnsiTheme="minorHAnsi" w:cstheme="minorHAnsi"/>
          <w:sz w:val="24"/>
          <w:szCs w:val="24"/>
          <w:lang w:val="en-US"/>
        </w:rPr>
      </w:pPr>
      <w:r w:rsidRPr="0079245F">
        <w:rPr>
          <w:rFonts w:asciiTheme="minorHAnsi" w:hAnsiTheme="minorHAnsi" w:cstheme="minorHAnsi"/>
          <w:sz w:val="24"/>
          <w:szCs w:val="24"/>
          <w:lang w:val="en-US"/>
        </w:rPr>
        <w:t>Document ‘</w:t>
      </w:r>
      <w:proofErr w:type="spellStart"/>
      <w:r w:rsidRPr="0079245F">
        <w:rPr>
          <w:rFonts w:asciiTheme="minorHAnsi" w:hAnsiTheme="minorHAnsi" w:cstheme="minorHAnsi"/>
          <w:sz w:val="24"/>
          <w:szCs w:val="24"/>
          <w:lang w:val="en-US"/>
        </w:rPr>
        <w:t>Oordeelsvorming</w:t>
      </w:r>
      <w:proofErr w:type="spellEnd"/>
      <w:r w:rsidRPr="0079245F">
        <w:rPr>
          <w:rFonts w:asciiTheme="minorHAnsi" w:hAnsiTheme="minorHAnsi" w:cstheme="minorHAnsi"/>
          <w:sz w:val="24"/>
          <w:szCs w:val="24"/>
          <w:lang w:val="en-US"/>
        </w:rPr>
        <w:t xml:space="preserve"> </w:t>
      </w:r>
      <w:proofErr w:type="spellStart"/>
      <w:r w:rsidRPr="0079245F">
        <w:rPr>
          <w:rFonts w:asciiTheme="minorHAnsi" w:hAnsiTheme="minorHAnsi" w:cstheme="minorHAnsi"/>
          <w:sz w:val="24"/>
          <w:szCs w:val="24"/>
          <w:lang w:val="en-US"/>
        </w:rPr>
        <w:t>kwaliteitstoetsingen</w:t>
      </w:r>
      <w:proofErr w:type="spellEnd"/>
      <w:r w:rsidRPr="0079245F">
        <w:rPr>
          <w:rFonts w:asciiTheme="minorHAnsi" w:hAnsiTheme="minorHAnsi" w:cstheme="minorHAnsi"/>
          <w:sz w:val="24"/>
          <w:szCs w:val="24"/>
          <w:lang w:val="en-US"/>
        </w:rPr>
        <w:t>’.</w:t>
      </w:r>
    </w:p>
    <w:p w14:paraId="4E502F9A" w14:textId="77777777" w:rsidR="00B25C8D" w:rsidRDefault="00B25C8D" w:rsidP="00B25C8D">
      <w:pPr>
        <w:overflowPunct w:val="0"/>
        <w:autoSpaceDE w:val="0"/>
        <w:autoSpaceDN w:val="0"/>
        <w:adjustRightInd w:val="0"/>
        <w:spacing w:after="200" w:line="276" w:lineRule="auto"/>
        <w:textAlignment w:val="baseline"/>
        <w:rPr>
          <w:rFonts w:ascii="Calibri" w:eastAsia="Calibri" w:hAnsi="Calibri" w:cs="Times New Roman"/>
          <w:i/>
          <w:iCs/>
          <w:color w:val="0070C0"/>
          <w:sz w:val="24"/>
          <w:szCs w:val="24"/>
          <w:lang w:eastAsia="en-US"/>
        </w:rPr>
      </w:pPr>
    </w:p>
    <w:p w14:paraId="315CB52D" w14:textId="657AABC1" w:rsidR="0079245F" w:rsidRDefault="00B25C8D" w:rsidP="00B25C8D">
      <w:pPr>
        <w:overflowPunct w:val="0"/>
        <w:autoSpaceDE w:val="0"/>
        <w:autoSpaceDN w:val="0"/>
        <w:adjustRightInd w:val="0"/>
        <w:spacing w:after="200" w:line="276" w:lineRule="auto"/>
        <w:textAlignment w:val="baseline"/>
        <w:rPr>
          <w:rFonts w:ascii="Calibri" w:eastAsia="Calibri" w:hAnsi="Calibri" w:cs="Times New Roman"/>
          <w:sz w:val="24"/>
          <w:szCs w:val="24"/>
          <w:lang w:eastAsia="en-US"/>
        </w:rPr>
      </w:pPr>
      <w:r w:rsidRPr="00B25C8D">
        <w:rPr>
          <w:rFonts w:ascii="Calibri" w:eastAsia="Calibri" w:hAnsi="Calibri" w:cs="Times New Roman"/>
          <w:i/>
          <w:iCs/>
          <w:color w:val="0070C0"/>
          <w:sz w:val="24"/>
          <w:szCs w:val="24"/>
          <w:lang w:eastAsia="en-US"/>
        </w:rPr>
        <w:t xml:space="preserve">Het onderzoeksteam </w:t>
      </w:r>
      <w:r>
        <w:rPr>
          <w:rFonts w:ascii="Calibri" w:eastAsia="Calibri" w:hAnsi="Calibri" w:cs="Times New Roman"/>
          <w:i/>
          <w:iCs/>
          <w:color w:val="0070C0"/>
          <w:sz w:val="24"/>
          <w:szCs w:val="24"/>
          <w:lang w:eastAsia="en-US"/>
        </w:rPr>
        <w:t>maakt op basis van de onderzochte beroepsorganisaties de keuze voor de van toepassing zijnde normen</w:t>
      </w:r>
    </w:p>
    <w:p w14:paraId="74854E5A" w14:textId="0C74BF54" w:rsidR="0038189D" w:rsidRDefault="0038189D" w:rsidP="0038189D">
      <w:pPr>
        <w:spacing w:after="200" w:line="276" w:lineRule="auto"/>
        <w:rPr>
          <w:rFonts w:ascii="Calibri" w:eastAsia="Calibri" w:hAnsi="Calibri" w:cs="Times New Roman"/>
          <w:sz w:val="24"/>
          <w:szCs w:val="24"/>
          <w:lang w:eastAsia="en-US"/>
        </w:rPr>
      </w:pPr>
      <w:r w:rsidRPr="0038189D">
        <w:rPr>
          <w:rFonts w:ascii="Calibri" w:eastAsia="Calibri" w:hAnsi="Calibri" w:cs="Times New Roman"/>
          <w:sz w:val="24"/>
          <w:szCs w:val="24"/>
          <w:lang w:eastAsia="en-US"/>
        </w:rPr>
        <w:t>In voorkomende gevallen geven wij aanwijzingen</w:t>
      </w:r>
      <w:r w:rsidR="0079245F">
        <w:rPr>
          <w:rFonts w:ascii="Calibri" w:eastAsia="Calibri" w:hAnsi="Calibri" w:cs="Times New Roman"/>
          <w:sz w:val="24"/>
          <w:szCs w:val="24"/>
          <w:lang w:eastAsia="en-US"/>
        </w:rPr>
        <w:t xml:space="preserve"> (in geval van ernstige dan</w:t>
      </w:r>
      <w:r w:rsidR="00F3557F">
        <w:rPr>
          <w:rFonts w:ascii="Calibri" w:eastAsia="Calibri" w:hAnsi="Calibri" w:cs="Times New Roman"/>
          <w:sz w:val="24"/>
          <w:szCs w:val="24"/>
          <w:lang w:eastAsia="en-US"/>
        </w:rPr>
        <w:t xml:space="preserve"> </w:t>
      </w:r>
      <w:r w:rsidR="0079245F">
        <w:rPr>
          <w:rFonts w:ascii="Calibri" w:eastAsia="Calibri" w:hAnsi="Calibri" w:cs="Times New Roman"/>
          <w:sz w:val="24"/>
          <w:szCs w:val="24"/>
          <w:lang w:eastAsia="en-US"/>
        </w:rPr>
        <w:t>wel structurele tekortkomingen)</w:t>
      </w:r>
      <w:r w:rsidRPr="0038189D">
        <w:rPr>
          <w:rFonts w:ascii="Calibri" w:eastAsia="Calibri" w:hAnsi="Calibri" w:cs="Times New Roman"/>
          <w:sz w:val="24"/>
          <w:szCs w:val="24"/>
          <w:lang w:eastAsia="en-US"/>
        </w:rPr>
        <w:t xml:space="preserve"> dan wel adviezen ter verbetering. </w:t>
      </w:r>
    </w:p>
    <w:p w14:paraId="391BC6E9" w14:textId="77777777" w:rsidR="0038189D" w:rsidRPr="0038189D" w:rsidRDefault="0038189D" w:rsidP="0079245F">
      <w:pPr>
        <w:pStyle w:val="Kop2"/>
        <w:rPr>
          <w:rFonts w:eastAsia="Calibri"/>
          <w:lang w:eastAsia="en-US"/>
        </w:rPr>
      </w:pPr>
      <w:bookmarkStart w:id="11" w:name="_Toc73286654"/>
      <w:r w:rsidRPr="0038189D">
        <w:rPr>
          <w:rFonts w:eastAsia="Calibri"/>
          <w:lang w:eastAsia="en-US"/>
        </w:rPr>
        <w:t>Aanpak</w:t>
      </w:r>
      <w:bookmarkEnd w:id="11"/>
    </w:p>
    <w:p w14:paraId="79AAA7FE" w14:textId="7D925ECC" w:rsidR="0038189D" w:rsidRDefault="0038189D" w:rsidP="0079245F">
      <w:pPr>
        <w:rPr>
          <w:rFonts w:eastAsia="Calibri"/>
          <w:lang w:eastAsia="en-US"/>
        </w:rPr>
      </w:pPr>
      <w:r w:rsidRPr="0038189D">
        <w:rPr>
          <w:rFonts w:eastAsia="Calibri"/>
          <w:lang w:eastAsia="en-US"/>
        </w:rPr>
        <w:t xml:space="preserve">Het onderzoek is uitgevoerd in de periode </w:t>
      </w:r>
      <w:r w:rsidR="0079245F">
        <w:rPr>
          <w:rFonts w:eastAsia="Calibri"/>
          <w:lang w:eastAsia="en-US"/>
        </w:rPr>
        <w:t>[uitvoeringsperiode]</w:t>
      </w:r>
    </w:p>
    <w:p w14:paraId="6C1551F2" w14:textId="77777777" w:rsidR="0079245F" w:rsidRPr="0038189D" w:rsidRDefault="0079245F" w:rsidP="0079245F">
      <w:pPr>
        <w:rPr>
          <w:rFonts w:eastAsia="Calibri"/>
          <w:lang w:eastAsia="en-US"/>
        </w:rPr>
      </w:pPr>
    </w:p>
    <w:p w14:paraId="624B418C" w14:textId="01A3BACE" w:rsidR="0079245F" w:rsidRDefault="00E3557B" w:rsidP="0038189D">
      <w:pPr>
        <w:spacing w:after="200" w:line="276" w:lineRule="auto"/>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De aanpak en werkwijze van ons onderzoek zijn  in detail beschreven in het Reglement Uitvoering en Organisatie Kwaliteitsonderzoeken KOA. </w:t>
      </w:r>
      <w:r w:rsidR="0038189D" w:rsidRPr="0038189D">
        <w:rPr>
          <w:rFonts w:ascii="Calibri" w:eastAsia="Calibri" w:hAnsi="Calibri" w:cs="Times New Roman"/>
          <w:sz w:val="24"/>
          <w:szCs w:val="24"/>
          <w:lang w:eastAsia="en-US"/>
        </w:rPr>
        <w:t xml:space="preserve">Het onderzoek omvatte het bestuderen van documentatie, het reviewen van dossiers en het houden van interviews. </w:t>
      </w:r>
    </w:p>
    <w:p w14:paraId="3B46C04C" w14:textId="77777777" w:rsidR="0079245F" w:rsidRDefault="0079245F" w:rsidP="0038189D">
      <w:pPr>
        <w:spacing w:after="200" w:line="276" w:lineRule="auto"/>
        <w:rPr>
          <w:rFonts w:ascii="Calibri" w:eastAsia="Calibri" w:hAnsi="Calibri" w:cs="Times New Roman"/>
          <w:sz w:val="24"/>
          <w:szCs w:val="24"/>
          <w:lang w:eastAsia="en-US"/>
        </w:rPr>
      </w:pPr>
    </w:p>
    <w:p w14:paraId="2AA253B1" w14:textId="77777777" w:rsidR="0038189D" w:rsidRPr="0038189D" w:rsidRDefault="0038189D" w:rsidP="0038189D">
      <w:pPr>
        <w:spacing w:after="200" w:line="276" w:lineRule="auto"/>
        <w:rPr>
          <w:rFonts w:ascii="Calibri" w:eastAsia="Calibri" w:hAnsi="Calibri" w:cs="Times New Roman"/>
          <w:sz w:val="24"/>
          <w:szCs w:val="24"/>
          <w:lang w:eastAsia="en-US"/>
        </w:rPr>
      </w:pPr>
      <w:r w:rsidRPr="0038189D">
        <w:rPr>
          <w:rFonts w:ascii="Calibri" w:eastAsia="Calibri" w:hAnsi="Calibri" w:cs="Times New Roman"/>
          <w:b/>
          <w:color w:val="17365D" w:themeColor="text2" w:themeShade="BF"/>
          <w:sz w:val="24"/>
          <w:szCs w:val="24"/>
          <w:lang w:eastAsia="en-US"/>
        </w:rPr>
        <w:t xml:space="preserve">Documentatie </w:t>
      </w:r>
      <w:r w:rsidRPr="0038189D">
        <w:rPr>
          <w:rFonts w:ascii="Calibri" w:eastAsia="Calibri" w:hAnsi="Calibri" w:cs="Times New Roman"/>
          <w:sz w:val="24"/>
          <w:szCs w:val="24"/>
          <w:lang w:eastAsia="en-US"/>
        </w:rPr>
        <w:t xml:space="preserve"> </w:t>
      </w:r>
    </w:p>
    <w:p w14:paraId="30717B61" w14:textId="76C1A277" w:rsidR="0038189D" w:rsidRPr="0038189D" w:rsidRDefault="0038189D" w:rsidP="0038189D">
      <w:pPr>
        <w:spacing w:line="276" w:lineRule="auto"/>
        <w:rPr>
          <w:rFonts w:ascii="Calibri" w:eastAsia="Calibri" w:hAnsi="Calibri" w:cs="Times New Roman"/>
          <w:sz w:val="24"/>
          <w:szCs w:val="24"/>
          <w:lang w:eastAsia="en-US"/>
        </w:rPr>
      </w:pPr>
      <w:r w:rsidRPr="0038189D">
        <w:rPr>
          <w:rFonts w:ascii="Calibri" w:eastAsia="Calibri" w:hAnsi="Calibri" w:cs="Times New Roman"/>
          <w:sz w:val="24"/>
          <w:szCs w:val="24"/>
          <w:lang w:eastAsia="en-US"/>
        </w:rPr>
        <w:t>Wij hebben van dan wel via u de volgend</w:t>
      </w:r>
      <w:r w:rsidR="00BC581C">
        <w:rPr>
          <w:rFonts w:ascii="Calibri" w:eastAsia="Calibri" w:hAnsi="Calibri" w:cs="Times New Roman"/>
          <w:sz w:val="24"/>
          <w:szCs w:val="24"/>
          <w:lang w:eastAsia="en-US"/>
        </w:rPr>
        <w:t>e</w:t>
      </w:r>
      <w:r w:rsidRPr="0038189D">
        <w:rPr>
          <w:rFonts w:ascii="Calibri" w:eastAsia="Calibri" w:hAnsi="Calibri" w:cs="Times New Roman"/>
          <w:sz w:val="24"/>
          <w:szCs w:val="24"/>
          <w:lang w:eastAsia="en-US"/>
        </w:rPr>
        <w:t xml:space="preserve"> documentatie ontvangen en in het onderzoek betrokken:</w:t>
      </w:r>
    </w:p>
    <w:p w14:paraId="0C96F60F" w14:textId="77777777" w:rsidR="0038189D" w:rsidRPr="0038189D" w:rsidRDefault="0038189D" w:rsidP="0038189D">
      <w:pPr>
        <w:spacing w:line="276" w:lineRule="auto"/>
        <w:rPr>
          <w:rFonts w:ascii="Calibri" w:eastAsia="Calibri" w:hAnsi="Calibri" w:cs="Times New Roman"/>
          <w:sz w:val="24"/>
          <w:szCs w:val="24"/>
          <w:lang w:eastAsia="en-US"/>
        </w:rPr>
      </w:pPr>
      <w:r w:rsidRPr="0038189D">
        <w:rPr>
          <w:rFonts w:ascii="Calibri" w:eastAsia="Calibri" w:hAnsi="Calibri" w:cs="Times New Roman"/>
          <w:sz w:val="24"/>
          <w:szCs w:val="24"/>
          <w:lang w:eastAsia="en-US"/>
        </w:rPr>
        <w:t>-</w:t>
      </w:r>
    </w:p>
    <w:p w14:paraId="166A4B4F" w14:textId="244BFBA7" w:rsidR="0038189D" w:rsidRDefault="0038189D" w:rsidP="0038189D">
      <w:pPr>
        <w:spacing w:after="200" w:line="276" w:lineRule="auto"/>
        <w:rPr>
          <w:rFonts w:ascii="Calibri" w:eastAsia="Calibri" w:hAnsi="Calibri" w:cs="Times New Roman"/>
          <w:sz w:val="24"/>
          <w:szCs w:val="24"/>
          <w:lang w:eastAsia="en-US"/>
        </w:rPr>
      </w:pPr>
      <w:r w:rsidRPr="0038189D">
        <w:rPr>
          <w:rFonts w:ascii="Calibri" w:eastAsia="Calibri" w:hAnsi="Calibri" w:cs="Times New Roman"/>
          <w:sz w:val="24"/>
          <w:szCs w:val="24"/>
          <w:lang w:eastAsia="en-US"/>
        </w:rPr>
        <w:t>-</w:t>
      </w:r>
    </w:p>
    <w:p w14:paraId="644C81FA" w14:textId="5431DBE5" w:rsidR="0079245F" w:rsidRDefault="0079245F" w:rsidP="0079245F">
      <w:pPr>
        <w:spacing w:after="200" w:line="276" w:lineRule="auto"/>
        <w:rPr>
          <w:rFonts w:ascii="Calibri" w:eastAsia="Calibri" w:hAnsi="Calibri" w:cs="Times New Roman"/>
          <w:b/>
          <w:color w:val="17365D" w:themeColor="text2" w:themeShade="BF"/>
          <w:sz w:val="24"/>
          <w:szCs w:val="24"/>
          <w:lang w:eastAsia="en-US"/>
        </w:rPr>
      </w:pPr>
      <w:r>
        <w:rPr>
          <w:rFonts w:ascii="Calibri" w:eastAsia="Calibri" w:hAnsi="Calibri" w:cs="Times New Roman"/>
          <w:b/>
          <w:color w:val="17365D" w:themeColor="text2" w:themeShade="BF"/>
          <w:sz w:val="24"/>
          <w:szCs w:val="24"/>
          <w:lang w:eastAsia="en-US"/>
        </w:rPr>
        <w:t>Review van dossiers</w:t>
      </w:r>
    </w:p>
    <w:p w14:paraId="17CDD48F" w14:textId="435B247E" w:rsidR="0079245F" w:rsidRDefault="0079245F" w:rsidP="0079245F">
      <w:pPr>
        <w:spacing w:after="200" w:line="276" w:lineRule="auto"/>
        <w:rPr>
          <w:rFonts w:ascii="Calibri" w:eastAsia="Calibri" w:hAnsi="Calibri" w:cs="Times New Roman"/>
          <w:bCs/>
          <w:color w:val="17365D" w:themeColor="text2" w:themeShade="BF"/>
          <w:sz w:val="24"/>
          <w:szCs w:val="24"/>
          <w:lang w:eastAsia="en-US"/>
        </w:rPr>
      </w:pPr>
      <w:r>
        <w:rPr>
          <w:rFonts w:ascii="Calibri" w:eastAsia="Calibri" w:hAnsi="Calibri" w:cs="Times New Roman"/>
          <w:bCs/>
          <w:color w:val="17365D" w:themeColor="text2" w:themeShade="BF"/>
          <w:sz w:val="24"/>
          <w:szCs w:val="24"/>
          <w:lang w:eastAsia="en-US"/>
        </w:rPr>
        <w:t>Voor de beoordeling van de werking van het stelsel van kwaliteitsbeheersing hebben wij de volgende dossiers beoordeeld:</w:t>
      </w:r>
    </w:p>
    <w:p w14:paraId="1A93D28A" w14:textId="013790A4" w:rsidR="0079245F" w:rsidRDefault="0079245F" w:rsidP="0079245F">
      <w:pPr>
        <w:spacing w:after="200" w:line="276" w:lineRule="auto"/>
        <w:rPr>
          <w:rFonts w:ascii="Calibri" w:eastAsia="Calibri" w:hAnsi="Calibri" w:cs="Times New Roman"/>
          <w:bCs/>
          <w:color w:val="17365D" w:themeColor="text2" w:themeShade="BF"/>
          <w:sz w:val="24"/>
          <w:szCs w:val="24"/>
          <w:lang w:eastAsia="en-US"/>
        </w:rPr>
      </w:pPr>
      <w:r>
        <w:rPr>
          <w:rFonts w:ascii="Calibri" w:eastAsia="Calibri" w:hAnsi="Calibri" w:cs="Times New Roman"/>
          <w:bCs/>
          <w:color w:val="17365D" w:themeColor="text2" w:themeShade="BF"/>
          <w:sz w:val="24"/>
          <w:szCs w:val="24"/>
          <w:lang w:eastAsia="en-US"/>
        </w:rPr>
        <w:t>-</w:t>
      </w:r>
    </w:p>
    <w:p w14:paraId="4BB49F25" w14:textId="194B3486" w:rsidR="0079245F" w:rsidRDefault="0079245F" w:rsidP="0079245F">
      <w:pPr>
        <w:spacing w:after="200" w:line="276" w:lineRule="auto"/>
        <w:rPr>
          <w:rFonts w:ascii="Calibri" w:eastAsia="Calibri" w:hAnsi="Calibri" w:cs="Times New Roman"/>
          <w:bCs/>
          <w:color w:val="17365D" w:themeColor="text2" w:themeShade="BF"/>
          <w:sz w:val="24"/>
          <w:szCs w:val="24"/>
          <w:lang w:eastAsia="en-US"/>
        </w:rPr>
      </w:pPr>
      <w:r>
        <w:rPr>
          <w:rFonts w:ascii="Calibri" w:eastAsia="Calibri" w:hAnsi="Calibri" w:cs="Times New Roman"/>
          <w:bCs/>
          <w:color w:val="17365D" w:themeColor="text2" w:themeShade="BF"/>
          <w:sz w:val="24"/>
          <w:szCs w:val="24"/>
          <w:lang w:eastAsia="en-US"/>
        </w:rPr>
        <w:t>-</w:t>
      </w:r>
    </w:p>
    <w:p w14:paraId="06D7CF79" w14:textId="3DB6D36D" w:rsidR="0038189D" w:rsidRPr="0038189D" w:rsidRDefault="0038189D" w:rsidP="0038189D">
      <w:pPr>
        <w:spacing w:after="200" w:line="276" w:lineRule="auto"/>
        <w:rPr>
          <w:rFonts w:ascii="Calibri" w:eastAsia="Calibri" w:hAnsi="Calibri" w:cs="Times New Roman"/>
          <w:bCs/>
          <w:color w:val="17365D" w:themeColor="text2" w:themeShade="BF"/>
          <w:sz w:val="24"/>
          <w:szCs w:val="24"/>
          <w:lang w:eastAsia="en-US"/>
        </w:rPr>
      </w:pPr>
      <w:r w:rsidRPr="0038189D">
        <w:rPr>
          <w:rFonts w:ascii="Calibri" w:eastAsia="Calibri" w:hAnsi="Calibri" w:cs="Times New Roman"/>
          <w:b/>
          <w:color w:val="17365D" w:themeColor="text2" w:themeShade="BF"/>
          <w:sz w:val="24"/>
          <w:szCs w:val="24"/>
          <w:lang w:eastAsia="en-US"/>
        </w:rPr>
        <w:t>Interviews</w:t>
      </w:r>
    </w:p>
    <w:p w14:paraId="203F0A29" w14:textId="77777777" w:rsidR="0038189D" w:rsidRPr="0038189D" w:rsidRDefault="0038189D" w:rsidP="0038189D">
      <w:pPr>
        <w:spacing w:line="276" w:lineRule="auto"/>
        <w:rPr>
          <w:rFonts w:ascii="Calibri" w:eastAsia="Calibri" w:hAnsi="Calibri" w:cs="Times New Roman"/>
          <w:bCs/>
          <w:color w:val="17365D" w:themeColor="text2" w:themeShade="BF"/>
          <w:sz w:val="24"/>
          <w:szCs w:val="24"/>
          <w:lang w:eastAsia="en-US"/>
        </w:rPr>
      </w:pPr>
      <w:r w:rsidRPr="0038189D">
        <w:rPr>
          <w:rFonts w:ascii="Calibri" w:eastAsia="Calibri" w:hAnsi="Calibri" w:cs="Times New Roman"/>
          <w:bCs/>
          <w:color w:val="17365D" w:themeColor="text2" w:themeShade="BF"/>
          <w:sz w:val="24"/>
          <w:szCs w:val="24"/>
          <w:lang w:eastAsia="en-US"/>
        </w:rPr>
        <w:t xml:space="preserve">In het kader van ons onderzoek, onder meer gericht op de governance rond de auditfunctie, hebben wij de volgende functionarissen mogen interviewen: </w:t>
      </w:r>
    </w:p>
    <w:p w14:paraId="2D757906" w14:textId="77777777" w:rsidR="0038189D" w:rsidRPr="0038189D" w:rsidRDefault="0038189D" w:rsidP="0038189D">
      <w:pPr>
        <w:spacing w:line="276" w:lineRule="auto"/>
        <w:rPr>
          <w:rFonts w:ascii="Calibri" w:eastAsia="Calibri" w:hAnsi="Calibri" w:cs="Times New Roman"/>
          <w:sz w:val="24"/>
          <w:szCs w:val="24"/>
          <w:lang w:eastAsia="en-US"/>
        </w:rPr>
      </w:pPr>
      <w:r w:rsidRPr="0038189D">
        <w:rPr>
          <w:rFonts w:ascii="Calibri" w:eastAsia="Calibri" w:hAnsi="Calibri" w:cs="Times New Roman"/>
          <w:sz w:val="24"/>
          <w:szCs w:val="24"/>
          <w:lang w:eastAsia="en-US"/>
        </w:rPr>
        <w:t>-</w:t>
      </w:r>
    </w:p>
    <w:p w14:paraId="0EB0A284" w14:textId="77777777" w:rsidR="0038189D" w:rsidRPr="0038189D" w:rsidRDefault="0038189D" w:rsidP="0038189D">
      <w:pPr>
        <w:spacing w:after="200" w:line="276" w:lineRule="auto"/>
        <w:rPr>
          <w:rFonts w:ascii="Calibri" w:eastAsia="Calibri" w:hAnsi="Calibri" w:cs="Times New Roman"/>
          <w:sz w:val="24"/>
          <w:szCs w:val="24"/>
          <w:lang w:eastAsia="en-US"/>
        </w:rPr>
      </w:pPr>
      <w:r w:rsidRPr="0038189D">
        <w:rPr>
          <w:rFonts w:ascii="Calibri" w:eastAsia="Calibri" w:hAnsi="Calibri" w:cs="Times New Roman"/>
          <w:sz w:val="24"/>
          <w:szCs w:val="24"/>
          <w:lang w:eastAsia="en-US"/>
        </w:rPr>
        <w:t>-</w:t>
      </w:r>
    </w:p>
    <w:p w14:paraId="6D8A4A9D" w14:textId="20AF4F02" w:rsidR="0038189D" w:rsidRDefault="0038189D" w:rsidP="0038189D">
      <w:pPr>
        <w:spacing w:after="200" w:line="276" w:lineRule="auto"/>
        <w:rPr>
          <w:rFonts w:ascii="Calibri" w:eastAsia="Calibri" w:hAnsi="Calibri" w:cs="Times New Roman"/>
          <w:sz w:val="24"/>
          <w:szCs w:val="24"/>
          <w:lang w:eastAsia="en-US"/>
        </w:rPr>
      </w:pPr>
      <w:r w:rsidRPr="0038189D">
        <w:rPr>
          <w:rFonts w:ascii="Calibri" w:eastAsia="Calibri" w:hAnsi="Calibri" w:cs="Times New Roman"/>
          <w:sz w:val="24"/>
          <w:szCs w:val="24"/>
          <w:lang w:eastAsia="en-US"/>
        </w:rPr>
        <w:t>Wij zijn van mening dat de door ons verkregen informatie voldoende basis geeft voor ons oordeel.</w:t>
      </w:r>
    </w:p>
    <w:p w14:paraId="0076D30D" w14:textId="29A5836B" w:rsidR="00421505" w:rsidRDefault="00421505" w:rsidP="00421505">
      <w:pPr>
        <w:pStyle w:val="Kop2"/>
        <w:rPr>
          <w:rFonts w:eastAsia="Calibri"/>
          <w:lang w:eastAsia="en-US"/>
        </w:rPr>
      </w:pPr>
      <w:bookmarkStart w:id="12" w:name="_Toc73286655"/>
      <w:r>
        <w:rPr>
          <w:rFonts w:eastAsia="Calibri"/>
          <w:lang w:eastAsia="en-US"/>
        </w:rPr>
        <w:t>Afstemming met de leiding van de auditeenheid</w:t>
      </w:r>
      <w:bookmarkEnd w:id="12"/>
    </w:p>
    <w:p w14:paraId="45E3D47B" w14:textId="5C55DEF0" w:rsidR="0079245F" w:rsidRPr="0038189D" w:rsidRDefault="0079245F" w:rsidP="0079245F">
      <w:pPr>
        <w:spacing w:after="200" w:line="276" w:lineRule="auto"/>
        <w:rPr>
          <w:rFonts w:ascii="Calibri" w:eastAsia="Calibri" w:hAnsi="Calibri" w:cs="Times New Roman"/>
          <w:bCs/>
          <w:sz w:val="24"/>
          <w:szCs w:val="24"/>
          <w:lang w:eastAsia="en-US"/>
        </w:rPr>
      </w:pPr>
      <w:r>
        <w:rPr>
          <w:rFonts w:ascii="Calibri" w:eastAsia="Calibri" w:hAnsi="Calibri" w:cs="Times New Roman"/>
          <w:bCs/>
          <w:sz w:val="24"/>
          <w:szCs w:val="24"/>
          <w:lang w:eastAsia="en-US"/>
        </w:rPr>
        <w:t>Wij hebben de concept-rapportage met [naam]</w:t>
      </w:r>
      <w:r w:rsidR="00785453">
        <w:rPr>
          <w:rFonts w:ascii="Calibri" w:eastAsia="Calibri" w:hAnsi="Calibri" w:cs="Times New Roman"/>
          <w:bCs/>
          <w:sz w:val="24"/>
          <w:szCs w:val="24"/>
          <w:lang w:eastAsia="en-US"/>
        </w:rPr>
        <w:t xml:space="preserve">  [functie]</w:t>
      </w:r>
      <w:r>
        <w:rPr>
          <w:rFonts w:ascii="Calibri" w:eastAsia="Calibri" w:hAnsi="Calibri" w:cs="Times New Roman"/>
          <w:bCs/>
          <w:sz w:val="24"/>
          <w:szCs w:val="24"/>
          <w:lang w:eastAsia="en-US"/>
        </w:rPr>
        <w:t xml:space="preserve"> afgestemd. </w:t>
      </w:r>
      <w:r w:rsidR="00F55AE4">
        <w:rPr>
          <w:rFonts w:ascii="Calibri" w:eastAsia="Calibri" w:hAnsi="Calibri" w:cs="Times New Roman"/>
          <w:bCs/>
          <w:sz w:val="24"/>
          <w:szCs w:val="24"/>
          <w:lang w:eastAsia="en-US"/>
        </w:rPr>
        <w:t xml:space="preserve">Op basis van deze afstemming hebben wij onze rapportage definitief gemaakt. </w:t>
      </w:r>
    </w:p>
    <w:p w14:paraId="52AC50EF" w14:textId="653A4CEA" w:rsidR="0017210C" w:rsidRPr="0038189D" w:rsidRDefault="0017210C" w:rsidP="0017210C">
      <w:pPr>
        <w:overflowPunct w:val="0"/>
        <w:autoSpaceDE w:val="0"/>
        <w:autoSpaceDN w:val="0"/>
        <w:adjustRightInd w:val="0"/>
        <w:spacing w:after="200" w:line="276" w:lineRule="auto"/>
        <w:textAlignment w:val="baseline"/>
        <w:rPr>
          <w:rFonts w:ascii="Calibri" w:eastAsia="Calibri" w:hAnsi="Calibri" w:cs="Times New Roman"/>
          <w:i/>
          <w:iCs/>
          <w:sz w:val="24"/>
          <w:szCs w:val="24"/>
          <w:lang w:eastAsia="en-US"/>
        </w:rPr>
      </w:pPr>
      <w:bookmarkStart w:id="13" w:name="_Hlk73285942"/>
      <w:r w:rsidRPr="0038189D">
        <w:rPr>
          <w:rFonts w:ascii="Calibri" w:eastAsia="Calibri" w:hAnsi="Calibri" w:cs="Times New Roman"/>
          <w:i/>
          <w:iCs/>
          <w:color w:val="0070C0"/>
          <w:sz w:val="24"/>
          <w:szCs w:val="24"/>
          <w:lang w:eastAsia="en-US"/>
        </w:rPr>
        <w:t xml:space="preserve">Het onderzoeksteam </w:t>
      </w:r>
      <w:r w:rsidR="009D2177">
        <w:rPr>
          <w:rFonts w:ascii="Calibri" w:eastAsia="Calibri" w:hAnsi="Calibri" w:cs="Times New Roman"/>
          <w:i/>
          <w:iCs/>
          <w:color w:val="0070C0"/>
          <w:sz w:val="24"/>
          <w:szCs w:val="24"/>
          <w:lang w:eastAsia="en-US"/>
        </w:rPr>
        <w:t>neemt hier</w:t>
      </w:r>
      <w:r w:rsidR="00195033">
        <w:rPr>
          <w:rFonts w:ascii="Calibri" w:eastAsia="Calibri" w:hAnsi="Calibri" w:cs="Times New Roman"/>
          <w:i/>
          <w:iCs/>
          <w:color w:val="0070C0"/>
          <w:sz w:val="24"/>
          <w:szCs w:val="24"/>
          <w:lang w:eastAsia="en-US"/>
        </w:rPr>
        <w:t xml:space="preserve"> of als deze uitgebreid is in een bijlage</w:t>
      </w:r>
      <w:r>
        <w:rPr>
          <w:rFonts w:ascii="Calibri" w:eastAsia="Calibri" w:hAnsi="Calibri" w:cs="Times New Roman"/>
          <w:i/>
          <w:iCs/>
          <w:color w:val="0070C0"/>
          <w:sz w:val="24"/>
          <w:szCs w:val="24"/>
          <w:lang w:eastAsia="en-US"/>
        </w:rPr>
        <w:t xml:space="preserve"> de managementreactie van de auditeenheid op</w:t>
      </w:r>
    </w:p>
    <w:p w14:paraId="02CD6400" w14:textId="1C81FB0A" w:rsidR="0079245F" w:rsidRDefault="0079245F" w:rsidP="0038189D">
      <w:pPr>
        <w:spacing w:after="200" w:line="276" w:lineRule="auto"/>
        <w:rPr>
          <w:rFonts w:ascii="Calibri" w:eastAsia="Calibri" w:hAnsi="Calibri" w:cs="Times New Roman"/>
          <w:sz w:val="24"/>
          <w:szCs w:val="24"/>
          <w:lang w:eastAsia="en-US"/>
        </w:rPr>
      </w:pPr>
    </w:p>
    <w:bookmarkEnd w:id="13"/>
    <w:p w14:paraId="41887A76" w14:textId="77777777" w:rsidR="0079245F" w:rsidRPr="0038189D" w:rsidRDefault="0079245F" w:rsidP="0038189D">
      <w:pPr>
        <w:spacing w:after="200" w:line="276" w:lineRule="auto"/>
        <w:rPr>
          <w:rFonts w:ascii="Calibri" w:eastAsia="Calibri" w:hAnsi="Calibri" w:cs="Times New Roman"/>
          <w:sz w:val="24"/>
          <w:szCs w:val="24"/>
          <w:lang w:eastAsia="en-US"/>
        </w:rPr>
      </w:pPr>
    </w:p>
    <w:p w14:paraId="6D5D4EA3" w14:textId="77777777" w:rsidR="0038189D" w:rsidRPr="0038189D" w:rsidRDefault="0038189D" w:rsidP="0038189D">
      <w:pPr>
        <w:spacing w:line="240" w:lineRule="auto"/>
        <w:rPr>
          <w:rFonts w:asciiTheme="minorHAnsi" w:eastAsia="PMingLiU" w:hAnsiTheme="minorHAnsi" w:cs="Times New Roman"/>
          <w:b/>
          <w:bCs/>
          <w:color w:val="002060"/>
          <w:sz w:val="32"/>
          <w:szCs w:val="26"/>
          <w:lang w:eastAsia="en-US"/>
        </w:rPr>
      </w:pPr>
      <w:bookmarkStart w:id="14" w:name="_Toc344479656"/>
      <w:bookmarkStart w:id="15" w:name="_Toc343588562"/>
      <w:r w:rsidRPr="0038189D">
        <w:rPr>
          <w:rFonts w:ascii="Calibri" w:eastAsia="Calibri" w:hAnsi="Calibri" w:cs="Times New Roman"/>
          <w:sz w:val="22"/>
          <w:szCs w:val="22"/>
          <w:lang w:eastAsia="en-US"/>
        </w:rPr>
        <w:br w:type="page"/>
      </w:r>
    </w:p>
    <w:p w14:paraId="2F9EA8BE" w14:textId="699A04ED" w:rsidR="0038189D" w:rsidRPr="0038189D" w:rsidRDefault="0038189D" w:rsidP="00030AB2">
      <w:pPr>
        <w:pStyle w:val="Kop1"/>
        <w:rPr>
          <w:rFonts w:eastAsia="PMingLiU"/>
          <w:i/>
          <w:sz w:val="24"/>
          <w:szCs w:val="24"/>
          <w:lang w:eastAsia="en-US"/>
        </w:rPr>
      </w:pPr>
      <w:bookmarkStart w:id="16" w:name="_Toc371670027"/>
      <w:bookmarkStart w:id="17" w:name="_Toc371670188"/>
      <w:bookmarkStart w:id="18" w:name="_Toc385426868"/>
      <w:bookmarkStart w:id="19" w:name="_Toc73286656"/>
      <w:bookmarkEnd w:id="14"/>
      <w:bookmarkEnd w:id="15"/>
      <w:r w:rsidRPr="0038189D">
        <w:rPr>
          <w:rFonts w:eastAsia="PMingLiU"/>
          <w:lang w:eastAsia="en-US"/>
        </w:rPr>
        <w:lastRenderedPageBreak/>
        <w:t>Oordeel</w:t>
      </w:r>
      <w:bookmarkEnd w:id="16"/>
      <w:bookmarkEnd w:id="17"/>
      <w:bookmarkEnd w:id="18"/>
      <w:bookmarkEnd w:id="19"/>
      <w:r w:rsidRPr="0038189D">
        <w:rPr>
          <w:rFonts w:eastAsia="PMingLiU"/>
          <w:lang w:eastAsia="en-US"/>
        </w:rPr>
        <w:br/>
      </w:r>
    </w:p>
    <w:p w14:paraId="363D0E9B" w14:textId="3A54D130" w:rsidR="00923678" w:rsidRPr="0038189D" w:rsidRDefault="00923678" w:rsidP="00923678">
      <w:pPr>
        <w:overflowPunct w:val="0"/>
        <w:autoSpaceDE w:val="0"/>
        <w:autoSpaceDN w:val="0"/>
        <w:adjustRightInd w:val="0"/>
        <w:spacing w:after="200" w:line="276" w:lineRule="auto"/>
        <w:textAlignment w:val="baseline"/>
        <w:rPr>
          <w:rFonts w:ascii="Calibri" w:eastAsia="Calibri" w:hAnsi="Calibri" w:cs="Times New Roman"/>
          <w:i/>
          <w:iCs/>
          <w:sz w:val="24"/>
          <w:szCs w:val="24"/>
          <w:lang w:eastAsia="en-US"/>
        </w:rPr>
      </w:pPr>
      <w:r>
        <w:rPr>
          <w:rFonts w:ascii="Calibri" w:eastAsia="Calibri" w:hAnsi="Calibri" w:cs="Times New Roman"/>
          <w:i/>
          <w:iCs/>
          <w:color w:val="0070C0"/>
          <w:sz w:val="24"/>
          <w:szCs w:val="24"/>
          <w:lang w:eastAsia="en-US"/>
        </w:rPr>
        <w:t>Op basis van de onderzochte beroepsorganisaties formuleert het onderzoeksteam per beroepsorganisatie het oordeel</w:t>
      </w:r>
    </w:p>
    <w:p w14:paraId="0599BED4" w14:textId="54440B9B" w:rsidR="00F55AE4" w:rsidRDefault="0038189D" w:rsidP="0038189D">
      <w:pPr>
        <w:spacing w:after="200" w:line="276" w:lineRule="auto"/>
        <w:rPr>
          <w:rFonts w:ascii="Calibri" w:eastAsia="Calibri" w:hAnsi="Calibri" w:cs="Times New Roman"/>
          <w:sz w:val="24"/>
          <w:szCs w:val="24"/>
          <w:lang w:eastAsia="en-US"/>
        </w:rPr>
      </w:pPr>
      <w:r w:rsidRPr="0038189D">
        <w:rPr>
          <w:rFonts w:ascii="Calibri" w:eastAsia="Calibri" w:hAnsi="Calibri" w:cs="Times New Roman"/>
          <w:sz w:val="24"/>
          <w:szCs w:val="24"/>
          <w:lang w:eastAsia="en-US"/>
        </w:rPr>
        <w:t xml:space="preserve">Het oordeel zal worden bepaald door het bestuur KOA. </w:t>
      </w:r>
    </w:p>
    <w:p w14:paraId="7C6407C3" w14:textId="253B7CE5" w:rsidR="00F55AE4" w:rsidRDefault="0038189D" w:rsidP="0038189D">
      <w:pPr>
        <w:spacing w:after="200" w:line="276" w:lineRule="auto"/>
        <w:rPr>
          <w:rFonts w:ascii="Calibri" w:eastAsia="Calibri" w:hAnsi="Calibri" w:cs="Times New Roman"/>
          <w:sz w:val="24"/>
          <w:szCs w:val="24"/>
          <w:lang w:eastAsia="en-US"/>
        </w:rPr>
      </w:pPr>
      <w:r w:rsidRPr="0038189D">
        <w:rPr>
          <w:rFonts w:ascii="Calibri" w:eastAsia="Calibri" w:hAnsi="Calibri" w:cs="Times New Roman"/>
          <w:sz w:val="24"/>
          <w:szCs w:val="24"/>
          <w:lang w:eastAsia="en-US"/>
        </w:rPr>
        <w:t xml:space="preserve">Het onderzoeksteam adviseert het bestuur KOA te oordelen </w:t>
      </w:r>
      <w:r w:rsidR="003C2DEA">
        <w:rPr>
          <w:rFonts w:ascii="Calibri" w:eastAsia="Calibri" w:hAnsi="Calibri" w:cs="Times New Roman"/>
          <w:sz w:val="24"/>
          <w:szCs w:val="24"/>
          <w:lang w:eastAsia="en-US"/>
        </w:rPr>
        <w:t xml:space="preserve">-uitgaande van de normen van </w:t>
      </w:r>
      <w:r w:rsidR="005477EF">
        <w:rPr>
          <w:rFonts w:ascii="Calibri" w:eastAsia="Calibri" w:hAnsi="Calibri" w:cs="Times New Roman"/>
          <w:sz w:val="24"/>
          <w:szCs w:val="24"/>
          <w:lang w:eastAsia="en-US"/>
        </w:rPr>
        <w:t>de</w:t>
      </w:r>
      <w:r w:rsidR="003C2DEA">
        <w:rPr>
          <w:rFonts w:ascii="Calibri" w:eastAsia="Calibri" w:hAnsi="Calibri" w:cs="Times New Roman"/>
          <w:sz w:val="24"/>
          <w:szCs w:val="24"/>
          <w:lang w:eastAsia="en-US"/>
        </w:rPr>
        <w:t xml:space="preserve"> NBA zoals beschreven in paragraaf 2.1- </w:t>
      </w:r>
      <w:r w:rsidRPr="0038189D">
        <w:rPr>
          <w:rFonts w:ascii="Calibri" w:eastAsia="Calibri" w:hAnsi="Calibri" w:cs="Times New Roman"/>
          <w:sz w:val="24"/>
          <w:szCs w:val="24"/>
          <w:lang w:eastAsia="en-US"/>
        </w:rPr>
        <w:t>dat het kwaliteitssysteem</w:t>
      </w:r>
      <w:r w:rsidR="00F55AE4">
        <w:rPr>
          <w:rFonts w:ascii="Calibri" w:eastAsia="Calibri" w:hAnsi="Calibri" w:cs="Times New Roman"/>
          <w:sz w:val="24"/>
          <w:szCs w:val="24"/>
          <w:lang w:eastAsia="en-US"/>
        </w:rPr>
        <w:t>:</w:t>
      </w:r>
      <w:r w:rsidRPr="0038189D">
        <w:rPr>
          <w:rFonts w:ascii="Calibri" w:eastAsia="Calibri" w:hAnsi="Calibri" w:cs="Times New Roman"/>
          <w:sz w:val="24"/>
          <w:szCs w:val="24"/>
          <w:lang w:eastAsia="en-US"/>
        </w:rPr>
        <w:t xml:space="preserve"> </w:t>
      </w:r>
      <w:r w:rsidR="00F55AE4">
        <w:rPr>
          <w:rFonts w:ascii="Calibri" w:eastAsia="Calibri" w:hAnsi="Calibri" w:cs="Times New Roman"/>
          <w:sz w:val="24"/>
          <w:szCs w:val="24"/>
          <w:lang w:eastAsia="en-US"/>
        </w:rPr>
        <w:t xml:space="preserve">  </w:t>
      </w:r>
    </w:p>
    <w:p w14:paraId="30F6FDBA" w14:textId="483D8D56" w:rsidR="00F55AE4" w:rsidRPr="00E40AF7" w:rsidRDefault="0038189D" w:rsidP="00E40AF7">
      <w:pPr>
        <w:pStyle w:val="Geenafstand"/>
        <w:numPr>
          <w:ilvl w:val="0"/>
          <w:numId w:val="14"/>
        </w:numPr>
        <w:rPr>
          <w:sz w:val="24"/>
          <w:szCs w:val="24"/>
          <w:lang w:eastAsia="en-US"/>
        </w:rPr>
      </w:pPr>
      <w:r w:rsidRPr="00E40AF7">
        <w:rPr>
          <w:sz w:val="24"/>
          <w:szCs w:val="24"/>
          <w:lang w:eastAsia="en-US"/>
        </w:rPr>
        <w:t xml:space="preserve">voldoet aan het bepaalde bij of krachtens de Wet op het Accountantsberoep, </w:t>
      </w:r>
    </w:p>
    <w:p w14:paraId="42975D3C" w14:textId="77777777" w:rsidR="00F55AE4" w:rsidRPr="00E40AF7" w:rsidRDefault="00F55AE4" w:rsidP="00E40AF7">
      <w:pPr>
        <w:pStyle w:val="Geenafstand"/>
        <w:numPr>
          <w:ilvl w:val="0"/>
          <w:numId w:val="14"/>
        </w:numPr>
        <w:rPr>
          <w:sz w:val="24"/>
          <w:szCs w:val="24"/>
          <w:lang w:eastAsia="en-US"/>
        </w:rPr>
      </w:pPr>
      <w:r w:rsidRPr="00E40AF7">
        <w:rPr>
          <w:sz w:val="24"/>
          <w:szCs w:val="24"/>
          <w:lang w:eastAsia="en-US"/>
        </w:rPr>
        <w:t xml:space="preserve">verbetering behoeft en in opzet of werking  niet voldoet aan het bepaalde </w:t>
      </w:r>
    </w:p>
    <w:p w14:paraId="1152EE5B" w14:textId="6E429C58" w:rsidR="00F55AE4" w:rsidRPr="00E40AF7" w:rsidRDefault="00F55AE4" w:rsidP="00E40AF7">
      <w:pPr>
        <w:pStyle w:val="Geenafstand"/>
        <w:ind w:left="720"/>
        <w:rPr>
          <w:sz w:val="24"/>
          <w:szCs w:val="24"/>
          <w:lang w:eastAsia="en-US"/>
        </w:rPr>
      </w:pPr>
      <w:r w:rsidRPr="00E40AF7">
        <w:rPr>
          <w:sz w:val="24"/>
          <w:szCs w:val="24"/>
          <w:lang w:eastAsia="en-US"/>
        </w:rPr>
        <w:t xml:space="preserve">bij of krachtens de Wet op het Accountantsberoep (maar </w:t>
      </w:r>
      <w:r w:rsidR="00F3557F">
        <w:rPr>
          <w:sz w:val="24"/>
          <w:szCs w:val="24"/>
          <w:lang w:eastAsia="en-US"/>
        </w:rPr>
        <w:t xml:space="preserve">dat </w:t>
      </w:r>
      <w:r w:rsidRPr="00E40AF7">
        <w:rPr>
          <w:sz w:val="24"/>
          <w:szCs w:val="24"/>
          <w:lang w:eastAsia="en-US"/>
        </w:rPr>
        <w:t>tegen de achtergrond van de NBA-regelgeving niet een negatief oordeel behoeft te worden afgegeven),</w:t>
      </w:r>
    </w:p>
    <w:p w14:paraId="766AFAC1" w14:textId="5332D653" w:rsidR="00F55AE4" w:rsidRPr="00E40AF7" w:rsidRDefault="00F55AE4" w:rsidP="00E40AF7">
      <w:pPr>
        <w:pStyle w:val="Geenafstand"/>
        <w:numPr>
          <w:ilvl w:val="0"/>
          <w:numId w:val="14"/>
        </w:numPr>
        <w:rPr>
          <w:sz w:val="24"/>
          <w:szCs w:val="24"/>
          <w:lang w:eastAsia="en-US"/>
        </w:rPr>
      </w:pPr>
      <w:r w:rsidRPr="00E40AF7">
        <w:rPr>
          <w:sz w:val="24"/>
          <w:szCs w:val="24"/>
          <w:lang w:eastAsia="en-US"/>
        </w:rPr>
        <w:t>niet voldoet aan het bepaalde bij of krachtens de Wet op het Accountantsberoep</w:t>
      </w:r>
      <w:r w:rsidR="003C2DEA" w:rsidRPr="00E40AF7">
        <w:rPr>
          <w:sz w:val="24"/>
          <w:szCs w:val="24"/>
          <w:lang w:eastAsia="en-US"/>
        </w:rPr>
        <w:t>.</w:t>
      </w:r>
    </w:p>
    <w:p w14:paraId="60551660" w14:textId="77777777" w:rsidR="003C2DEA" w:rsidRPr="00E40AF7" w:rsidRDefault="003C2DEA" w:rsidP="00E40AF7">
      <w:pPr>
        <w:pStyle w:val="Geenafstand"/>
        <w:rPr>
          <w:sz w:val="24"/>
          <w:szCs w:val="24"/>
          <w:lang w:eastAsia="en-US"/>
        </w:rPr>
      </w:pPr>
    </w:p>
    <w:p w14:paraId="1138F1A6" w14:textId="5EBC8F2B" w:rsidR="00F55AE4" w:rsidRDefault="003C2DEA" w:rsidP="0038189D">
      <w:pPr>
        <w:spacing w:after="200" w:line="276" w:lineRule="auto"/>
        <w:rPr>
          <w:rFonts w:ascii="Calibri" w:eastAsia="Calibri" w:hAnsi="Calibri" w:cs="Times New Roman"/>
          <w:sz w:val="24"/>
          <w:szCs w:val="24"/>
          <w:lang w:eastAsia="en-US"/>
        </w:rPr>
      </w:pPr>
      <w:r w:rsidRPr="0038189D">
        <w:rPr>
          <w:rFonts w:ascii="Calibri" w:eastAsia="Calibri" w:hAnsi="Calibri" w:cs="Times New Roman"/>
          <w:sz w:val="24"/>
          <w:szCs w:val="24"/>
          <w:lang w:eastAsia="en-US"/>
        </w:rPr>
        <w:t xml:space="preserve">Het onderzoeksteam adviseert het bestuur KOA te oordelen </w:t>
      </w:r>
      <w:r>
        <w:rPr>
          <w:rFonts w:ascii="Calibri" w:eastAsia="Calibri" w:hAnsi="Calibri" w:cs="Times New Roman"/>
          <w:sz w:val="24"/>
          <w:szCs w:val="24"/>
          <w:lang w:eastAsia="en-US"/>
        </w:rPr>
        <w:t xml:space="preserve">-uitgaande van de normen van  NOREA zoals beschreven in paragraaf 2.1- </w:t>
      </w:r>
      <w:r w:rsidRPr="0038189D">
        <w:rPr>
          <w:rFonts w:ascii="Calibri" w:eastAsia="Calibri" w:hAnsi="Calibri" w:cs="Times New Roman"/>
          <w:sz w:val="24"/>
          <w:szCs w:val="24"/>
          <w:lang w:eastAsia="en-US"/>
        </w:rPr>
        <w:t>dat het kwaliteitssysteem</w:t>
      </w:r>
    </w:p>
    <w:p w14:paraId="6B25A03D" w14:textId="11A34C70" w:rsidR="00F55AE4" w:rsidRPr="00E40AF7" w:rsidRDefault="003C2DEA" w:rsidP="00E40AF7">
      <w:pPr>
        <w:pStyle w:val="Geenafstand"/>
        <w:numPr>
          <w:ilvl w:val="0"/>
          <w:numId w:val="13"/>
        </w:numPr>
        <w:rPr>
          <w:sz w:val="24"/>
          <w:szCs w:val="24"/>
          <w:lang w:eastAsia="en-US"/>
        </w:rPr>
      </w:pPr>
      <w:r w:rsidRPr="00E40AF7">
        <w:rPr>
          <w:sz w:val="24"/>
          <w:szCs w:val="24"/>
          <w:lang w:eastAsia="en-US"/>
        </w:rPr>
        <w:t>voldoet aan de regelgeving van NOREA</w:t>
      </w:r>
    </w:p>
    <w:p w14:paraId="6C54F554" w14:textId="509B9A05" w:rsidR="003C2DEA" w:rsidRPr="00E40AF7" w:rsidRDefault="003C2DEA" w:rsidP="00E40AF7">
      <w:pPr>
        <w:pStyle w:val="Geenafstand"/>
        <w:numPr>
          <w:ilvl w:val="0"/>
          <w:numId w:val="13"/>
        </w:numPr>
        <w:rPr>
          <w:sz w:val="24"/>
          <w:szCs w:val="24"/>
          <w:lang w:eastAsia="en-US"/>
        </w:rPr>
      </w:pPr>
      <w:r w:rsidRPr="00E40AF7">
        <w:rPr>
          <w:sz w:val="24"/>
          <w:szCs w:val="24"/>
          <w:lang w:eastAsia="en-US"/>
        </w:rPr>
        <w:t>niet voldoet aan de regelgeving van NOREA</w:t>
      </w:r>
    </w:p>
    <w:p w14:paraId="02D48FC5" w14:textId="77777777" w:rsidR="00123BD3" w:rsidRDefault="00123BD3" w:rsidP="003C2DEA">
      <w:pPr>
        <w:spacing w:after="200" w:line="276" w:lineRule="auto"/>
        <w:rPr>
          <w:rFonts w:ascii="Calibri" w:eastAsia="Calibri" w:hAnsi="Calibri" w:cs="Times New Roman"/>
          <w:sz w:val="24"/>
          <w:szCs w:val="24"/>
          <w:lang w:eastAsia="en-US"/>
        </w:rPr>
      </w:pPr>
    </w:p>
    <w:p w14:paraId="48468B36" w14:textId="4833B5DC" w:rsidR="003C2DEA" w:rsidRDefault="003C2DEA" w:rsidP="003C2DEA">
      <w:pPr>
        <w:spacing w:after="200" w:line="276" w:lineRule="auto"/>
        <w:rPr>
          <w:rFonts w:ascii="Calibri" w:eastAsia="Calibri" w:hAnsi="Calibri" w:cs="Times New Roman"/>
          <w:sz w:val="24"/>
          <w:szCs w:val="24"/>
          <w:lang w:eastAsia="en-US"/>
        </w:rPr>
      </w:pPr>
      <w:r w:rsidRPr="0038189D">
        <w:rPr>
          <w:rFonts w:ascii="Calibri" w:eastAsia="Calibri" w:hAnsi="Calibri" w:cs="Times New Roman"/>
          <w:sz w:val="24"/>
          <w:szCs w:val="24"/>
          <w:lang w:eastAsia="en-US"/>
        </w:rPr>
        <w:t xml:space="preserve">Het onderzoeksteam adviseert het bestuur KOA te oordelen </w:t>
      </w:r>
      <w:r>
        <w:rPr>
          <w:rFonts w:ascii="Calibri" w:eastAsia="Calibri" w:hAnsi="Calibri" w:cs="Times New Roman"/>
          <w:sz w:val="24"/>
          <w:szCs w:val="24"/>
          <w:lang w:eastAsia="en-US"/>
        </w:rPr>
        <w:t xml:space="preserve">-uitgaande van de normen van het </w:t>
      </w:r>
      <w:r w:rsidR="00A02330">
        <w:rPr>
          <w:rFonts w:ascii="Calibri" w:eastAsia="Calibri" w:hAnsi="Calibri" w:cs="Times New Roman"/>
          <w:sz w:val="24"/>
          <w:szCs w:val="24"/>
          <w:lang w:eastAsia="en-US"/>
        </w:rPr>
        <w:t>IIA</w:t>
      </w:r>
      <w:r>
        <w:rPr>
          <w:rFonts w:ascii="Calibri" w:eastAsia="Calibri" w:hAnsi="Calibri" w:cs="Times New Roman"/>
          <w:sz w:val="24"/>
          <w:szCs w:val="24"/>
          <w:lang w:eastAsia="en-US"/>
        </w:rPr>
        <w:t xml:space="preserve"> zoals beschreven in paragraaf 2.1- </w:t>
      </w:r>
      <w:r w:rsidRPr="0038189D">
        <w:rPr>
          <w:rFonts w:ascii="Calibri" w:eastAsia="Calibri" w:hAnsi="Calibri" w:cs="Times New Roman"/>
          <w:sz w:val="24"/>
          <w:szCs w:val="24"/>
          <w:lang w:eastAsia="en-US"/>
        </w:rPr>
        <w:t>dat het kwaliteitssysteem</w:t>
      </w:r>
    </w:p>
    <w:p w14:paraId="37A709E5" w14:textId="3802926E" w:rsidR="0042524C" w:rsidRPr="00123BD3" w:rsidRDefault="0042524C" w:rsidP="00123BD3">
      <w:pPr>
        <w:pStyle w:val="Geenafstand"/>
        <w:numPr>
          <w:ilvl w:val="0"/>
          <w:numId w:val="12"/>
        </w:numPr>
        <w:rPr>
          <w:sz w:val="24"/>
          <w:szCs w:val="24"/>
          <w:lang w:eastAsia="en-US"/>
        </w:rPr>
      </w:pPr>
      <w:r w:rsidRPr="00123BD3">
        <w:rPr>
          <w:sz w:val="24"/>
          <w:szCs w:val="24"/>
          <w:lang w:eastAsia="en-US"/>
        </w:rPr>
        <w:t xml:space="preserve">voldoet aan de regelgeving van het International Professional </w:t>
      </w:r>
      <w:proofErr w:type="spellStart"/>
      <w:r w:rsidRPr="00123BD3">
        <w:rPr>
          <w:sz w:val="24"/>
          <w:szCs w:val="24"/>
          <w:lang w:eastAsia="en-US"/>
        </w:rPr>
        <w:t>Practices</w:t>
      </w:r>
      <w:proofErr w:type="spellEnd"/>
      <w:r w:rsidRPr="00123BD3">
        <w:rPr>
          <w:sz w:val="24"/>
          <w:szCs w:val="24"/>
          <w:lang w:eastAsia="en-US"/>
        </w:rPr>
        <w:t xml:space="preserve"> Framework van het IIA</w:t>
      </w:r>
    </w:p>
    <w:p w14:paraId="43BFC8A9" w14:textId="7CB4E45A" w:rsidR="00BA203B" w:rsidRPr="00123BD3" w:rsidRDefault="00BA203B" w:rsidP="00E40AF7">
      <w:pPr>
        <w:pStyle w:val="Geenafstand"/>
        <w:numPr>
          <w:ilvl w:val="0"/>
          <w:numId w:val="12"/>
        </w:numPr>
        <w:rPr>
          <w:sz w:val="24"/>
          <w:szCs w:val="24"/>
          <w:lang w:eastAsia="en-US"/>
        </w:rPr>
      </w:pPr>
      <w:r w:rsidRPr="00123BD3">
        <w:rPr>
          <w:sz w:val="24"/>
          <w:szCs w:val="24"/>
          <w:lang w:eastAsia="en-US"/>
        </w:rPr>
        <w:t xml:space="preserve">verbetering behoeft en in opzet of werking  niet voldoet het International Professional </w:t>
      </w:r>
      <w:proofErr w:type="spellStart"/>
      <w:r w:rsidRPr="00123BD3">
        <w:rPr>
          <w:sz w:val="24"/>
          <w:szCs w:val="24"/>
          <w:lang w:eastAsia="en-US"/>
        </w:rPr>
        <w:t>Practices</w:t>
      </w:r>
      <w:proofErr w:type="spellEnd"/>
      <w:r w:rsidRPr="00123BD3">
        <w:rPr>
          <w:sz w:val="24"/>
          <w:szCs w:val="24"/>
          <w:lang w:eastAsia="en-US"/>
        </w:rPr>
        <w:t xml:space="preserve"> Framework van het IIA (maar </w:t>
      </w:r>
      <w:r w:rsidR="00F3557F">
        <w:rPr>
          <w:sz w:val="24"/>
          <w:szCs w:val="24"/>
          <w:lang w:eastAsia="en-US"/>
        </w:rPr>
        <w:t xml:space="preserve">dat </w:t>
      </w:r>
      <w:r w:rsidRPr="00123BD3">
        <w:rPr>
          <w:sz w:val="24"/>
          <w:szCs w:val="24"/>
          <w:lang w:eastAsia="en-US"/>
        </w:rPr>
        <w:t>tegen de achtergrond van het document ‘Oordeelsvorming Kwaliteitstoetsingen’ niet een negatief oordeel behoeft te wo</w:t>
      </w:r>
      <w:r w:rsidR="00227B7A">
        <w:rPr>
          <w:sz w:val="24"/>
          <w:szCs w:val="24"/>
          <w:lang w:eastAsia="en-US"/>
        </w:rPr>
        <w:t>r</w:t>
      </w:r>
      <w:r w:rsidRPr="00123BD3">
        <w:rPr>
          <w:sz w:val="24"/>
          <w:szCs w:val="24"/>
          <w:lang w:eastAsia="en-US"/>
        </w:rPr>
        <w:t xml:space="preserve">den gegeven) </w:t>
      </w:r>
    </w:p>
    <w:p w14:paraId="0867B2A4" w14:textId="27A80F35" w:rsidR="003C2DEA" w:rsidRPr="00123BD3" w:rsidRDefault="00BA203B" w:rsidP="00E40AF7">
      <w:pPr>
        <w:pStyle w:val="Geenafstand"/>
        <w:numPr>
          <w:ilvl w:val="0"/>
          <w:numId w:val="12"/>
        </w:numPr>
        <w:rPr>
          <w:sz w:val="24"/>
          <w:szCs w:val="24"/>
          <w:lang w:eastAsia="en-US"/>
        </w:rPr>
      </w:pPr>
      <w:r w:rsidRPr="00123BD3">
        <w:rPr>
          <w:sz w:val="24"/>
          <w:szCs w:val="24"/>
          <w:lang w:eastAsia="en-US"/>
        </w:rPr>
        <w:t xml:space="preserve">niet voldoet aan de regelgeving van </w:t>
      </w:r>
      <w:r w:rsidR="0037486A" w:rsidRPr="00123BD3">
        <w:rPr>
          <w:sz w:val="24"/>
          <w:szCs w:val="24"/>
          <w:lang w:eastAsia="en-US"/>
        </w:rPr>
        <w:t xml:space="preserve">het International Professional </w:t>
      </w:r>
      <w:proofErr w:type="spellStart"/>
      <w:r w:rsidR="0037486A" w:rsidRPr="00123BD3">
        <w:rPr>
          <w:sz w:val="24"/>
          <w:szCs w:val="24"/>
          <w:lang w:eastAsia="en-US"/>
        </w:rPr>
        <w:t>Practices</w:t>
      </w:r>
      <w:proofErr w:type="spellEnd"/>
      <w:r w:rsidR="0037486A" w:rsidRPr="00123BD3">
        <w:rPr>
          <w:sz w:val="24"/>
          <w:szCs w:val="24"/>
          <w:lang w:eastAsia="en-US"/>
        </w:rPr>
        <w:t xml:space="preserve"> Framework van het IIA</w:t>
      </w:r>
    </w:p>
    <w:p w14:paraId="4FEBF36F" w14:textId="77777777" w:rsidR="00E31F3D" w:rsidRDefault="00E31F3D" w:rsidP="00F3557F">
      <w:pPr>
        <w:spacing w:line="276" w:lineRule="auto"/>
        <w:rPr>
          <w:rFonts w:ascii="Calibri" w:eastAsia="Calibri" w:hAnsi="Calibri" w:cs="Times New Roman"/>
          <w:sz w:val="22"/>
          <w:szCs w:val="22"/>
          <w:lang w:eastAsia="en-US"/>
        </w:rPr>
      </w:pPr>
      <w:bookmarkStart w:id="20" w:name="_Toc371670028"/>
      <w:bookmarkStart w:id="21" w:name="_Toc371670189"/>
      <w:bookmarkStart w:id="22" w:name="_Toc385426869"/>
    </w:p>
    <w:p w14:paraId="43880BE7" w14:textId="43A34FE3" w:rsidR="0038189D" w:rsidRPr="00D0098D" w:rsidRDefault="00E31F3D" w:rsidP="00F3557F">
      <w:pPr>
        <w:spacing w:line="276" w:lineRule="auto"/>
        <w:rPr>
          <w:rFonts w:ascii="Calibri" w:eastAsia="Calibri" w:hAnsi="Calibri" w:cs="Times New Roman"/>
          <w:sz w:val="24"/>
          <w:szCs w:val="24"/>
          <w:lang w:eastAsia="en-US"/>
        </w:rPr>
      </w:pPr>
      <w:r w:rsidRPr="00D0098D">
        <w:rPr>
          <w:rFonts w:ascii="Calibri" w:eastAsia="Calibri" w:hAnsi="Calibri" w:cs="Times New Roman"/>
          <w:sz w:val="24"/>
          <w:szCs w:val="24"/>
          <w:lang w:eastAsia="en-US"/>
        </w:rPr>
        <w:t>Bovenstaand oordeel moet worden bezien in relatie tot de hoofdstukken</w:t>
      </w:r>
      <w:r w:rsidR="0043234B" w:rsidRPr="00D0098D">
        <w:rPr>
          <w:rFonts w:ascii="Calibri" w:eastAsia="Calibri" w:hAnsi="Calibri" w:cs="Times New Roman"/>
          <w:sz w:val="24"/>
          <w:szCs w:val="24"/>
          <w:lang w:eastAsia="en-US"/>
        </w:rPr>
        <w:t xml:space="preserve"> 4 en </w:t>
      </w:r>
      <w:r w:rsidR="004476D0">
        <w:rPr>
          <w:rFonts w:ascii="Calibri" w:eastAsia="Calibri" w:hAnsi="Calibri" w:cs="Times New Roman"/>
          <w:sz w:val="24"/>
          <w:szCs w:val="24"/>
          <w:lang w:eastAsia="en-US"/>
        </w:rPr>
        <w:t>5</w:t>
      </w:r>
      <w:r w:rsidR="0043234B" w:rsidRPr="00D0098D">
        <w:rPr>
          <w:rFonts w:ascii="Calibri" w:eastAsia="Calibri" w:hAnsi="Calibri" w:cs="Times New Roman"/>
          <w:sz w:val="24"/>
          <w:szCs w:val="24"/>
          <w:lang w:eastAsia="en-US"/>
        </w:rPr>
        <w:t xml:space="preserve">  waarin een nadere toelichting en onderbouwing van het oordeel zijn opgenomen.</w:t>
      </w:r>
      <w:r w:rsidR="0038189D" w:rsidRPr="00D0098D">
        <w:rPr>
          <w:rFonts w:ascii="Calibri" w:eastAsia="Calibri" w:hAnsi="Calibri" w:cs="Times New Roman"/>
          <w:sz w:val="24"/>
          <w:szCs w:val="24"/>
          <w:lang w:eastAsia="en-US"/>
        </w:rPr>
        <w:br w:type="page"/>
      </w:r>
      <w:bookmarkEnd w:id="20"/>
      <w:bookmarkEnd w:id="21"/>
      <w:bookmarkEnd w:id="22"/>
    </w:p>
    <w:p w14:paraId="1D7288E5" w14:textId="54BBE651" w:rsidR="00A13974" w:rsidRDefault="00D0098D" w:rsidP="00D0098D">
      <w:pPr>
        <w:pStyle w:val="Kop1"/>
        <w:rPr>
          <w:rFonts w:eastAsia="PMingLiU"/>
          <w:lang w:eastAsia="en-US"/>
        </w:rPr>
      </w:pPr>
      <w:bookmarkStart w:id="23" w:name="_Toc73286657"/>
      <w:r>
        <w:rPr>
          <w:rFonts w:eastAsia="PMingLiU"/>
          <w:lang w:eastAsia="en-US"/>
        </w:rPr>
        <w:lastRenderedPageBreak/>
        <w:t>Beschrijving auditeenheid</w:t>
      </w:r>
      <w:bookmarkEnd w:id="23"/>
    </w:p>
    <w:p w14:paraId="477F92AF" w14:textId="72E86650" w:rsidR="00030AB2" w:rsidRDefault="00030AB2" w:rsidP="00030AB2">
      <w:pPr>
        <w:pStyle w:val="Kop2"/>
        <w:rPr>
          <w:rFonts w:eastAsia="PMingLiU"/>
          <w:lang w:eastAsia="en-US"/>
        </w:rPr>
      </w:pPr>
      <w:bookmarkStart w:id="24" w:name="_Toc73286658"/>
      <w:r>
        <w:rPr>
          <w:rFonts w:eastAsia="PMingLiU"/>
          <w:lang w:eastAsia="en-US"/>
        </w:rPr>
        <w:t>Algemeen</w:t>
      </w:r>
      <w:bookmarkEnd w:id="24"/>
    </w:p>
    <w:p w14:paraId="58A9FF20" w14:textId="15686A89" w:rsidR="00E151FE" w:rsidRDefault="00E151FE" w:rsidP="00E151FE">
      <w:pPr>
        <w:rPr>
          <w:rFonts w:eastAsia="PMingLiU"/>
          <w:lang w:eastAsia="en-US"/>
        </w:rPr>
      </w:pPr>
    </w:p>
    <w:p w14:paraId="63F5FD94" w14:textId="77777777" w:rsidR="00F00C3A" w:rsidRDefault="00F00C3A" w:rsidP="00F00C3A">
      <w:pPr>
        <w:overflowPunct w:val="0"/>
        <w:autoSpaceDE w:val="0"/>
        <w:autoSpaceDN w:val="0"/>
        <w:adjustRightInd w:val="0"/>
        <w:spacing w:after="200" w:line="276" w:lineRule="auto"/>
        <w:textAlignment w:val="baseline"/>
        <w:rPr>
          <w:rFonts w:ascii="Calibri" w:eastAsia="Calibri" w:hAnsi="Calibri" w:cs="Times New Roman"/>
          <w:i/>
          <w:iCs/>
          <w:color w:val="0070C0"/>
          <w:sz w:val="24"/>
          <w:szCs w:val="24"/>
          <w:lang w:eastAsia="en-US"/>
        </w:rPr>
      </w:pPr>
      <w:bookmarkStart w:id="25" w:name="_Hlk73286573"/>
      <w:r w:rsidRPr="0038189D">
        <w:rPr>
          <w:rFonts w:ascii="Calibri" w:eastAsia="Calibri" w:hAnsi="Calibri" w:cs="Times New Roman"/>
          <w:i/>
          <w:iCs/>
          <w:color w:val="0070C0"/>
          <w:sz w:val="24"/>
          <w:szCs w:val="24"/>
          <w:lang w:eastAsia="en-US"/>
        </w:rPr>
        <w:t xml:space="preserve">Het onderzoeksteam </w:t>
      </w:r>
      <w:r>
        <w:rPr>
          <w:rFonts w:ascii="Calibri" w:eastAsia="Calibri" w:hAnsi="Calibri" w:cs="Times New Roman"/>
          <w:i/>
          <w:iCs/>
          <w:color w:val="0070C0"/>
          <w:sz w:val="24"/>
          <w:szCs w:val="24"/>
          <w:lang w:eastAsia="en-US"/>
        </w:rPr>
        <w:t xml:space="preserve">geeft hier een beschrijving van de auditeenheid, de ophanging, de werkzaamheden, onder welke beroepsorganisatie deze worden uitgevoerd, omvang auditeenheid, relatie met </w:t>
      </w:r>
      <w:proofErr w:type="spellStart"/>
      <w:r>
        <w:rPr>
          <w:rFonts w:ascii="Calibri" w:eastAsia="Calibri" w:hAnsi="Calibri" w:cs="Times New Roman"/>
          <w:i/>
          <w:iCs/>
          <w:color w:val="0070C0"/>
          <w:sz w:val="24"/>
          <w:szCs w:val="24"/>
          <w:lang w:eastAsia="en-US"/>
        </w:rPr>
        <w:t>auditcommittee</w:t>
      </w:r>
      <w:proofErr w:type="spellEnd"/>
      <w:r>
        <w:rPr>
          <w:rFonts w:ascii="Calibri" w:eastAsia="Calibri" w:hAnsi="Calibri" w:cs="Times New Roman"/>
          <w:i/>
          <w:iCs/>
          <w:color w:val="0070C0"/>
          <w:sz w:val="24"/>
          <w:szCs w:val="24"/>
          <w:lang w:eastAsia="en-US"/>
        </w:rPr>
        <w:t xml:space="preserve"> etc.</w:t>
      </w:r>
    </w:p>
    <w:bookmarkEnd w:id="25"/>
    <w:p w14:paraId="70D876D8" w14:textId="77777777" w:rsidR="00E151FE" w:rsidRPr="00E151FE" w:rsidRDefault="00E151FE" w:rsidP="00E151FE">
      <w:pPr>
        <w:rPr>
          <w:rFonts w:eastAsia="PMingLiU"/>
          <w:lang w:eastAsia="en-US"/>
        </w:rPr>
      </w:pPr>
    </w:p>
    <w:p w14:paraId="03422D9B" w14:textId="21F70E66" w:rsidR="00030AB2" w:rsidRDefault="00E151FE" w:rsidP="00E151FE">
      <w:pPr>
        <w:pStyle w:val="Kop2"/>
        <w:rPr>
          <w:rFonts w:eastAsia="PMingLiU"/>
          <w:lang w:eastAsia="en-US"/>
        </w:rPr>
      </w:pPr>
      <w:bookmarkStart w:id="26" w:name="_Toc73286659"/>
      <w:r>
        <w:rPr>
          <w:rFonts w:eastAsia="PMingLiU"/>
          <w:lang w:eastAsia="en-US"/>
        </w:rPr>
        <w:t>Gerealiseerde verbeteringen naar aanleiding van eerdere KOA-onderzoeken</w:t>
      </w:r>
      <w:bookmarkEnd w:id="26"/>
      <w:r>
        <w:rPr>
          <w:rFonts w:eastAsia="PMingLiU"/>
          <w:lang w:eastAsia="en-US"/>
        </w:rPr>
        <w:t xml:space="preserve"> </w:t>
      </w:r>
    </w:p>
    <w:p w14:paraId="1DF0112F" w14:textId="1DCFFF69" w:rsidR="007D0839" w:rsidRDefault="007D0839" w:rsidP="007D0839">
      <w:pPr>
        <w:rPr>
          <w:rFonts w:eastAsia="PMingLiU"/>
          <w:lang w:eastAsia="en-US"/>
        </w:rPr>
      </w:pPr>
    </w:p>
    <w:p w14:paraId="6512349B" w14:textId="695FC5DC" w:rsidR="007D0839" w:rsidRDefault="007D0839" w:rsidP="007D0839">
      <w:pPr>
        <w:overflowPunct w:val="0"/>
        <w:autoSpaceDE w:val="0"/>
        <w:autoSpaceDN w:val="0"/>
        <w:adjustRightInd w:val="0"/>
        <w:spacing w:after="200" w:line="276" w:lineRule="auto"/>
        <w:textAlignment w:val="baseline"/>
        <w:rPr>
          <w:rFonts w:ascii="Calibri" w:eastAsia="Calibri" w:hAnsi="Calibri" w:cs="Times New Roman"/>
          <w:i/>
          <w:iCs/>
          <w:color w:val="0070C0"/>
          <w:sz w:val="24"/>
          <w:szCs w:val="24"/>
          <w:lang w:eastAsia="en-US"/>
        </w:rPr>
      </w:pPr>
      <w:r>
        <w:rPr>
          <w:rFonts w:ascii="Calibri" w:eastAsia="Calibri" w:hAnsi="Calibri" w:cs="Times New Roman"/>
          <w:i/>
          <w:iCs/>
          <w:color w:val="0070C0"/>
          <w:sz w:val="24"/>
          <w:szCs w:val="24"/>
          <w:lang w:eastAsia="en-US"/>
        </w:rPr>
        <w:t xml:space="preserve">Als er een eerder </w:t>
      </w:r>
      <w:r w:rsidR="007D1FCC">
        <w:rPr>
          <w:rFonts w:ascii="Calibri" w:eastAsia="Calibri" w:hAnsi="Calibri" w:cs="Times New Roman"/>
          <w:i/>
          <w:iCs/>
          <w:color w:val="0070C0"/>
          <w:sz w:val="24"/>
          <w:szCs w:val="24"/>
          <w:lang w:eastAsia="en-US"/>
        </w:rPr>
        <w:t>KOA onderzoek is geweest of entree onderzoek wordt hier vermeld wat de aanbevelingen en aanwijzingen waren en hoe die zijn opgevolgd</w:t>
      </w:r>
    </w:p>
    <w:p w14:paraId="0915C1D3" w14:textId="61BB07A3" w:rsidR="004476D0" w:rsidRDefault="00B128ED" w:rsidP="00B128ED">
      <w:pPr>
        <w:pStyle w:val="Kop1"/>
        <w:rPr>
          <w:rFonts w:eastAsia="PMingLiU"/>
          <w:lang w:eastAsia="en-US"/>
        </w:rPr>
      </w:pPr>
      <w:bookmarkStart w:id="27" w:name="_Toc73286660"/>
      <w:r>
        <w:rPr>
          <w:rFonts w:eastAsia="PMingLiU"/>
          <w:lang w:eastAsia="en-US"/>
        </w:rPr>
        <w:lastRenderedPageBreak/>
        <w:t>Onderbouwing van het oordeel</w:t>
      </w:r>
      <w:bookmarkEnd w:id="27"/>
    </w:p>
    <w:p w14:paraId="5F20ED54" w14:textId="399C7C4C" w:rsidR="00B128ED" w:rsidRPr="00033086" w:rsidRDefault="00602CE6" w:rsidP="00B128ED">
      <w:pPr>
        <w:rPr>
          <w:rFonts w:asciiTheme="minorHAnsi" w:eastAsia="PMingLiU" w:hAnsiTheme="minorHAnsi" w:cstheme="minorHAnsi"/>
          <w:sz w:val="24"/>
          <w:szCs w:val="24"/>
          <w:lang w:eastAsia="en-US"/>
        </w:rPr>
      </w:pPr>
      <w:r w:rsidRPr="00033086">
        <w:rPr>
          <w:rFonts w:asciiTheme="minorHAnsi" w:eastAsia="PMingLiU" w:hAnsiTheme="minorHAnsi" w:cstheme="minorHAnsi"/>
          <w:sz w:val="24"/>
          <w:szCs w:val="24"/>
          <w:lang w:eastAsia="en-US"/>
        </w:rPr>
        <w:t xml:space="preserve">In de bijlagen 1 en 2 hebben wij in detail onze bevindingen ten aanzien van ons onderzoek naar het kwaliteitsstelsel en de dossiers opgenomen. </w:t>
      </w:r>
      <w:r w:rsidR="005837B0" w:rsidRPr="00033086">
        <w:rPr>
          <w:rFonts w:asciiTheme="minorHAnsi" w:eastAsia="PMingLiU" w:hAnsiTheme="minorHAnsi" w:cstheme="minorHAnsi"/>
          <w:sz w:val="24"/>
          <w:szCs w:val="24"/>
          <w:lang w:eastAsia="en-US"/>
        </w:rPr>
        <w:t>In dit hoofdstuk vatten wij deze bevindingen samen, hetgeen geleid heeft tot het oordeel wat opgenomen is in hoofdstuk 3.</w:t>
      </w:r>
    </w:p>
    <w:p w14:paraId="435939F0" w14:textId="51108D38" w:rsidR="005837B0" w:rsidRDefault="005837B0" w:rsidP="00B128ED">
      <w:pPr>
        <w:rPr>
          <w:rFonts w:eastAsia="PMingLiU"/>
          <w:lang w:eastAsia="en-US"/>
        </w:rPr>
      </w:pPr>
    </w:p>
    <w:p w14:paraId="03067FCE" w14:textId="20BE8598" w:rsidR="005837B0" w:rsidRDefault="005837B0" w:rsidP="005837B0">
      <w:pPr>
        <w:pStyle w:val="Kop2"/>
        <w:rPr>
          <w:rFonts w:eastAsia="PMingLiU"/>
          <w:lang w:eastAsia="en-US"/>
        </w:rPr>
      </w:pPr>
      <w:bookmarkStart w:id="28" w:name="_Toc73286661"/>
      <w:r>
        <w:rPr>
          <w:rFonts w:eastAsia="PMingLiU"/>
          <w:lang w:eastAsia="en-US"/>
        </w:rPr>
        <w:t>Sterke punten van de auditeenheid</w:t>
      </w:r>
      <w:bookmarkEnd w:id="28"/>
    </w:p>
    <w:p w14:paraId="4817D031" w14:textId="549AB593" w:rsidR="00033086" w:rsidRDefault="00033086" w:rsidP="00033086">
      <w:pPr>
        <w:rPr>
          <w:rFonts w:eastAsia="PMingLiU"/>
          <w:lang w:eastAsia="en-US"/>
        </w:rPr>
      </w:pPr>
    </w:p>
    <w:p w14:paraId="2B507F56" w14:textId="7768F02A" w:rsidR="00033086" w:rsidRDefault="00033086" w:rsidP="00033086">
      <w:pPr>
        <w:overflowPunct w:val="0"/>
        <w:autoSpaceDE w:val="0"/>
        <w:autoSpaceDN w:val="0"/>
        <w:adjustRightInd w:val="0"/>
        <w:spacing w:after="200" w:line="276" w:lineRule="auto"/>
        <w:textAlignment w:val="baseline"/>
        <w:rPr>
          <w:rFonts w:ascii="Calibri" w:eastAsia="Calibri" w:hAnsi="Calibri" w:cs="Times New Roman"/>
          <w:i/>
          <w:iCs/>
          <w:color w:val="0070C0"/>
          <w:sz w:val="24"/>
          <w:szCs w:val="24"/>
          <w:lang w:eastAsia="en-US"/>
        </w:rPr>
      </w:pPr>
      <w:r w:rsidRPr="0038189D">
        <w:rPr>
          <w:rFonts w:ascii="Calibri" w:eastAsia="Calibri" w:hAnsi="Calibri" w:cs="Times New Roman"/>
          <w:i/>
          <w:iCs/>
          <w:color w:val="0070C0"/>
          <w:sz w:val="24"/>
          <w:szCs w:val="24"/>
          <w:lang w:eastAsia="en-US"/>
        </w:rPr>
        <w:t xml:space="preserve">Het onderzoeksteam </w:t>
      </w:r>
      <w:r>
        <w:rPr>
          <w:rFonts w:ascii="Calibri" w:eastAsia="Calibri" w:hAnsi="Calibri" w:cs="Times New Roman"/>
          <w:i/>
          <w:iCs/>
          <w:color w:val="0070C0"/>
          <w:sz w:val="24"/>
          <w:szCs w:val="24"/>
          <w:lang w:eastAsia="en-US"/>
        </w:rPr>
        <w:t xml:space="preserve">geeft hier </w:t>
      </w:r>
      <w:r w:rsidR="00A47291">
        <w:rPr>
          <w:rFonts w:ascii="Calibri" w:eastAsia="Calibri" w:hAnsi="Calibri" w:cs="Times New Roman"/>
          <w:i/>
          <w:iCs/>
          <w:color w:val="0070C0"/>
          <w:sz w:val="24"/>
          <w:szCs w:val="24"/>
          <w:lang w:eastAsia="en-US"/>
        </w:rPr>
        <w:t>de sterke punten van de auditeenheid weer om aan te geven wat goed geregeld is</w:t>
      </w:r>
    </w:p>
    <w:p w14:paraId="553D7E79" w14:textId="639292C7" w:rsidR="0038189D" w:rsidRDefault="0038189D" w:rsidP="00D85562">
      <w:pPr>
        <w:pStyle w:val="Kop2"/>
        <w:rPr>
          <w:rFonts w:eastAsia="PMingLiU"/>
          <w:lang w:eastAsia="en-US"/>
        </w:rPr>
      </w:pPr>
      <w:bookmarkStart w:id="29" w:name="_Toc73286662"/>
      <w:r w:rsidRPr="0038189D">
        <w:rPr>
          <w:rFonts w:eastAsia="PMingLiU"/>
          <w:lang w:eastAsia="en-US"/>
        </w:rPr>
        <w:t>Aanwijzingen</w:t>
      </w:r>
      <w:bookmarkEnd w:id="29"/>
    </w:p>
    <w:p w14:paraId="22FED476" w14:textId="252986DD" w:rsidR="000D2827" w:rsidRDefault="000D2827" w:rsidP="000D2827">
      <w:pPr>
        <w:rPr>
          <w:rFonts w:eastAsia="PMingLiU"/>
          <w:lang w:eastAsia="en-US"/>
        </w:rPr>
      </w:pPr>
    </w:p>
    <w:p w14:paraId="66D69FEE" w14:textId="05306476" w:rsidR="0038189D" w:rsidRPr="0038189D" w:rsidRDefault="0038189D" w:rsidP="0038189D">
      <w:pPr>
        <w:spacing w:after="200" w:line="276" w:lineRule="auto"/>
        <w:rPr>
          <w:rFonts w:ascii="Calibri" w:eastAsia="Calibri" w:hAnsi="Calibri" w:cs="Times New Roman"/>
          <w:sz w:val="24"/>
          <w:szCs w:val="24"/>
          <w:lang w:eastAsia="en-US"/>
        </w:rPr>
      </w:pPr>
      <w:r w:rsidRPr="0038189D">
        <w:rPr>
          <w:rFonts w:ascii="Calibri" w:eastAsia="Calibri" w:hAnsi="Calibri" w:cs="Times New Roman"/>
          <w:sz w:val="24"/>
          <w:szCs w:val="24"/>
          <w:lang w:eastAsia="en-US"/>
        </w:rPr>
        <w:t>Wij adviseren het bestuur KOA u de volgende aanwijzingen te geven</w:t>
      </w:r>
      <w:r w:rsidR="000D2827">
        <w:rPr>
          <w:rFonts w:ascii="Calibri" w:eastAsia="Calibri" w:hAnsi="Calibri" w:cs="Times New Roman"/>
          <w:sz w:val="24"/>
          <w:szCs w:val="24"/>
          <w:lang w:eastAsia="en-US"/>
        </w:rPr>
        <w:t>:</w:t>
      </w:r>
    </w:p>
    <w:p w14:paraId="0640F817" w14:textId="5DB31859" w:rsidR="0038189D" w:rsidRPr="0038189D" w:rsidRDefault="0038189D" w:rsidP="00D85562">
      <w:pPr>
        <w:pStyle w:val="Kop2"/>
        <w:rPr>
          <w:rFonts w:eastAsia="PMingLiU"/>
          <w:lang w:eastAsia="en-US"/>
        </w:rPr>
      </w:pPr>
      <w:bookmarkStart w:id="30" w:name="_Toc73286663"/>
      <w:r w:rsidRPr="0038189D">
        <w:rPr>
          <w:rFonts w:eastAsia="PMingLiU"/>
          <w:lang w:eastAsia="en-US"/>
        </w:rPr>
        <w:t>Adviezen ter verbetering</w:t>
      </w:r>
      <w:bookmarkEnd w:id="30"/>
    </w:p>
    <w:p w14:paraId="3F74911A" w14:textId="77777777" w:rsidR="0038189D" w:rsidRPr="0038189D" w:rsidRDefault="0038189D" w:rsidP="0038189D">
      <w:pPr>
        <w:overflowPunct w:val="0"/>
        <w:autoSpaceDE w:val="0"/>
        <w:autoSpaceDN w:val="0"/>
        <w:adjustRightInd w:val="0"/>
        <w:spacing w:after="200" w:line="276" w:lineRule="auto"/>
        <w:textAlignment w:val="baseline"/>
        <w:rPr>
          <w:rFonts w:ascii="Calibri" w:eastAsia="Calibri" w:hAnsi="Calibri" w:cs="Times New Roman"/>
          <w:i/>
          <w:iCs/>
          <w:sz w:val="24"/>
          <w:szCs w:val="24"/>
          <w:lang w:eastAsia="en-US"/>
        </w:rPr>
      </w:pPr>
      <w:bookmarkStart w:id="31" w:name="_Hlk73282778"/>
      <w:r w:rsidRPr="0038189D">
        <w:rPr>
          <w:rFonts w:ascii="Calibri" w:eastAsia="Calibri" w:hAnsi="Calibri" w:cs="Times New Roman"/>
          <w:i/>
          <w:iCs/>
          <w:color w:val="0070C0"/>
          <w:sz w:val="24"/>
          <w:szCs w:val="24"/>
          <w:lang w:eastAsia="en-US"/>
        </w:rPr>
        <w:t>Het onderzoeksteam kan op grond van de bevindingen uit het onderzoek concluderen dat de onderzochte dienst baat kan hebben bij door het onderzoeksteam op te stellen adviezen. De inleidende tekst daarvoor luidt als volgt</w:t>
      </w:r>
    </w:p>
    <w:bookmarkEnd w:id="31"/>
    <w:p w14:paraId="75EF5C66" w14:textId="77777777" w:rsidR="0038189D" w:rsidRPr="0038189D" w:rsidRDefault="0038189D" w:rsidP="0038189D">
      <w:pPr>
        <w:overflowPunct w:val="0"/>
        <w:autoSpaceDE w:val="0"/>
        <w:autoSpaceDN w:val="0"/>
        <w:adjustRightInd w:val="0"/>
        <w:spacing w:after="200" w:line="276" w:lineRule="auto"/>
        <w:textAlignment w:val="baseline"/>
        <w:rPr>
          <w:rFonts w:ascii="Calibri" w:eastAsia="Calibri" w:hAnsi="Calibri" w:cs="Times New Roman"/>
          <w:iCs/>
          <w:sz w:val="24"/>
          <w:szCs w:val="24"/>
          <w:lang w:eastAsia="en-US"/>
        </w:rPr>
      </w:pPr>
      <w:r w:rsidRPr="0038189D">
        <w:rPr>
          <w:rFonts w:ascii="Calibri" w:eastAsia="Calibri" w:hAnsi="Calibri" w:cs="Times New Roman"/>
          <w:iCs/>
          <w:sz w:val="24"/>
          <w:szCs w:val="24"/>
          <w:lang w:eastAsia="en-US"/>
        </w:rPr>
        <w:t>Wij zullen het bestuur KOA adviseren de volgende adviezen ter verbetering aan u in overweging te geven:</w:t>
      </w:r>
    </w:p>
    <w:p w14:paraId="7AB8999B" w14:textId="77777777" w:rsidR="0038189D" w:rsidRPr="0038189D" w:rsidRDefault="0038189D" w:rsidP="0038189D">
      <w:pPr>
        <w:overflowPunct w:val="0"/>
        <w:autoSpaceDE w:val="0"/>
        <w:autoSpaceDN w:val="0"/>
        <w:adjustRightInd w:val="0"/>
        <w:spacing w:after="200" w:line="276" w:lineRule="auto"/>
        <w:textAlignment w:val="baseline"/>
        <w:rPr>
          <w:rFonts w:ascii="Calibri" w:eastAsia="Calibri" w:hAnsi="Calibri" w:cs="Times New Roman"/>
          <w:iCs/>
          <w:sz w:val="22"/>
          <w:szCs w:val="22"/>
          <w:lang w:eastAsia="en-US"/>
        </w:rPr>
      </w:pPr>
    </w:p>
    <w:p w14:paraId="16E9C686" w14:textId="77777777" w:rsidR="0038189D" w:rsidRPr="0038189D" w:rsidRDefault="0038189D" w:rsidP="0038189D">
      <w:pPr>
        <w:spacing w:line="240" w:lineRule="auto"/>
        <w:rPr>
          <w:rFonts w:asciiTheme="minorHAnsi" w:eastAsia="PMingLiU" w:hAnsiTheme="minorHAnsi" w:cs="Times New Roman"/>
          <w:b/>
          <w:bCs/>
          <w:color w:val="002060"/>
          <w:sz w:val="32"/>
          <w:szCs w:val="26"/>
          <w:lang w:eastAsia="en-US"/>
        </w:rPr>
      </w:pPr>
      <w:r w:rsidRPr="0038189D">
        <w:rPr>
          <w:rFonts w:ascii="Calibri" w:eastAsia="Calibri" w:hAnsi="Calibri" w:cs="Times New Roman"/>
          <w:sz w:val="22"/>
          <w:szCs w:val="22"/>
          <w:lang w:eastAsia="en-US"/>
        </w:rPr>
        <w:br w:type="page"/>
      </w:r>
    </w:p>
    <w:p w14:paraId="2171B5DC" w14:textId="5DB56414" w:rsidR="0038189D" w:rsidRPr="0038189D" w:rsidRDefault="00F3557F" w:rsidP="00F3557F">
      <w:pPr>
        <w:pStyle w:val="Kop1"/>
        <w:rPr>
          <w:rFonts w:eastAsia="PMingLiU"/>
          <w:lang w:eastAsia="en-US"/>
        </w:rPr>
      </w:pPr>
      <w:bookmarkStart w:id="32" w:name="_Toc344479681"/>
      <w:bookmarkStart w:id="33" w:name="_Toc73286664"/>
      <w:bookmarkStart w:id="34" w:name="_Toc371670222"/>
      <w:bookmarkStart w:id="35" w:name="_Toc385426904"/>
      <w:r>
        <w:rPr>
          <w:rFonts w:eastAsia="PMingLiU"/>
          <w:lang w:eastAsia="en-US"/>
        </w:rPr>
        <w:lastRenderedPageBreak/>
        <w:t>Bijlage 1</w:t>
      </w:r>
      <w:r w:rsidR="009D0886">
        <w:rPr>
          <w:rFonts w:eastAsia="PMingLiU"/>
          <w:lang w:eastAsia="en-US"/>
        </w:rPr>
        <w:t>a</w:t>
      </w:r>
      <w:r>
        <w:rPr>
          <w:rFonts w:eastAsia="PMingLiU"/>
          <w:lang w:eastAsia="en-US"/>
        </w:rPr>
        <w:t xml:space="preserve">: </w:t>
      </w:r>
      <w:r w:rsidR="0038189D" w:rsidRPr="0038189D">
        <w:rPr>
          <w:rFonts w:eastAsia="PMingLiU"/>
          <w:lang w:eastAsia="en-US"/>
        </w:rPr>
        <w:t xml:space="preserve">Bevindingenschema </w:t>
      </w:r>
      <w:r>
        <w:rPr>
          <w:rFonts w:eastAsia="PMingLiU"/>
          <w:lang w:eastAsia="en-US"/>
        </w:rPr>
        <w:t>R</w:t>
      </w:r>
      <w:r w:rsidR="0038189D" w:rsidRPr="0038189D">
        <w:rPr>
          <w:rFonts w:eastAsia="PMingLiU"/>
          <w:lang w:eastAsia="en-US"/>
        </w:rPr>
        <w:t>egelgeving NBA</w:t>
      </w:r>
      <w:bookmarkEnd w:id="32"/>
      <w:bookmarkEnd w:id="33"/>
      <w:r w:rsidR="0038189D" w:rsidRPr="0038189D">
        <w:rPr>
          <w:rFonts w:eastAsia="PMingLiU"/>
          <w:lang w:eastAsia="en-US"/>
        </w:rPr>
        <w:t xml:space="preserve"> </w:t>
      </w:r>
      <w:bookmarkEnd w:id="34"/>
      <w:bookmarkEnd w:id="35"/>
    </w:p>
    <w:tbl>
      <w:tblPr>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8"/>
        <w:gridCol w:w="711"/>
        <w:gridCol w:w="711"/>
        <w:gridCol w:w="711"/>
        <w:gridCol w:w="1563"/>
        <w:gridCol w:w="1563"/>
      </w:tblGrid>
      <w:tr w:rsidR="000D58C0" w:rsidRPr="0038189D" w14:paraId="3DACBF6E" w14:textId="77777777" w:rsidTr="000D58C0">
        <w:trPr>
          <w:trHeight w:val="572"/>
        </w:trPr>
        <w:tc>
          <w:tcPr>
            <w:tcW w:w="5088" w:type="dxa"/>
            <w:shd w:val="clear" w:color="auto" w:fill="1F497D"/>
            <w:vAlign w:val="center"/>
          </w:tcPr>
          <w:p w14:paraId="025672B9" w14:textId="77777777" w:rsidR="000D58C0" w:rsidRPr="0038189D" w:rsidRDefault="000D58C0" w:rsidP="0038189D">
            <w:pPr>
              <w:spacing w:line="240" w:lineRule="auto"/>
              <w:rPr>
                <w:rFonts w:ascii="Calibri" w:eastAsia="Calibri" w:hAnsi="Calibri" w:cs="Calibri"/>
                <w:b/>
                <w:color w:val="FFFFFF"/>
                <w:lang w:eastAsia="en-US"/>
              </w:rPr>
            </w:pPr>
            <w:bookmarkStart w:id="36" w:name="_Hlk73052785"/>
            <w:r w:rsidRPr="0038189D">
              <w:rPr>
                <w:rFonts w:ascii="Calibri" w:eastAsia="Calibri" w:hAnsi="Calibri" w:cs="Calibri"/>
                <w:b/>
                <w:color w:val="FFFFFF"/>
                <w:lang w:eastAsia="en-US"/>
              </w:rPr>
              <w:t>Omschrijving</w:t>
            </w:r>
          </w:p>
        </w:tc>
        <w:tc>
          <w:tcPr>
            <w:tcW w:w="711" w:type="dxa"/>
            <w:shd w:val="clear" w:color="auto" w:fill="1F497D"/>
            <w:vAlign w:val="center"/>
          </w:tcPr>
          <w:p w14:paraId="497BC992" w14:textId="77777777" w:rsidR="000D58C0" w:rsidRPr="0038189D" w:rsidRDefault="000D58C0" w:rsidP="0038189D">
            <w:pPr>
              <w:spacing w:line="240" w:lineRule="auto"/>
              <w:jc w:val="center"/>
              <w:rPr>
                <w:rFonts w:ascii="Calibri" w:eastAsia="Calibri" w:hAnsi="Calibri" w:cs="Calibri"/>
                <w:b/>
                <w:color w:val="FFFFFF"/>
                <w:lang w:eastAsia="en-US"/>
              </w:rPr>
            </w:pPr>
            <w:r w:rsidRPr="0038189D">
              <w:rPr>
                <w:rFonts w:ascii="Calibri" w:eastAsia="Calibri" w:hAnsi="Calibri" w:cs="Calibri"/>
                <w:b/>
                <w:color w:val="FFFFFF"/>
                <w:lang w:eastAsia="en-US"/>
              </w:rPr>
              <w:t>GC</w:t>
            </w:r>
          </w:p>
        </w:tc>
        <w:tc>
          <w:tcPr>
            <w:tcW w:w="711" w:type="dxa"/>
            <w:shd w:val="clear" w:color="auto" w:fill="1F497D"/>
            <w:vAlign w:val="center"/>
          </w:tcPr>
          <w:p w14:paraId="2CF0BFE2" w14:textId="77777777" w:rsidR="000D58C0" w:rsidRPr="0038189D" w:rsidRDefault="000D58C0" w:rsidP="0038189D">
            <w:pPr>
              <w:spacing w:line="240" w:lineRule="auto"/>
              <w:jc w:val="center"/>
              <w:rPr>
                <w:rFonts w:ascii="Calibri" w:eastAsia="Calibri" w:hAnsi="Calibri" w:cs="Calibri"/>
                <w:b/>
                <w:color w:val="FFFFFF"/>
                <w:lang w:eastAsia="en-US"/>
              </w:rPr>
            </w:pPr>
            <w:r w:rsidRPr="0038189D">
              <w:rPr>
                <w:rFonts w:ascii="Calibri" w:eastAsia="Calibri" w:hAnsi="Calibri" w:cs="Calibri"/>
                <w:b/>
                <w:color w:val="FFFFFF"/>
                <w:lang w:eastAsia="en-US"/>
              </w:rPr>
              <w:t>PC</w:t>
            </w:r>
          </w:p>
        </w:tc>
        <w:tc>
          <w:tcPr>
            <w:tcW w:w="711" w:type="dxa"/>
            <w:shd w:val="clear" w:color="auto" w:fill="1F497D"/>
            <w:vAlign w:val="center"/>
          </w:tcPr>
          <w:p w14:paraId="2AFE036A" w14:textId="77777777" w:rsidR="000D58C0" w:rsidRPr="0038189D" w:rsidRDefault="000D58C0" w:rsidP="0038189D">
            <w:pPr>
              <w:spacing w:line="240" w:lineRule="auto"/>
              <w:jc w:val="center"/>
              <w:rPr>
                <w:rFonts w:ascii="Calibri" w:eastAsia="Calibri" w:hAnsi="Calibri" w:cs="Calibri"/>
                <w:b/>
                <w:color w:val="FFFFFF"/>
                <w:lang w:eastAsia="en-US"/>
              </w:rPr>
            </w:pPr>
            <w:r w:rsidRPr="0038189D">
              <w:rPr>
                <w:rFonts w:ascii="Calibri" w:eastAsia="Calibri" w:hAnsi="Calibri" w:cs="Calibri"/>
                <w:b/>
                <w:color w:val="FFFFFF"/>
                <w:lang w:eastAsia="en-US"/>
              </w:rPr>
              <w:t>DNC</w:t>
            </w:r>
          </w:p>
        </w:tc>
        <w:tc>
          <w:tcPr>
            <w:tcW w:w="1563" w:type="dxa"/>
            <w:shd w:val="clear" w:color="auto" w:fill="1F497D"/>
          </w:tcPr>
          <w:p w14:paraId="6A152DA8" w14:textId="77777777" w:rsidR="000D58C0" w:rsidRDefault="000D58C0" w:rsidP="0038189D">
            <w:pPr>
              <w:spacing w:line="240" w:lineRule="auto"/>
              <w:jc w:val="center"/>
              <w:rPr>
                <w:rFonts w:ascii="Calibri" w:eastAsia="Calibri" w:hAnsi="Calibri" w:cs="Calibri"/>
                <w:b/>
                <w:color w:val="FFFFFF"/>
                <w:lang w:eastAsia="en-US"/>
              </w:rPr>
            </w:pPr>
          </w:p>
          <w:p w14:paraId="1DA080E2" w14:textId="779D56BB" w:rsidR="000D58C0" w:rsidRPr="0038189D" w:rsidRDefault="000D58C0" w:rsidP="0038189D">
            <w:pPr>
              <w:spacing w:line="240" w:lineRule="auto"/>
              <w:jc w:val="center"/>
              <w:rPr>
                <w:rFonts w:ascii="Calibri" w:eastAsia="Calibri" w:hAnsi="Calibri" w:cs="Calibri"/>
                <w:b/>
                <w:color w:val="FFFFFF"/>
                <w:lang w:eastAsia="en-US"/>
              </w:rPr>
            </w:pPr>
            <w:r>
              <w:rPr>
                <w:rFonts w:ascii="Calibri" w:eastAsia="Calibri" w:hAnsi="Calibri" w:cs="Calibri"/>
                <w:b/>
                <w:color w:val="FFFFFF"/>
                <w:lang w:eastAsia="en-US"/>
              </w:rPr>
              <w:t>Bevinding</w:t>
            </w:r>
          </w:p>
        </w:tc>
        <w:tc>
          <w:tcPr>
            <w:tcW w:w="1563" w:type="dxa"/>
            <w:shd w:val="clear" w:color="auto" w:fill="1F497D"/>
            <w:vAlign w:val="center"/>
          </w:tcPr>
          <w:p w14:paraId="6DD5C9D4" w14:textId="71FD4DD9" w:rsidR="000D58C0" w:rsidRPr="0038189D" w:rsidRDefault="000D58C0" w:rsidP="0038189D">
            <w:pPr>
              <w:spacing w:line="240" w:lineRule="auto"/>
              <w:jc w:val="center"/>
              <w:rPr>
                <w:rFonts w:ascii="Calibri" w:eastAsia="Calibri" w:hAnsi="Calibri" w:cs="Calibri"/>
                <w:b/>
                <w:color w:val="FFFFFF"/>
                <w:lang w:eastAsia="en-US"/>
              </w:rPr>
            </w:pPr>
            <w:r w:rsidRPr="0038189D">
              <w:rPr>
                <w:rFonts w:ascii="Calibri" w:eastAsia="Calibri" w:hAnsi="Calibri" w:cs="Calibri"/>
                <w:b/>
                <w:color w:val="FFFFFF"/>
                <w:lang w:eastAsia="en-US"/>
              </w:rPr>
              <w:t>Verwijzing</w:t>
            </w:r>
          </w:p>
        </w:tc>
      </w:tr>
      <w:tr w:rsidR="000D58C0" w:rsidRPr="0038189D" w14:paraId="51D27474" w14:textId="77777777" w:rsidTr="000D58C0">
        <w:trPr>
          <w:trHeight w:val="246"/>
        </w:trPr>
        <w:tc>
          <w:tcPr>
            <w:tcW w:w="5088" w:type="dxa"/>
            <w:shd w:val="clear" w:color="auto" w:fill="F2F2F2"/>
          </w:tcPr>
          <w:p w14:paraId="2738AAB7" w14:textId="30587E89" w:rsidR="000D58C0" w:rsidRPr="0038189D" w:rsidRDefault="000D58C0" w:rsidP="0038189D">
            <w:pPr>
              <w:spacing w:line="240" w:lineRule="auto"/>
              <w:rPr>
                <w:rFonts w:ascii="Calibri" w:eastAsia="Calibri" w:hAnsi="Calibri" w:cs="Calibri"/>
                <w:b/>
                <w:lang w:eastAsia="en-US"/>
              </w:rPr>
            </w:pPr>
            <w:r w:rsidRPr="0038189D">
              <w:rPr>
                <w:rFonts w:ascii="Calibri" w:eastAsia="Calibri" w:hAnsi="Calibri" w:cs="Calibri"/>
                <w:b/>
                <w:lang w:eastAsia="en-US"/>
              </w:rPr>
              <w:t>Verordening Gedragscode (VGBA</w:t>
            </w:r>
            <w:r>
              <w:rPr>
                <w:rFonts w:ascii="Calibri" w:eastAsia="Calibri" w:hAnsi="Calibri" w:cs="Calibri"/>
                <w:b/>
                <w:lang w:eastAsia="en-US"/>
              </w:rPr>
              <w:t>)</w:t>
            </w:r>
          </w:p>
        </w:tc>
        <w:tc>
          <w:tcPr>
            <w:tcW w:w="711" w:type="dxa"/>
            <w:shd w:val="clear" w:color="auto" w:fill="008000"/>
          </w:tcPr>
          <w:p w14:paraId="43F9FA75" w14:textId="77777777" w:rsidR="000D58C0" w:rsidRPr="0038189D" w:rsidRDefault="000D58C0" w:rsidP="0038189D">
            <w:pPr>
              <w:spacing w:line="240" w:lineRule="auto"/>
              <w:jc w:val="center"/>
              <w:rPr>
                <w:rFonts w:ascii="Calibri" w:eastAsia="Calibri" w:hAnsi="Calibri" w:cs="Calibri"/>
                <w:lang w:eastAsia="en-US"/>
              </w:rPr>
            </w:pPr>
          </w:p>
        </w:tc>
        <w:tc>
          <w:tcPr>
            <w:tcW w:w="711" w:type="dxa"/>
            <w:shd w:val="clear" w:color="auto" w:fill="F2F2F2"/>
          </w:tcPr>
          <w:p w14:paraId="680A3B62" w14:textId="77777777" w:rsidR="000D58C0" w:rsidRPr="0038189D" w:rsidRDefault="000D58C0" w:rsidP="0038189D">
            <w:pPr>
              <w:spacing w:line="240" w:lineRule="auto"/>
              <w:rPr>
                <w:rFonts w:ascii="Calibri" w:eastAsia="Calibri" w:hAnsi="Calibri" w:cs="Calibri"/>
                <w:lang w:eastAsia="en-US"/>
              </w:rPr>
            </w:pPr>
          </w:p>
        </w:tc>
        <w:tc>
          <w:tcPr>
            <w:tcW w:w="711" w:type="dxa"/>
            <w:shd w:val="clear" w:color="auto" w:fill="F2F2F2"/>
          </w:tcPr>
          <w:p w14:paraId="6B95197B" w14:textId="77777777" w:rsidR="000D58C0" w:rsidRPr="0038189D" w:rsidRDefault="000D58C0" w:rsidP="0038189D">
            <w:pPr>
              <w:spacing w:line="240" w:lineRule="auto"/>
              <w:rPr>
                <w:rFonts w:ascii="Calibri" w:eastAsia="Calibri" w:hAnsi="Calibri" w:cs="Calibri"/>
                <w:lang w:eastAsia="en-US"/>
              </w:rPr>
            </w:pPr>
          </w:p>
        </w:tc>
        <w:tc>
          <w:tcPr>
            <w:tcW w:w="1563" w:type="dxa"/>
            <w:shd w:val="clear" w:color="auto" w:fill="F2F2F2"/>
          </w:tcPr>
          <w:p w14:paraId="7FDD1B44" w14:textId="77777777" w:rsidR="000D58C0" w:rsidRPr="0038189D" w:rsidRDefault="000D58C0" w:rsidP="0038189D">
            <w:pPr>
              <w:spacing w:line="240" w:lineRule="auto"/>
              <w:jc w:val="center"/>
              <w:rPr>
                <w:rFonts w:ascii="Calibri" w:eastAsia="Calibri" w:hAnsi="Calibri" w:cs="Calibri"/>
                <w:lang w:eastAsia="en-US"/>
              </w:rPr>
            </w:pPr>
          </w:p>
        </w:tc>
        <w:tc>
          <w:tcPr>
            <w:tcW w:w="1563" w:type="dxa"/>
            <w:shd w:val="clear" w:color="auto" w:fill="F2F2F2"/>
          </w:tcPr>
          <w:p w14:paraId="51FF7FB0" w14:textId="05CC0B60" w:rsidR="000D58C0" w:rsidRPr="0038189D" w:rsidRDefault="000D58C0" w:rsidP="0038189D">
            <w:pPr>
              <w:spacing w:line="240" w:lineRule="auto"/>
              <w:jc w:val="center"/>
              <w:rPr>
                <w:rFonts w:ascii="Calibri" w:eastAsia="Calibri" w:hAnsi="Calibri" w:cs="Calibri"/>
                <w:lang w:eastAsia="en-US"/>
              </w:rPr>
            </w:pPr>
          </w:p>
        </w:tc>
      </w:tr>
      <w:tr w:rsidR="000D58C0" w:rsidRPr="0038189D" w14:paraId="49BFF87D" w14:textId="77777777" w:rsidTr="000D58C0">
        <w:trPr>
          <w:trHeight w:val="246"/>
        </w:trPr>
        <w:tc>
          <w:tcPr>
            <w:tcW w:w="5088" w:type="dxa"/>
            <w:shd w:val="clear" w:color="auto" w:fill="F2F2F2"/>
          </w:tcPr>
          <w:p w14:paraId="11CA671A"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Integriteit</w:t>
            </w:r>
          </w:p>
        </w:tc>
        <w:tc>
          <w:tcPr>
            <w:tcW w:w="711" w:type="dxa"/>
            <w:shd w:val="clear" w:color="auto" w:fill="008000"/>
          </w:tcPr>
          <w:p w14:paraId="1CE20592" w14:textId="77777777" w:rsidR="000D58C0" w:rsidRPr="0038189D" w:rsidRDefault="000D58C0" w:rsidP="0038189D">
            <w:pPr>
              <w:spacing w:line="240" w:lineRule="auto"/>
              <w:jc w:val="center"/>
              <w:rPr>
                <w:rFonts w:ascii="Calibri" w:eastAsia="Calibri" w:hAnsi="Calibri" w:cs="Calibri"/>
                <w:lang w:eastAsia="en-US"/>
              </w:rPr>
            </w:pPr>
          </w:p>
        </w:tc>
        <w:tc>
          <w:tcPr>
            <w:tcW w:w="711" w:type="dxa"/>
            <w:shd w:val="clear" w:color="auto" w:fill="F2F2F2"/>
          </w:tcPr>
          <w:p w14:paraId="25FC8390" w14:textId="77777777" w:rsidR="000D58C0" w:rsidRPr="0038189D" w:rsidRDefault="000D58C0" w:rsidP="0038189D">
            <w:pPr>
              <w:spacing w:line="240" w:lineRule="auto"/>
              <w:rPr>
                <w:rFonts w:ascii="Calibri" w:eastAsia="Calibri" w:hAnsi="Calibri" w:cs="Calibri"/>
                <w:lang w:eastAsia="en-US"/>
              </w:rPr>
            </w:pPr>
          </w:p>
        </w:tc>
        <w:tc>
          <w:tcPr>
            <w:tcW w:w="711" w:type="dxa"/>
            <w:shd w:val="clear" w:color="auto" w:fill="F2F2F2"/>
          </w:tcPr>
          <w:p w14:paraId="634FF6C3" w14:textId="77777777" w:rsidR="000D58C0" w:rsidRPr="0038189D" w:rsidRDefault="000D58C0" w:rsidP="0038189D">
            <w:pPr>
              <w:spacing w:line="240" w:lineRule="auto"/>
              <w:rPr>
                <w:rFonts w:ascii="Calibri" w:eastAsia="Calibri" w:hAnsi="Calibri" w:cs="Calibri"/>
                <w:lang w:eastAsia="en-US"/>
              </w:rPr>
            </w:pPr>
          </w:p>
        </w:tc>
        <w:tc>
          <w:tcPr>
            <w:tcW w:w="1563" w:type="dxa"/>
            <w:shd w:val="clear" w:color="auto" w:fill="F2F2F2"/>
          </w:tcPr>
          <w:p w14:paraId="3992D337" w14:textId="77777777" w:rsidR="000D58C0" w:rsidRPr="0038189D" w:rsidRDefault="000D58C0" w:rsidP="0038189D">
            <w:pPr>
              <w:spacing w:line="240" w:lineRule="auto"/>
              <w:jc w:val="center"/>
              <w:rPr>
                <w:rFonts w:ascii="Calibri" w:eastAsia="Calibri" w:hAnsi="Calibri" w:cs="Calibri"/>
                <w:lang w:eastAsia="en-US"/>
              </w:rPr>
            </w:pPr>
          </w:p>
        </w:tc>
        <w:tc>
          <w:tcPr>
            <w:tcW w:w="1563" w:type="dxa"/>
            <w:shd w:val="clear" w:color="auto" w:fill="F2F2F2"/>
          </w:tcPr>
          <w:p w14:paraId="0DBA93AC" w14:textId="63EA963F" w:rsidR="000D58C0" w:rsidRPr="0038189D" w:rsidRDefault="000D58C0" w:rsidP="0038189D">
            <w:pPr>
              <w:spacing w:line="240" w:lineRule="auto"/>
              <w:jc w:val="center"/>
              <w:rPr>
                <w:rFonts w:ascii="Calibri" w:eastAsia="Calibri" w:hAnsi="Calibri" w:cs="Calibri"/>
                <w:lang w:eastAsia="en-US"/>
              </w:rPr>
            </w:pPr>
          </w:p>
        </w:tc>
      </w:tr>
      <w:tr w:rsidR="000D58C0" w:rsidRPr="0038189D" w14:paraId="259990C5" w14:textId="77777777" w:rsidTr="000D58C0">
        <w:trPr>
          <w:trHeight w:val="246"/>
        </w:trPr>
        <w:tc>
          <w:tcPr>
            <w:tcW w:w="5088" w:type="dxa"/>
            <w:shd w:val="clear" w:color="auto" w:fill="F2F2F2"/>
          </w:tcPr>
          <w:p w14:paraId="64ACA66E"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Objectiviteit</w:t>
            </w:r>
          </w:p>
        </w:tc>
        <w:tc>
          <w:tcPr>
            <w:tcW w:w="711" w:type="dxa"/>
            <w:shd w:val="clear" w:color="auto" w:fill="008000"/>
          </w:tcPr>
          <w:p w14:paraId="4E79ADB1" w14:textId="77777777" w:rsidR="000D58C0" w:rsidRPr="0038189D" w:rsidRDefault="000D58C0" w:rsidP="0038189D">
            <w:pPr>
              <w:spacing w:line="240" w:lineRule="auto"/>
              <w:jc w:val="center"/>
              <w:rPr>
                <w:rFonts w:ascii="Calibri" w:eastAsia="Calibri" w:hAnsi="Calibri" w:cs="Calibri"/>
                <w:lang w:eastAsia="en-US"/>
              </w:rPr>
            </w:pPr>
          </w:p>
        </w:tc>
        <w:tc>
          <w:tcPr>
            <w:tcW w:w="711" w:type="dxa"/>
            <w:shd w:val="clear" w:color="auto" w:fill="F2F2F2"/>
          </w:tcPr>
          <w:p w14:paraId="2D093013" w14:textId="77777777" w:rsidR="000D58C0" w:rsidRPr="0038189D" w:rsidRDefault="000D58C0" w:rsidP="0038189D">
            <w:pPr>
              <w:spacing w:line="240" w:lineRule="auto"/>
              <w:rPr>
                <w:rFonts w:ascii="Calibri" w:eastAsia="Calibri" w:hAnsi="Calibri" w:cs="Calibri"/>
                <w:lang w:eastAsia="en-US"/>
              </w:rPr>
            </w:pPr>
          </w:p>
        </w:tc>
        <w:tc>
          <w:tcPr>
            <w:tcW w:w="711" w:type="dxa"/>
            <w:shd w:val="clear" w:color="auto" w:fill="F2F2F2"/>
          </w:tcPr>
          <w:p w14:paraId="54861B66" w14:textId="77777777" w:rsidR="000D58C0" w:rsidRPr="0038189D" w:rsidRDefault="000D58C0" w:rsidP="0038189D">
            <w:pPr>
              <w:spacing w:line="240" w:lineRule="auto"/>
              <w:rPr>
                <w:rFonts w:ascii="Calibri" w:eastAsia="Calibri" w:hAnsi="Calibri" w:cs="Calibri"/>
                <w:lang w:eastAsia="en-US"/>
              </w:rPr>
            </w:pPr>
          </w:p>
        </w:tc>
        <w:tc>
          <w:tcPr>
            <w:tcW w:w="1563" w:type="dxa"/>
            <w:shd w:val="clear" w:color="auto" w:fill="F2F2F2"/>
          </w:tcPr>
          <w:p w14:paraId="3422CC36" w14:textId="77777777" w:rsidR="000D58C0" w:rsidRPr="0038189D" w:rsidRDefault="000D58C0" w:rsidP="0038189D">
            <w:pPr>
              <w:spacing w:line="240" w:lineRule="auto"/>
              <w:jc w:val="center"/>
              <w:rPr>
                <w:rFonts w:ascii="Calibri" w:eastAsia="Calibri" w:hAnsi="Calibri" w:cs="Calibri"/>
                <w:lang w:eastAsia="en-US"/>
              </w:rPr>
            </w:pPr>
          </w:p>
        </w:tc>
        <w:tc>
          <w:tcPr>
            <w:tcW w:w="1563" w:type="dxa"/>
            <w:shd w:val="clear" w:color="auto" w:fill="F2F2F2"/>
          </w:tcPr>
          <w:p w14:paraId="37D5F15F" w14:textId="19E6539F" w:rsidR="000D58C0" w:rsidRPr="0038189D" w:rsidRDefault="000D58C0" w:rsidP="0038189D">
            <w:pPr>
              <w:spacing w:line="240" w:lineRule="auto"/>
              <w:jc w:val="center"/>
              <w:rPr>
                <w:rFonts w:ascii="Calibri" w:eastAsia="Calibri" w:hAnsi="Calibri" w:cs="Calibri"/>
                <w:lang w:eastAsia="en-US"/>
              </w:rPr>
            </w:pPr>
          </w:p>
        </w:tc>
      </w:tr>
      <w:tr w:rsidR="000D58C0" w:rsidRPr="0038189D" w14:paraId="0634F5BC" w14:textId="77777777" w:rsidTr="000D58C0">
        <w:trPr>
          <w:trHeight w:val="246"/>
        </w:trPr>
        <w:tc>
          <w:tcPr>
            <w:tcW w:w="5088" w:type="dxa"/>
            <w:shd w:val="clear" w:color="auto" w:fill="F2F2F2"/>
          </w:tcPr>
          <w:p w14:paraId="0F53A571"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Deskundigheid en zorgvuldigheid</w:t>
            </w:r>
          </w:p>
        </w:tc>
        <w:tc>
          <w:tcPr>
            <w:tcW w:w="711" w:type="dxa"/>
            <w:shd w:val="clear" w:color="auto" w:fill="008000"/>
          </w:tcPr>
          <w:p w14:paraId="16FEABA8" w14:textId="77777777" w:rsidR="000D58C0" w:rsidRPr="0038189D" w:rsidRDefault="000D58C0" w:rsidP="0038189D">
            <w:pPr>
              <w:spacing w:line="240" w:lineRule="auto"/>
              <w:jc w:val="center"/>
              <w:rPr>
                <w:rFonts w:ascii="Calibri" w:eastAsia="Calibri" w:hAnsi="Calibri" w:cs="Calibri"/>
                <w:lang w:eastAsia="en-US"/>
              </w:rPr>
            </w:pPr>
          </w:p>
        </w:tc>
        <w:tc>
          <w:tcPr>
            <w:tcW w:w="711" w:type="dxa"/>
            <w:shd w:val="clear" w:color="auto" w:fill="F2F2F2"/>
          </w:tcPr>
          <w:p w14:paraId="430C0A12" w14:textId="77777777" w:rsidR="000D58C0" w:rsidRPr="0038189D" w:rsidRDefault="000D58C0" w:rsidP="0038189D">
            <w:pPr>
              <w:spacing w:line="240" w:lineRule="auto"/>
              <w:rPr>
                <w:rFonts w:ascii="Calibri" w:eastAsia="Calibri" w:hAnsi="Calibri" w:cs="Calibri"/>
                <w:lang w:eastAsia="en-US"/>
              </w:rPr>
            </w:pPr>
          </w:p>
        </w:tc>
        <w:tc>
          <w:tcPr>
            <w:tcW w:w="711" w:type="dxa"/>
            <w:shd w:val="clear" w:color="auto" w:fill="F2F2F2"/>
          </w:tcPr>
          <w:p w14:paraId="3FEB3DAA" w14:textId="77777777" w:rsidR="000D58C0" w:rsidRPr="0038189D" w:rsidRDefault="000D58C0" w:rsidP="0038189D">
            <w:pPr>
              <w:spacing w:line="240" w:lineRule="auto"/>
              <w:rPr>
                <w:rFonts w:ascii="Calibri" w:eastAsia="Calibri" w:hAnsi="Calibri" w:cs="Calibri"/>
                <w:lang w:eastAsia="en-US"/>
              </w:rPr>
            </w:pPr>
          </w:p>
        </w:tc>
        <w:tc>
          <w:tcPr>
            <w:tcW w:w="1563" w:type="dxa"/>
            <w:shd w:val="clear" w:color="auto" w:fill="F2F2F2"/>
          </w:tcPr>
          <w:p w14:paraId="1E2F9D19" w14:textId="77777777" w:rsidR="000D58C0" w:rsidRPr="0038189D" w:rsidRDefault="000D58C0" w:rsidP="0038189D">
            <w:pPr>
              <w:spacing w:line="240" w:lineRule="auto"/>
              <w:jc w:val="center"/>
              <w:rPr>
                <w:rFonts w:ascii="Calibri" w:eastAsia="Calibri" w:hAnsi="Calibri" w:cs="Calibri"/>
                <w:lang w:eastAsia="en-US"/>
              </w:rPr>
            </w:pPr>
          </w:p>
        </w:tc>
        <w:tc>
          <w:tcPr>
            <w:tcW w:w="1563" w:type="dxa"/>
            <w:shd w:val="clear" w:color="auto" w:fill="F2F2F2"/>
          </w:tcPr>
          <w:p w14:paraId="3EA97687" w14:textId="127E9BE7" w:rsidR="000D58C0" w:rsidRPr="0038189D" w:rsidRDefault="000D58C0" w:rsidP="0038189D">
            <w:pPr>
              <w:spacing w:line="240" w:lineRule="auto"/>
              <w:jc w:val="center"/>
              <w:rPr>
                <w:rFonts w:ascii="Calibri" w:eastAsia="Calibri" w:hAnsi="Calibri" w:cs="Calibri"/>
                <w:lang w:eastAsia="en-US"/>
              </w:rPr>
            </w:pPr>
          </w:p>
        </w:tc>
      </w:tr>
      <w:tr w:rsidR="000D58C0" w:rsidRPr="0038189D" w14:paraId="58D4E62F" w14:textId="77777777" w:rsidTr="000D58C0">
        <w:trPr>
          <w:trHeight w:val="238"/>
        </w:trPr>
        <w:tc>
          <w:tcPr>
            <w:tcW w:w="5088" w:type="dxa"/>
            <w:shd w:val="clear" w:color="auto" w:fill="F2F2F2"/>
          </w:tcPr>
          <w:p w14:paraId="38C3D4DC"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Geheimhouding</w:t>
            </w:r>
          </w:p>
        </w:tc>
        <w:tc>
          <w:tcPr>
            <w:tcW w:w="711" w:type="dxa"/>
            <w:shd w:val="clear" w:color="auto" w:fill="008000"/>
          </w:tcPr>
          <w:p w14:paraId="4BC9D22A" w14:textId="77777777" w:rsidR="000D58C0" w:rsidRPr="0038189D" w:rsidRDefault="000D58C0" w:rsidP="0038189D">
            <w:pPr>
              <w:spacing w:line="240" w:lineRule="auto"/>
              <w:jc w:val="center"/>
              <w:rPr>
                <w:rFonts w:ascii="Calibri" w:eastAsia="Calibri" w:hAnsi="Calibri" w:cs="Calibri"/>
                <w:lang w:eastAsia="en-US"/>
              </w:rPr>
            </w:pPr>
          </w:p>
        </w:tc>
        <w:tc>
          <w:tcPr>
            <w:tcW w:w="711" w:type="dxa"/>
            <w:shd w:val="clear" w:color="auto" w:fill="F2F2F2"/>
          </w:tcPr>
          <w:p w14:paraId="189071B9" w14:textId="77777777" w:rsidR="000D58C0" w:rsidRPr="0038189D" w:rsidRDefault="000D58C0" w:rsidP="0038189D">
            <w:pPr>
              <w:spacing w:line="240" w:lineRule="auto"/>
              <w:rPr>
                <w:rFonts w:ascii="Calibri" w:eastAsia="Calibri" w:hAnsi="Calibri" w:cs="Calibri"/>
                <w:lang w:eastAsia="en-US"/>
              </w:rPr>
            </w:pPr>
          </w:p>
        </w:tc>
        <w:tc>
          <w:tcPr>
            <w:tcW w:w="711" w:type="dxa"/>
            <w:shd w:val="clear" w:color="auto" w:fill="F2F2F2"/>
          </w:tcPr>
          <w:p w14:paraId="78677F39" w14:textId="77777777" w:rsidR="000D58C0" w:rsidRPr="0038189D" w:rsidRDefault="000D58C0" w:rsidP="0038189D">
            <w:pPr>
              <w:spacing w:line="240" w:lineRule="auto"/>
              <w:rPr>
                <w:rFonts w:ascii="Calibri" w:eastAsia="Calibri" w:hAnsi="Calibri" w:cs="Calibri"/>
                <w:lang w:eastAsia="en-US"/>
              </w:rPr>
            </w:pPr>
          </w:p>
        </w:tc>
        <w:tc>
          <w:tcPr>
            <w:tcW w:w="1563" w:type="dxa"/>
            <w:shd w:val="clear" w:color="auto" w:fill="F2F2F2"/>
          </w:tcPr>
          <w:p w14:paraId="0239DFEC" w14:textId="77777777" w:rsidR="000D58C0" w:rsidRPr="0038189D" w:rsidRDefault="000D58C0" w:rsidP="0038189D">
            <w:pPr>
              <w:spacing w:line="240" w:lineRule="auto"/>
              <w:jc w:val="center"/>
              <w:rPr>
                <w:rFonts w:ascii="Calibri" w:eastAsia="Calibri" w:hAnsi="Calibri" w:cs="Calibri"/>
                <w:lang w:eastAsia="en-US"/>
              </w:rPr>
            </w:pPr>
          </w:p>
        </w:tc>
        <w:tc>
          <w:tcPr>
            <w:tcW w:w="1563" w:type="dxa"/>
            <w:shd w:val="clear" w:color="auto" w:fill="F2F2F2"/>
          </w:tcPr>
          <w:p w14:paraId="3588B6AD" w14:textId="008B7CA8" w:rsidR="000D58C0" w:rsidRPr="0038189D" w:rsidRDefault="000D58C0" w:rsidP="0038189D">
            <w:pPr>
              <w:spacing w:line="240" w:lineRule="auto"/>
              <w:jc w:val="center"/>
              <w:rPr>
                <w:rFonts w:ascii="Calibri" w:eastAsia="Calibri" w:hAnsi="Calibri" w:cs="Calibri"/>
                <w:lang w:eastAsia="en-US"/>
              </w:rPr>
            </w:pPr>
          </w:p>
        </w:tc>
      </w:tr>
      <w:tr w:rsidR="000D58C0" w:rsidRPr="0038189D" w14:paraId="710E1A9D" w14:textId="77777777" w:rsidTr="000D58C0">
        <w:trPr>
          <w:trHeight w:val="246"/>
        </w:trPr>
        <w:tc>
          <w:tcPr>
            <w:tcW w:w="5088" w:type="dxa"/>
            <w:shd w:val="clear" w:color="auto" w:fill="F2F2F2"/>
          </w:tcPr>
          <w:p w14:paraId="7A8F8305"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Professioneel gedrag</w:t>
            </w:r>
          </w:p>
        </w:tc>
        <w:tc>
          <w:tcPr>
            <w:tcW w:w="711" w:type="dxa"/>
            <w:shd w:val="clear" w:color="auto" w:fill="008000"/>
          </w:tcPr>
          <w:p w14:paraId="6EA250DF" w14:textId="77777777" w:rsidR="000D58C0" w:rsidRPr="0038189D" w:rsidRDefault="000D58C0" w:rsidP="0038189D">
            <w:pPr>
              <w:spacing w:line="240" w:lineRule="auto"/>
              <w:jc w:val="center"/>
              <w:rPr>
                <w:rFonts w:ascii="Calibri" w:eastAsia="Calibri" w:hAnsi="Calibri" w:cs="Calibri"/>
                <w:lang w:eastAsia="en-US"/>
              </w:rPr>
            </w:pPr>
          </w:p>
        </w:tc>
        <w:tc>
          <w:tcPr>
            <w:tcW w:w="711" w:type="dxa"/>
            <w:shd w:val="clear" w:color="auto" w:fill="F2F2F2"/>
          </w:tcPr>
          <w:p w14:paraId="6405772B" w14:textId="77777777" w:rsidR="000D58C0" w:rsidRPr="0038189D" w:rsidRDefault="000D58C0" w:rsidP="0038189D">
            <w:pPr>
              <w:spacing w:line="240" w:lineRule="auto"/>
              <w:rPr>
                <w:rFonts w:ascii="Calibri" w:eastAsia="Calibri" w:hAnsi="Calibri" w:cs="Calibri"/>
                <w:lang w:eastAsia="en-US"/>
              </w:rPr>
            </w:pPr>
          </w:p>
        </w:tc>
        <w:tc>
          <w:tcPr>
            <w:tcW w:w="711" w:type="dxa"/>
            <w:shd w:val="clear" w:color="auto" w:fill="F2F2F2"/>
          </w:tcPr>
          <w:p w14:paraId="40B985B6" w14:textId="77777777" w:rsidR="000D58C0" w:rsidRPr="0038189D" w:rsidRDefault="000D58C0" w:rsidP="0038189D">
            <w:pPr>
              <w:spacing w:line="240" w:lineRule="auto"/>
              <w:rPr>
                <w:rFonts w:ascii="Calibri" w:eastAsia="Calibri" w:hAnsi="Calibri" w:cs="Calibri"/>
                <w:lang w:eastAsia="en-US"/>
              </w:rPr>
            </w:pPr>
          </w:p>
        </w:tc>
        <w:tc>
          <w:tcPr>
            <w:tcW w:w="1563" w:type="dxa"/>
            <w:shd w:val="clear" w:color="auto" w:fill="F2F2F2"/>
          </w:tcPr>
          <w:p w14:paraId="033FB359" w14:textId="77777777" w:rsidR="000D58C0" w:rsidRPr="0038189D" w:rsidRDefault="000D58C0" w:rsidP="0038189D">
            <w:pPr>
              <w:spacing w:line="240" w:lineRule="auto"/>
              <w:jc w:val="center"/>
              <w:rPr>
                <w:rFonts w:ascii="Calibri" w:eastAsia="Calibri" w:hAnsi="Calibri" w:cs="Calibri"/>
                <w:lang w:eastAsia="en-US"/>
              </w:rPr>
            </w:pPr>
          </w:p>
        </w:tc>
        <w:tc>
          <w:tcPr>
            <w:tcW w:w="1563" w:type="dxa"/>
            <w:shd w:val="clear" w:color="auto" w:fill="F2F2F2"/>
          </w:tcPr>
          <w:p w14:paraId="284B6FD6" w14:textId="00DEED3B" w:rsidR="000D58C0" w:rsidRPr="0038189D" w:rsidRDefault="000D58C0" w:rsidP="0038189D">
            <w:pPr>
              <w:spacing w:line="240" w:lineRule="auto"/>
              <w:jc w:val="center"/>
              <w:rPr>
                <w:rFonts w:ascii="Calibri" w:eastAsia="Calibri" w:hAnsi="Calibri" w:cs="Calibri"/>
                <w:lang w:eastAsia="en-US"/>
              </w:rPr>
            </w:pPr>
          </w:p>
        </w:tc>
      </w:tr>
      <w:tr w:rsidR="000D58C0" w:rsidRPr="0038189D" w14:paraId="2B5F6D2E" w14:textId="77777777" w:rsidTr="000D58C0">
        <w:trPr>
          <w:trHeight w:val="310"/>
        </w:trPr>
        <w:tc>
          <w:tcPr>
            <w:tcW w:w="5088" w:type="dxa"/>
            <w:shd w:val="clear" w:color="auto" w:fill="F2F2F2"/>
          </w:tcPr>
          <w:p w14:paraId="451FE9E1" w14:textId="77777777" w:rsidR="000D58C0" w:rsidRPr="0038189D" w:rsidRDefault="000D58C0" w:rsidP="0038189D">
            <w:pPr>
              <w:spacing w:line="240" w:lineRule="auto"/>
              <w:rPr>
                <w:rFonts w:ascii="Calibri" w:eastAsia="Calibri" w:hAnsi="Calibri" w:cs="Calibri"/>
                <w:lang w:eastAsia="en-US"/>
              </w:rPr>
            </w:pPr>
          </w:p>
        </w:tc>
        <w:tc>
          <w:tcPr>
            <w:tcW w:w="711" w:type="dxa"/>
            <w:shd w:val="clear" w:color="auto" w:fill="F2F2F2"/>
          </w:tcPr>
          <w:p w14:paraId="745C257E" w14:textId="77777777" w:rsidR="000D58C0" w:rsidRPr="0038189D" w:rsidRDefault="000D58C0" w:rsidP="0038189D">
            <w:pPr>
              <w:spacing w:line="240" w:lineRule="auto"/>
              <w:rPr>
                <w:rFonts w:ascii="Calibri" w:eastAsia="Calibri" w:hAnsi="Calibri" w:cs="Calibri"/>
                <w:lang w:eastAsia="en-US"/>
              </w:rPr>
            </w:pPr>
          </w:p>
        </w:tc>
        <w:tc>
          <w:tcPr>
            <w:tcW w:w="711" w:type="dxa"/>
            <w:shd w:val="clear" w:color="auto" w:fill="F2F2F2"/>
          </w:tcPr>
          <w:p w14:paraId="0E173AED" w14:textId="77777777" w:rsidR="000D58C0" w:rsidRPr="0038189D" w:rsidRDefault="000D58C0" w:rsidP="0038189D">
            <w:pPr>
              <w:spacing w:line="240" w:lineRule="auto"/>
              <w:rPr>
                <w:rFonts w:ascii="Calibri" w:eastAsia="Calibri" w:hAnsi="Calibri" w:cs="Calibri"/>
                <w:lang w:eastAsia="en-US"/>
              </w:rPr>
            </w:pPr>
          </w:p>
        </w:tc>
        <w:tc>
          <w:tcPr>
            <w:tcW w:w="711" w:type="dxa"/>
            <w:shd w:val="clear" w:color="auto" w:fill="F2F2F2"/>
          </w:tcPr>
          <w:p w14:paraId="2C3C5C28" w14:textId="77777777" w:rsidR="000D58C0" w:rsidRPr="0038189D" w:rsidRDefault="000D58C0" w:rsidP="0038189D">
            <w:pPr>
              <w:spacing w:line="240" w:lineRule="auto"/>
              <w:rPr>
                <w:rFonts w:ascii="Calibri" w:eastAsia="Calibri" w:hAnsi="Calibri" w:cs="Calibri"/>
                <w:shd w:val="pct15" w:color="auto" w:fill="FFFFFF"/>
                <w:lang w:eastAsia="en-US"/>
              </w:rPr>
            </w:pPr>
          </w:p>
        </w:tc>
        <w:tc>
          <w:tcPr>
            <w:tcW w:w="1563" w:type="dxa"/>
            <w:shd w:val="clear" w:color="auto" w:fill="F2F2F2"/>
          </w:tcPr>
          <w:p w14:paraId="1D10A2DE" w14:textId="77777777" w:rsidR="000D58C0" w:rsidRPr="0038189D" w:rsidRDefault="000D58C0" w:rsidP="0038189D">
            <w:pPr>
              <w:spacing w:line="240" w:lineRule="auto"/>
              <w:jc w:val="center"/>
              <w:rPr>
                <w:rFonts w:ascii="Calibri" w:eastAsia="Calibri" w:hAnsi="Calibri" w:cs="Calibri"/>
                <w:lang w:eastAsia="en-US"/>
              </w:rPr>
            </w:pPr>
          </w:p>
        </w:tc>
        <w:tc>
          <w:tcPr>
            <w:tcW w:w="1563" w:type="dxa"/>
            <w:shd w:val="clear" w:color="auto" w:fill="F2F2F2"/>
          </w:tcPr>
          <w:p w14:paraId="22A83E01" w14:textId="4CA6261A" w:rsidR="000D58C0" w:rsidRPr="0038189D" w:rsidRDefault="000D58C0" w:rsidP="0038189D">
            <w:pPr>
              <w:spacing w:line="240" w:lineRule="auto"/>
              <w:jc w:val="center"/>
              <w:rPr>
                <w:rFonts w:ascii="Calibri" w:eastAsia="Calibri" w:hAnsi="Calibri" w:cs="Calibri"/>
                <w:lang w:eastAsia="en-US"/>
              </w:rPr>
            </w:pPr>
          </w:p>
        </w:tc>
      </w:tr>
      <w:tr w:rsidR="000D58C0" w:rsidRPr="0038189D" w14:paraId="1922AFBD" w14:textId="77777777" w:rsidTr="000D58C0">
        <w:trPr>
          <w:trHeight w:val="246"/>
        </w:trPr>
        <w:tc>
          <w:tcPr>
            <w:tcW w:w="5088" w:type="dxa"/>
            <w:shd w:val="clear" w:color="auto" w:fill="F2F2F2"/>
          </w:tcPr>
          <w:p w14:paraId="06EC35C3" w14:textId="65441129" w:rsidR="000D58C0" w:rsidRPr="0038189D" w:rsidRDefault="000D58C0" w:rsidP="0038189D">
            <w:pPr>
              <w:spacing w:line="240" w:lineRule="auto"/>
              <w:rPr>
                <w:rFonts w:ascii="Calibri" w:eastAsia="Calibri" w:hAnsi="Calibri" w:cs="Calibri"/>
                <w:b/>
                <w:lang w:eastAsia="en-US"/>
              </w:rPr>
            </w:pPr>
            <w:r w:rsidRPr="0038189D">
              <w:rPr>
                <w:rFonts w:ascii="Calibri" w:eastAsia="Calibri" w:hAnsi="Calibri" w:cs="Calibri"/>
                <w:b/>
                <w:lang w:eastAsia="en-US"/>
              </w:rPr>
              <w:t>Reglement voor de kwaliteitsbeheersing (NVKS</w:t>
            </w:r>
            <w:r>
              <w:rPr>
                <w:rFonts w:ascii="Calibri" w:eastAsia="Calibri" w:hAnsi="Calibri" w:cs="Calibri"/>
                <w:b/>
                <w:lang w:eastAsia="en-US"/>
              </w:rPr>
              <w:t>)</w:t>
            </w:r>
          </w:p>
        </w:tc>
        <w:tc>
          <w:tcPr>
            <w:tcW w:w="711" w:type="dxa"/>
            <w:shd w:val="clear" w:color="auto" w:fill="F2F2F2"/>
          </w:tcPr>
          <w:p w14:paraId="2ED72839" w14:textId="77777777" w:rsidR="000D58C0" w:rsidRPr="0038189D" w:rsidRDefault="000D58C0" w:rsidP="0038189D">
            <w:pPr>
              <w:spacing w:line="240" w:lineRule="auto"/>
              <w:rPr>
                <w:rFonts w:ascii="Calibri" w:eastAsia="Calibri" w:hAnsi="Calibri" w:cs="Calibri"/>
                <w:lang w:eastAsia="en-US"/>
              </w:rPr>
            </w:pPr>
          </w:p>
        </w:tc>
        <w:tc>
          <w:tcPr>
            <w:tcW w:w="711" w:type="dxa"/>
            <w:shd w:val="clear" w:color="auto" w:fill="F2F2F2"/>
          </w:tcPr>
          <w:p w14:paraId="0F2ED6E5" w14:textId="77777777" w:rsidR="000D58C0" w:rsidRPr="0038189D" w:rsidRDefault="000D58C0" w:rsidP="0038189D">
            <w:pPr>
              <w:spacing w:line="240" w:lineRule="auto"/>
              <w:rPr>
                <w:rFonts w:ascii="Calibri" w:eastAsia="Calibri" w:hAnsi="Calibri" w:cs="Calibri"/>
                <w:lang w:eastAsia="en-US"/>
              </w:rPr>
            </w:pPr>
          </w:p>
        </w:tc>
        <w:tc>
          <w:tcPr>
            <w:tcW w:w="711" w:type="dxa"/>
            <w:shd w:val="clear" w:color="auto" w:fill="F2F2F2"/>
          </w:tcPr>
          <w:p w14:paraId="12F6CDE9" w14:textId="77777777" w:rsidR="000D58C0" w:rsidRPr="0038189D" w:rsidRDefault="000D58C0" w:rsidP="0038189D">
            <w:pPr>
              <w:spacing w:line="240" w:lineRule="auto"/>
              <w:rPr>
                <w:rFonts w:ascii="Calibri" w:eastAsia="Calibri" w:hAnsi="Calibri" w:cs="Calibri"/>
                <w:lang w:eastAsia="en-US"/>
              </w:rPr>
            </w:pPr>
          </w:p>
        </w:tc>
        <w:tc>
          <w:tcPr>
            <w:tcW w:w="1563" w:type="dxa"/>
            <w:shd w:val="clear" w:color="auto" w:fill="F2F2F2"/>
          </w:tcPr>
          <w:p w14:paraId="1E425092" w14:textId="77777777" w:rsidR="000D58C0" w:rsidRPr="0038189D" w:rsidRDefault="000D58C0" w:rsidP="0038189D">
            <w:pPr>
              <w:spacing w:line="240" w:lineRule="auto"/>
              <w:jc w:val="center"/>
              <w:rPr>
                <w:rFonts w:ascii="Calibri" w:eastAsia="Calibri" w:hAnsi="Calibri" w:cs="Calibri"/>
                <w:lang w:eastAsia="en-US"/>
              </w:rPr>
            </w:pPr>
          </w:p>
        </w:tc>
        <w:tc>
          <w:tcPr>
            <w:tcW w:w="1563" w:type="dxa"/>
            <w:shd w:val="clear" w:color="auto" w:fill="F2F2F2"/>
          </w:tcPr>
          <w:p w14:paraId="21461865" w14:textId="6AE6406C" w:rsidR="000D58C0" w:rsidRPr="0038189D" w:rsidRDefault="000D58C0" w:rsidP="0038189D">
            <w:pPr>
              <w:spacing w:line="240" w:lineRule="auto"/>
              <w:jc w:val="center"/>
              <w:rPr>
                <w:rFonts w:ascii="Calibri" w:eastAsia="Calibri" w:hAnsi="Calibri" w:cs="Calibri"/>
                <w:lang w:eastAsia="en-US"/>
              </w:rPr>
            </w:pPr>
          </w:p>
        </w:tc>
      </w:tr>
      <w:tr w:rsidR="000D58C0" w:rsidRPr="0038189D" w14:paraId="385D1FA4" w14:textId="77777777" w:rsidTr="000D58C0">
        <w:trPr>
          <w:trHeight w:val="246"/>
        </w:trPr>
        <w:tc>
          <w:tcPr>
            <w:tcW w:w="5088" w:type="dxa"/>
            <w:shd w:val="clear" w:color="auto" w:fill="F2F2F2"/>
          </w:tcPr>
          <w:p w14:paraId="62BC9F5A" w14:textId="77777777" w:rsidR="000D58C0" w:rsidRPr="0038189D" w:rsidRDefault="000D58C0" w:rsidP="0038189D">
            <w:pPr>
              <w:spacing w:line="240" w:lineRule="auto"/>
              <w:rPr>
                <w:rFonts w:ascii="Calibri" w:eastAsia="Calibri" w:hAnsi="Calibri" w:cs="Calibri"/>
                <w:b/>
                <w:lang w:eastAsia="en-US"/>
              </w:rPr>
            </w:pPr>
            <w:r w:rsidRPr="0038189D">
              <w:rPr>
                <w:rFonts w:ascii="Calibri" w:eastAsia="Calibri" w:hAnsi="Calibri" w:cs="Calibri"/>
                <w:b/>
                <w:lang w:eastAsia="en-US"/>
              </w:rPr>
              <w:t>Beoordeling opzet</w:t>
            </w:r>
          </w:p>
        </w:tc>
        <w:tc>
          <w:tcPr>
            <w:tcW w:w="711" w:type="dxa"/>
            <w:shd w:val="clear" w:color="auto" w:fill="F2F2F2"/>
          </w:tcPr>
          <w:p w14:paraId="793A3AA6" w14:textId="77777777" w:rsidR="000D58C0" w:rsidRPr="0038189D" w:rsidRDefault="000D58C0" w:rsidP="0038189D">
            <w:pPr>
              <w:spacing w:line="240" w:lineRule="auto"/>
              <w:rPr>
                <w:rFonts w:ascii="Calibri" w:eastAsia="Calibri" w:hAnsi="Calibri" w:cs="Calibri"/>
                <w:lang w:eastAsia="en-US"/>
              </w:rPr>
            </w:pPr>
          </w:p>
        </w:tc>
        <w:tc>
          <w:tcPr>
            <w:tcW w:w="711" w:type="dxa"/>
            <w:shd w:val="clear" w:color="auto" w:fill="F2F2F2"/>
          </w:tcPr>
          <w:p w14:paraId="49E8F547" w14:textId="77777777" w:rsidR="000D58C0" w:rsidRPr="0038189D" w:rsidRDefault="000D58C0" w:rsidP="0038189D">
            <w:pPr>
              <w:spacing w:line="240" w:lineRule="auto"/>
              <w:rPr>
                <w:rFonts w:ascii="Calibri" w:eastAsia="Calibri" w:hAnsi="Calibri" w:cs="Calibri"/>
                <w:lang w:eastAsia="en-US"/>
              </w:rPr>
            </w:pPr>
          </w:p>
        </w:tc>
        <w:tc>
          <w:tcPr>
            <w:tcW w:w="711" w:type="dxa"/>
            <w:shd w:val="clear" w:color="auto" w:fill="F2F2F2"/>
          </w:tcPr>
          <w:p w14:paraId="0916921E" w14:textId="77777777" w:rsidR="000D58C0" w:rsidRPr="0038189D" w:rsidRDefault="000D58C0" w:rsidP="0038189D">
            <w:pPr>
              <w:spacing w:line="240" w:lineRule="auto"/>
              <w:rPr>
                <w:rFonts w:ascii="Calibri" w:eastAsia="Calibri" w:hAnsi="Calibri" w:cs="Calibri"/>
                <w:lang w:eastAsia="en-US"/>
              </w:rPr>
            </w:pPr>
          </w:p>
        </w:tc>
        <w:tc>
          <w:tcPr>
            <w:tcW w:w="1563" w:type="dxa"/>
            <w:shd w:val="clear" w:color="auto" w:fill="F2F2F2"/>
          </w:tcPr>
          <w:p w14:paraId="0DDECD22" w14:textId="77777777" w:rsidR="000D58C0" w:rsidRPr="0038189D" w:rsidRDefault="000D58C0" w:rsidP="0038189D">
            <w:pPr>
              <w:spacing w:line="240" w:lineRule="auto"/>
              <w:jc w:val="center"/>
              <w:rPr>
                <w:rFonts w:ascii="Calibri" w:eastAsia="Calibri" w:hAnsi="Calibri" w:cs="Calibri"/>
                <w:lang w:eastAsia="en-US"/>
              </w:rPr>
            </w:pPr>
          </w:p>
        </w:tc>
        <w:tc>
          <w:tcPr>
            <w:tcW w:w="1563" w:type="dxa"/>
            <w:shd w:val="clear" w:color="auto" w:fill="F2F2F2"/>
          </w:tcPr>
          <w:p w14:paraId="41F03CE6" w14:textId="0D4E3F4B" w:rsidR="000D58C0" w:rsidRPr="0038189D" w:rsidRDefault="000D58C0" w:rsidP="0038189D">
            <w:pPr>
              <w:spacing w:line="240" w:lineRule="auto"/>
              <w:jc w:val="center"/>
              <w:rPr>
                <w:rFonts w:ascii="Calibri" w:eastAsia="Calibri" w:hAnsi="Calibri" w:cs="Calibri"/>
                <w:lang w:eastAsia="en-US"/>
              </w:rPr>
            </w:pPr>
          </w:p>
        </w:tc>
      </w:tr>
      <w:tr w:rsidR="000D58C0" w:rsidRPr="0038189D" w14:paraId="02B47BBF" w14:textId="77777777" w:rsidTr="000D58C0">
        <w:trPr>
          <w:trHeight w:val="485"/>
        </w:trPr>
        <w:tc>
          <w:tcPr>
            <w:tcW w:w="5088" w:type="dxa"/>
            <w:shd w:val="clear" w:color="auto" w:fill="F2F2F2"/>
          </w:tcPr>
          <w:p w14:paraId="6793B97B"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 xml:space="preserve">Beschikt organisatie over </w:t>
            </w:r>
            <w:proofErr w:type="spellStart"/>
            <w:r w:rsidRPr="0038189D">
              <w:rPr>
                <w:rFonts w:ascii="Calibri" w:eastAsia="Calibri" w:hAnsi="Calibri" w:cs="Calibri"/>
                <w:lang w:eastAsia="en-US"/>
              </w:rPr>
              <w:t>policies</w:t>
            </w:r>
            <w:proofErr w:type="spellEnd"/>
            <w:r w:rsidRPr="0038189D">
              <w:rPr>
                <w:rFonts w:ascii="Calibri" w:eastAsia="Calibri" w:hAnsi="Calibri" w:cs="Calibri"/>
                <w:lang w:eastAsia="en-US"/>
              </w:rPr>
              <w:t xml:space="preserve"> en procedures m.b.t. kwaliteitsborging?</w:t>
            </w:r>
          </w:p>
        </w:tc>
        <w:tc>
          <w:tcPr>
            <w:tcW w:w="711" w:type="dxa"/>
            <w:shd w:val="clear" w:color="auto" w:fill="008000"/>
          </w:tcPr>
          <w:p w14:paraId="293F9AE5" w14:textId="77777777" w:rsidR="000D58C0" w:rsidRPr="0038189D" w:rsidRDefault="000D58C0" w:rsidP="0038189D">
            <w:pPr>
              <w:spacing w:line="240" w:lineRule="auto"/>
              <w:jc w:val="center"/>
              <w:rPr>
                <w:rFonts w:ascii="Calibri" w:eastAsia="Calibri" w:hAnsi="Calibri" w:cs="Calibri"/>
                <w:lang w:eastAsia="en-US"/>
              </w:rPr>
            </w:pPr>
          </w:p>
        </w:tc>
        <w:tc>
          <w:tcPr>
            <w:tcW w:w="711" w:type="dxa"/>
            <w:shd w:val="clear" w:color="auto" w:fill="F2F2F2"/>
          </w:tcPr>
          <w:p w14:paraId="08261CA9" w14:textId="77777777" w:rsidR="000D58C0" w:rsidRPr="0038189D" w:rsidRDefault="000D58C0" w:rsidP="0038189D">
            <w:pPr>
              <w:spacing w:line="240" w:lineRule="auto"/>
              <w:rPr>
                <w:rFonts w:ascii="Calibri" w:eastAsia="Calibri" w:hAnsi="Calibri" w:cs="Calibri"/>
                <w:lang w:eastAsia="en-US"/>
              </w:rPr>
            </w:pPr>
          </w:p>
        </w:tc>
        <w:tc>
          <w:tcPr>
            <w:tcW w:w="711" w:type="dxa"/>
            <w:shd w:val="clear" w:color="auto" w:fill="F2F2F2"/>
          </w:tcPr>
          <w:p w14:paraId="39262E3A" w14:textId="77777777" w:rsidR="000D58C0" w:rsidRPr="0038189D" w:rsidRDefault="000D58C0" w:rsidP="0038189D">
            <w:pPr>
              <w:spacing w:line="240" w:lineRule="auto"/>
              <w:rPr>
                <w:rFonts w:ascii="Calibri" w:eastAsia="Calibri" w:hAnsi="Calibri" w:cs="Calibri"/>
                <w:lang w:eastAsia="en-US"/>
              </w:rPr>
            </w:pPr>
          </w:p>
        </w:tc>
        <w:tc>
          <w:tcPr>
            <w:tcW w:w="1563" w:type="dxa"/>
            <w:shd w:val="clear" w:color="auto" w:fill="F2F2F2"/>
          </w:tcPr>
          <w:p w14:paraId="7EC48F42" w14:textId="77777777" w:rsidR="000D58C0" w:rsidRPr="0038189D" w:rsidRDefault="000D58C0" w:rsidP="0038189D">
            <w:pPr>
              <w:spacing w:line="240" w:lineRule="auto"/>
              <w:jc w:val="center"/>
              <w:rPr>
                <w:rFonts w:ascii="Calibri" w:eastAsia="Calibri" w:hAnsi="Calibri" w:cs="Calibri"/>
                <w:lang w:eastAsia="en-US"/>
              </w:rPr>
            </w:pPr>
          </w:p>
        </w:tc>
        <w:tc>
          <w:tcPr>
            <w:tcW w:w="1563" w:type="dxa"/>
            <w:shd w:val="clear" w:color="auto" w:fill="F2F2F2"/>
          </w:tcPr>
          <w:p w14:paraId="08C82EB5" w14:textId="3C2F545F" w:rsidR="000D58C0" w:rsidRPr="0038189D" w:rsidRDefault="000D58C0" w:rsidP="0038189D">
            <w:pPr>
              <w:spacing w:line="240" w:lineRule="auto"/>
              <w:jc w:val="center"/>
              <w:rPr>
                <w:rFonts w:ascii="Calibri" w:eastAsia="Calibri" w:hAnsi="Calibri" w:cs="Calibri"/>
                <w:lang w:eastAsia="en-US"/>
              </w:rPr>
            </w:pPr>
          </w:p>
        </w:tc>
      </w:tr>
      <w:tr w:rsidR="000D58C0" w:rsidRPr="0038189D" w14:paraId="588E3132" w14:textId="77777777" w:rsidTr="000D58C0">
        <w:trPr>
          <w:trHeight w:val="492"/>
        </w:trPr>
        <w:tc>
          <w:tcPr>
            <w:tcW w:w="5088" w:type="dxa"/>
            <w:shd w:val="clear" w:color="auto" w:fill="F2F2F2"/>
          </w:tcPr>
          <w:p w14:paraId="60FC0562"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 xml:space="preserve">Voldoen deze </w:t>
            </w:r>
            <w:proofErr w:type="spellStart"/>
            <w:r w:rsidRPr="0038189D">
              <w:rPr>
                <w:rFonts w:ascii="Calibri" w:eastAsia="Calibri" w:hAnsi="Calibri" w:cs="Calibri"/>
                <w:lang w:eastAsia="en-US"/>
              </w:rPr>
              <w:t>policies</w:t>
            </w:r>
            <w:proofErr w:type="spellEnd"/>
            <w:r w:rsidRPr="0038189D">
              <w:rPr>
                <w:rFonts w:ascii="Calibri" w:eastAsia="Calibri" w:hAnsi="Calibri" w:cs="Calibri"/>
                <w:lang w:eastAsia="en-US"/>
              </w:rPr>
              <w:t xml:space="preserve"> en procedures aan het gestelde in NVKS?</w:t>
            </w:r>
          </w:p>
        </w:tc>
        <w:tc>
          <w:tcPr>
            <w:tcW w:w="711" w:type="dxa"/>
            <w:shd w:val="clear" w:color="auto" w:fill="008000"/>
          </w:tcPr>
          <w:p w14:paraId="3F6766E2" w14:textId="77777777" w:rsidR="000D58C0" w:rsidRPr="0038189D" w:rsidRDefault="000D58C0" w:rsidP="0038189D">
            <w:pPr>
              <w:spacing w:line="240" w:lineRule="auto"/>
              <w:jc w:val="center"/>
              <w:rPr>
                <w:rFonts w:ascii="Calibri" w:eastAsia="Calibri" w:hAnsi="Calibri" w:cs="Calibri"/>
                <w:lang w:eastAsia="en-US"/>
              </w:rPr>
            </w:pPr>
          </w:p>
        </w:tc>
        <w:tc>
          <w:tcPr>
            <w:tcW w:w="711" w:type="dxa"/>
            <w:shd w:val="clear" w:color="auto" w:fill="F2F2F2"/>
          </w:tcPr>
          <w:p w14:paraId="7CE2B441" w14:textId="77777777" w:rsidR="000D58C0" w:rsidRPr="0038189D" w:rsidRDefault="000D58C0" w:rsidP="0038189D">
            <w:pPr>
              <w:spacing w:line="240" w:lineRule="auto"/>
              <w:jc w:val="center"/>
              <w:rPr>
                <w:rFonts w:ascii="Calibri" w:eastAsia="Calibri" w:hAnsi="Calibri" w:cs="Calibri"/>
                <w:lang w:eastAsia="en-US"/>
              </w:rPr>
            </w:pPr>
          </w:p>
        </w:tc>
        <w:tc>
          <w:tcPr>
            <w:tcW w:w="711" w:type="dxa"/>
            <w:shd w:val="clear" w:color="auto" w:fill="F2F2F2"/>
          </w:tcPr>
          <w:p w14:paraId="202A1EBF" w14:textId="77777777" w:rsidR="000D58C0" w:rsidRPr="0038189D" w:rsidRDefault="000D58C0" w:rsidP="0038189D">
            <w:pPr>
              <w:spacing w:line="240" w:lineRule="auto"/>
              <w:rPr>
                <w:rFonts w:ascii="Calibri" w:eastAsia="Calibri" w:hAnsi="Calibri" w:cs="Calibri"/>
                <w:lang w:eastAsia="en-US"/>
              </w:rPr>
            </w:pPr>
          </w:p>
        </w:tc>
        <w:tc>
          <w:tcPr>
            <w:tcW w:w="1563" w:type="dxa"/>
            <w:shd w:val="clear" w:color="auto" w:fill="F2F2F2"/>
          </w:tcPr>
          <w:p w14:paraId="28C0D959" w14:textId="77777777" w:rsidR="000D58C0" w:rsidRPr="0038189D" w:rsidRDefault="000D58C0" w:rsidP="0038189D">
            <w:pPr>
              <w:spacing w:line="240" w:lineRule="auto"/>
              <w:jc w:val="center"/>
              <w:rPr>
                <w:rFonts w:ascii="Calibri" w:eastAsia="Calibri" w:hAnsi="Calibri" w:cs="Calibri"/>
                <w:lang w:eastAsia="en-US"/>
              </w:rPr>
            </w:pPr>
          </w:p>
        </w:tc>
        <w:tc>
          <w:tcPr>
            <w:tcW w:w="1563" w:type="dxa"/>
            <w:shd w:val="clear" w:color="auto" w:fill="F2F2F2"/>
          </w:tcPr>
          <w:p w14:paraId="0AEA460E" w14:textId="70AFF116" w:rsidR="000D58C0" w:rsidRPr="0038189D" w:rsidRDefault="000D58C0" w:rsidP="0038189D">
            <w:pPr>
              <w:spacing w:line="240" w:lineRule="auto"/>
              <w:jc w:val="center"/>
              <w:rPr>
                <w:rFonts w:ascii="Calibri" w:eastAsia="Calibri" w:hAnsi="Calibri" w:cs="Calibri"/>
                <w:lang w:eastAsia="en-US"/>
              </w:rPr>
            </w:pPr>
          </w:p>
        </w:tc>
      </w:tr>
      <w:tr w:rsidR="000D58C0" w:rsidRPr="0038189D" w14:paraId="74F9ECFF" w14:textId="77777777" w:rsidTr="000D58C0">
        <w:trPr>
          <w:trHeight w:val="246"/>
        </w:trPr>
        <w:tc>
          <w:tcPr>
            <w:tcW w:w="5088" w:type="dxa"/>
            <w:shd w:val="clear" w:color="auto" w:fill="F2F2F2"/>
          </w:tcPr>
          <w:p w14:paraId="62022826"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b/>
                <w:lang w:eastAsia="en-US"/>
              </w:rPr>
              <w:t>Beoordeling bestaan en werking</w:t>
            </w:r>
          </w:p>
        </w:tc>
        <w:tc>
          <w:tcPr>
            <w:tcW w:w="711" w:type="dxa"/>
            <w:shd w:val="clear" w:color="auto" w:fill="F2F2F2"/>
          </w:tcPr>
          <w:p w14:paraId="07CB239B" w14:textId="77777777" w:rsidR="000D58C0" w:rsidRPr="0038189D" w:rsidRDefault="000D58C0" w:rsidP="0038189D">
            <w:pPr>
              <w:spacing w:line="240" w:lineRule="auto"/>
              <w:rPr>
                <w:rFonts w:ascii="Calibri" w:eastAsia="Calibri" w:hAnsi="Calibri" w:cs="Calibri"/>
                <w:lang w:eastAsia="en-US"/>
              </w:rPr>
            </w:pPr>
          </w:p>
        </w:tc>
        <w:tc>
          <w:tcPr>
            <w:tcW w:w="711" w:type="dxa"/>
            <w:shd w:val="clear" w:color="auto" w:fill="F2F2F2"/>
          </w:tcPr>
          <w:p w14:paraId="1721B712" w14:textId="77777777" w:rsidR="000D58C0" w:rsidRPr="0038189D" w:rsidRDefault="000D58C0" w:rsidP="0038189D">
            <w:pPr>
              <w:spacing w:line="240" w:lineRule="auto"/>
              <w:rPr>
                <w:rFonts w:ascii="Calibri" w:eastAsia="Calibri" w:hAnsi="Calibri" w:cs="Calibri"/>
                <w:lang w:eastAsia="en-US"/>
              </w:rPr>
            </w:pPr>
          </w:p>
        </w:tc>
        <w:tc>
          <w:tcPr>
            <w:tcW w:w="711" w:type="dxa"/>
            <w:shd w:val="clear" w:color="auto" w:fill="F2F2F2"/>
          </w:tcPr>
          <w:p w14:paraId="0378E524" w14:textId="77777777" w:rsidR="000D58C0" w:rsidRPr="0038189D" w:rsidRDefault="000D58C0" w:rsidP="0038189D">
            <w:pPr>
              <w:spacing w:line="240" w:lineRule="auto"/>
              <w:rPr>
                <w:rFonts w:ascii="Calibri" w:eastAsia="Calibri" w:hAnsi="Calibri" w:cs="Calibri"/>
                <w:lang w:eastAsia="en-US"/>
              </w:rPr>
            </w:pPr>
          </w:p>
        </w:tc>
        <w:tc>
          <w:tcPr>
            <w:tcW w:w="1563" w:type="dxa"/>
            <w:shd w:val="clear" w:color="auto" w:fill="F2F2F2"/>
          </w:tcPr>
          <w:p w14:paraId="7CF6BD75" w14:textId="77777777" w:rsidR="000D58C0" w:rsidRPr="0038189D" w:rsidRDefault="000D58C0" w:rsidP="0038189D">
            <w:pPr>
              <w:spacing w:line="240" w:lineRule="auto"/>
              <w:jc w:val="center"/>
              <w:rPr>
                <w:rFonts w:ascii="Calibri" w:eastAsia="Calibri" w:hAnsi="Calibri" w:cs="Calibri"/>
                <w:lang w:eastAsia="en-US"/>
              </w:rPr>
            </w:pPr>
          </w:p>
        </w:tc>
        <w:tc>
          <w:tcPr>
            <w:tcW w:w="1563" w:type="dxa"/>
            <w:shd w:val="clear" w:color="auto" w:fill="F2F2F2"/>
          </w:tcPr>
          <w:p w14:paraId="4FFB4103" w14:textId="1CB593E0" w:rsidR="000D58C0" w:rsidRPr="0038189D" w:rsidRDefault="000D58C0" w:rsidP="0038189D">
            <w:pPr>
              <w:spacing w:line="240" w:lineRule="auto"/>
              <w:jc w:val="center"/>
              <w:rPr>
                <w:rFonts w:ascii="Calibri" w:eastAsia="Calibri" w:hAnsi="Calibri" w:cs="Calibri"/>
                <w:lang w:eastAsia="en-US"/>
              </w:rPr>
            </w:pPr>
          </w:p>
        </w:tc>
      </w:tr>
      <w:tr w:rsidR="000D58C0" w:rsidRPr="0038189D" w14:paraId="13E5DE31" w14:textId="77777777" w:rsidTr="000D58C0">
        <w:trPr>
          <w:trHeight w:val="485"/>
        </w:trPr>
        <w:tc>
          <w:tcPr>
            <w:tcW w:w="5088" w:type="dxa"/>
            <w:shd w:val="clear" w:color="auto" w:fill="F2F2F2"/>
          </w:tcPr>
          <w:p w14:paraId="3305FBD5"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Vind periodiek een evaluatie plaats van het kwaliteitsbeheersingssysteem?</w:t>
            </w:r>
          </w:p>
        </w:tc>
        <w:tc>
          <w:tcPr>
            <w:tcW w:w="711" w:type="dxa"/>
            <w:shd w:val="clear" w:color="auto" w:fill="008000"/>
          </w:tcPr>
          <w:p w14:paraId="079AE456" w14:textId="77777777" w:rsidR="000D58C0" w:rsidRPr="0038189D" w:rsidRDefault="000D58C0" w:rsidP="0038189D">
            <w:pPr>
              <w:spacing w:line="240" w:lineRule="auto"/>
              <w:rPr>
                <w:rFonts w:ascii="Calibri" w:eastAsia="Calibri" w:hAnsi="Calibri" w:cs="Calibri"/>
                <w:lang w:eastAsia="en-US"/>
              </w:rPr>
            </w:pPr>
          </w:p>
        </w:tc>
        <w:tc>
          <w:tcPr>
            <w:tcW w:w="711" w:type="dxa"/>
            <w:shd w:val="clear" w:color="auto" w:fill="F2F2F2"/>
          </w:tcPr>
          <w:p w14:paraId="5C36756E" w14:textId="77777777" w:rsidR="000D58C0" w:rsidRPr="0038189D" w:rsidRDefault="000D58C0" w:rsidP="0038189D">
            <w:pPr>
              <w:spacing w:line="240" w:lineRule="auto"/>
              <w:jc w:val="center"/>
              <w:rPr>
                <w:rFonts w:ascii="Calibri" w:eastAsia="Calibri" w:hAnsi="Calibri" w:cs="Calibri"/>
                <w:lang w:eastAsia="en-US"/>
              </w:rPr>
            </w:pPr>
          </w:p>
        </w:tc>
        <w:tc>
          <w:tcPr>
            <w:tcW w:w="711" w:type="dxa"/>
            <w:shd w:val="clear" w:color="auto" w:fill="F2F2F2"/>
          </w:tcPr>
          <w:p w14:paraId="3043F406" w14:textId="77777777" w:rsidR="000D58C0" w:rsidRPr="0038189D" w:rsidRDefault="000D58C0" w:rsidP="0038189D">
            <w:pPr>
              <w:spacing w:line="240" w:lineRule="auto"/>
              <w:rPr>
                <w:rFonts w:ascii="Calibri" w:eastAsia="Calibri" w:hAnsi="Calibri" w:cs="Calibri"/>
                <w:lang w:eastAsia="en-US"/>
              </w:rPr>
            </w:pPr>
          </w:p>
        </w:tc>
        <w:tc>
          <w:tcPr>
            <w:tcW w:w="1563" w:type="dxa"/>
            <w:shd w:val="clear" w:color="auto" w:fill="F2F2F2"/>
          </w:tcPr>
          <w:p w14:paraId="41076F47" w14:textId="77777777" w:rsidR="000D58C0" w:rsidRPr="0038189D" w:rsidRDefault="000D58C0" w:rsidP="0038189D">
            <w:pPr>
              <w:spacing w:line="240" w:lineRule="auto"/>
              <w:jc w:val="center"/>
              <w:rPr>
                <w:rFonts w:ascii="Calibri" w:eastAsia="Calibri" w:hAnsi="Calibri" w:cs="Calibri"/>
                <w:lang w:eastAsia="en-US"/>
              </w:rPr>
            </w:pPr>
          </w:p>
        </w:tc>
        <w:tc>
          <w:tcPr>
            <w:tcW w:w="1563" w:type="dxa"/>
            <w:shd w:val="clear" w:color="auto" w:fill="F2F2F2"/>
          </w:tcPr>
          <w:p w14:paraId="39F555B5" w14:textId="60FF6661" w:rsidR="000D58C0" w:rsidRPr="0038189D" w:rsidRDefault="000D58C0" w:rsidP="0038189D">
            <w:pPr>
              <w:spacing w:line="240" w:lineRule="auto"/>
              <w:jc w:val="center"/>
              <w:rPr>
                <w:rFonts w:ascii="Calibri" w:eastAsia="Calibri" w:hAnsi="Calibri" w:cs="Calibri"/>
                <w:lang w:eastAsia="en-US"/>
              </w:rPr>
            </w:pPr>
          </w:p>
        </w:tc>
      </w:tr>
      <w:tr w:rsidR="000D58C0" w:rsidRPr="0038189D" w14:paraId="270938C8" w14:textId="77777777" w:rsidTr="000D58C0">
        <w:trPr>
          <w:trHeight w:val="191"/>
        </w:trPr>
        <w:tc>
          <w:tcPr>
            <w:tcW w:w="5088" w:type="dxa"/>
            <w:shd w:val="clear" w:color="auto" w:fill="F2F2F2"/>
          </w:tcPr>
          <w:p w14:paraId="7489C4AE" w14:textId="77777777" w:rsidR="000D58C0" w:rsidRPr="0038189D" w:rsidRDefault="000D58C0" w:rsidP="0038189D">
            <w:pPr>
              <w:spacing w:line="240" w:lineRule="auto"/>
              <w:rPr>
                <w:rFonts w:ascii="Calibri" w:eastAsia="Calibri" w:hAnsi="Calibri" w:cs="Calibri"/>
                <w:lang w:eastAsia="en-US"/>
              </w:rPr>
            </w:pPr>
          </w:p>
        </w:tc>
        <w:tc>
          <w:tcPr>
            <w:tcW w:w="711" w:type="dxa"/>
            <w:shd w:val="clear" w:color="auto" w:fill="F2F2F2"/>
          </w:tcPr>
          <w:p w14:paraId="644B40F8" w14:textId="77777777" w:rsidR="000D58C0" w:rsidRPr="0038189D" w:rsidRDefault="000D58C0" w:rsidP="0038189D">
            <w:pPr>
              <w:spacing w:line="240" w:lineRule="auto"/>
              <w:rPr>
                <w:rFonts w:ascii="Calibri" w:eastAsia="Calibri" w:hAnsi="Calibri" w:cs="Calibri"/>
                <w:lang w:eastAsia="en-US"/>
              </w:rPr>
            </w:pPr>
          </w:p>
        </w:tc>
        <w:tc>
          <w:tcPr>
            <w:tcW w:w="711" w:type="dxa"/>
            <w:shd w:val="clear" w:color="auto" w:fill="F2F2F2"/>
          </w:tcPr>
          <w:p w14:paraId="36084A61" w14:textId="77777777" w:rsidR="000D58C0" w:rsidRPr="0038189D" w:rsidRDefault="000D58C0" w:rsidP="0038189D">
            <w:pPr>
              <w:spacing w:line="240" w:lineRule="auto"/>
              <w:rPr>
                <w:rFonts w:ascii="Calibri" w:eastAsia="Calibri" w:hAnsi="Calibri" w:cs="Calibri"/>
                <w:lang w:eastAsia="en-US"/>
              </w:rPr>
            </w:pPr>
          </w:p>
        </w:tc>
        <w:tc>
          <w:tcPr>
            <w:tcW w:w="711" w:type="dxa"/>
            <w:shd w:val="clear" w:color="auto" w:fill="F2F2F2"/>
          </w:tcPr>
          <w:p w14:paraId="771A2E5F" w14:textId="77777777" w:rsidR="000D58C0" w:rsidRPr="0038189D" w:rsidRDefault="000D58C0" w:rsidP="0038189D">
            <w:pPr>
              <w:spacing w:line="240" w:lineRule="auto"/>
              <w:rPr>
                <w:rFonts w:ascii="Calibri" w:eastAsia="Calibri" w:hAnsi="Calibri" w:cs="Calibri"/>
                <w:lang w:eastAsia="en-US"/>
              </w:rPr>
            </w:pPr>
          </w:p>
        </w:tc>
        <w:tc>
          <w:tcPr>
            <w:tcW w:w="1563" w:type="dxa"/>
            <w:shd w:val="clear" w:color="auto" w:fill="F2F2F2"/>
          </w:tcPr>
          <w:p w14:paraId="23527B2C" w14:textId="77777777" w:rsidR="000D58C0" w:rsidRPr="0038189D" w:rsidRDefault="000D58C0" w:rsidP="0038189D">
            <w:pPr>
              <w:spacing w:line="240" w:lineRule="auto"/>
              <w:jc w:val="center"/>
              <w:rPr>
                <w:rFonts w:ascii="Calibri" w:eastAsia="Calibri" w:hAnsi="Calibri" w:cs="Calibri"/>
                <w:lang w:eastAsia="en-US"/>
              </w:rPr>
            </w:pPr>
          </w:p>
        </w:tc>
        <w:tc>
          <w:tcPr>
            <w:tcW w:w="1563" w:type="dxa"/>
            <w:shd w:val="clear" w:color="auto" w:fill="F2F2F2"/>
          </w:tcPr>
          <w:p w14:paraId="4271E920" w14:textId="3FFE8C20" w:rsidR="000D58C0" w:rsidRPr="0038189D" w:rsidRDefault="000D58C0" w:rsidP="0038189D">
            <w:pPr>
              <w:spacing w:line="240" w:lineRule="auto"/>
              <w:jc w:val="center"/>
              <w:rPr>
                <w:rFonts w:ascii="Calibri" w:eastAsia="Calibri" w:hAnsi="Calibri" w:cs="Calibri"/>
                <w:lang w:eastAsia="en-US"/>
              </w:rPr>
            </w:pPr>
          </w:p>
        </w:tc>
      </w:tr>
      <w:tr w:rsidR="000D58C0" w:rsidRPr="0038189D" w14:paraId="14EDD96B" w14:textId="77777777" w:rsidTr="000D58C0">
        <w:trPr>
          <w:trHeight w:val="246"/>
        </w:trPr>
        <w:tc>
          <w:tcPr>
            <w:tcW w:w="5088" w:type="dxa"/>
            <w:shd w:val="clear" w:color="auto" w:fill="F2F2F2"/>
          </w:tcPr>
          <w:p w14:paraId="27D4276D" w14:textId="77777777" w:rsidR="000D58C0" w:rsidRPr="0038189D" w:rsidRDefault="000D58C0" w:rsidP="0038189D">
            <w:pPr>
              <w:spacing w:line="240" w:lineRule="auto"/>
              <w:rPr>
                <w:rFonts w:ascii="Calibri" w:eastAsia="Calibri" w:hAnsi="Calibri" w:cs="Calibri"/>
                <w:b/>
                <w:lang w:eastAsia="en-US"/>
              </w:rPr>
            </w:pPr>
            <w:r w:rsidRPr="0038189D">
              <w:rPr>
                <w:rFonts w:ascii="Calibri" w:eastAsia="Calibri" w:hAnsi="Calibri" w:cs="Calibri"/>
                <w:b/>
                <w:lang w:eastAsia="en-US"/>
              </w:rPr>
              <w:t xml:space="preserve">Uitgevoerde dossieronderzoeken </w:t>
            </w:r>
          </w:p>
        </w:tc>
        <w:tc>
          <w:tcPr>
            <w:tcW w:w="711" w:type="dxa"/>
            <w:shd w:val="clear" w:color="auto" w:fill="F2F2F2"/>
          </w:tcPr>
          <w:p w14:paraId="10F9411D" w14:textId="77777777" w:rsidR="000D58C0" w:rsidRPr="0038189D" w:rsidRDefault="000D58C0" w:rsidP="0038189D">
            <w:pPr>
              <w:spacing w:line="240" w:lineRule="auto"/>
              <w:rPr>
                <w:rFonts w:ascii="Calibri" w:eastAsia="Calibri" w:hAnsi="Calibri" w:cs="Calibri"/>
                <w:lang w:eastAsia="en-US"/>
              </w:rPr>
            </w:pPr>
          </w:p>
        </w:tc>
        <w:tc>
          <w:tcPr>
            <w:tcW w:w="711" w:type="dxa"/>
            <w:shd w:val="clear" w:color="auto" w:fill="F2F2F2"/>
          </w:tcPr>
          <w:p w14:paraId="4543B812" w14:textId="77777777" w:rsidR="000D58C0" w:rsidRPr="0038189D" w:rsidRDefault="000D58C0" w:rsidP="0038189D">
            <w:pPr>
              <w:spacing w:line="240" w:lineRule="auto"/>
              <w:rPr>
                <w:rFonts w:ascii="Calibri" w:eastAsia="Calibri" w:hAnsi="Calibri" w:cs="Calibri"/>
                <w:lang w:eastAsia="en-US"/>
              </w:rPr>
            </w:pPr>
          </w:p>
        </w:tc>
        <w:tc>
          <w:tcPr>
            <w:tcW w:w="711" w:type="dxa"/>
            <w:shd w:val="clear" w:color="auto" w:fill="F2F2F2"/>
          </w:tcPr>
          <w:p w14:paraId="51F96FC4" w14:textId="77777777" w:rsidR="000D58C0" w:rsidRPr="0038189D" w:rsidRDefault="000D58C0" w:rsidP="0038189D">
            <w:pPr>
              <w:spacing w:line="240" w:lineRule="auto"/>
              <w:rPr>
                <w:rFonts w:ascii="Calibri" w:eastAsia="Calibri" w:hAnsi="Calibri" w:cs="Calibri"/>
                <w:lang w:eastAsia="en-US"/>
              </w:rPr>
            </w:pPr>
          </w:p>
        </w:tc>
        <w:tc>
          <w:tcPr>
            <w:tcW w:w="1563" w:type="dxa"/>
            <w:shd w:val="clear" w:color="auto" w:fill="F2F2F2"/>
          </w:tcPr>
          <w:p w14:paraId="0E6036DC" w14:textId="77777777" w:rsidR="000D58C0" w:rsidRPr="0038189D" w:rsidRDefault="000D58C0" w:rsidP="0038189D">
            <w:pPr>
              <w:spacing w:line="240" w:lineRule="auto"/>
              <w:jc w:val="center"/>
              <w:rPr>
                <w:rFonts w:ascii="Calibri" w:eastAsia="Calibri" w:hAnsi="Calibri" w:cs="Calibri"/>
                <w:lang w:eastAsia="en-US"/>
              </w:rPr>
            </w:pPr>
          </w:p>
        </w:tc>
        <w:tc>
          <w:tcPr>
            <w:tcW w:w="1563" w:type="dxa"/>
            <w:shd w:val="clear" w:color="auto" w:fill="F2F2F2"/>
          </w:tcPr>
          <w:p w14:paraId="69419B40" w14:textId="2FF969E5" w:rsidR="000D58C0" w:rsidRPr="0038189D" w:rsidRDefault="000D58C0" w:rsidP="0038189D">
            <w:pPr>
              <w:spacing w:line="240" w:lineRule="auto"/>
              <w:jc w:val="center"/>
              <w:rPr>
                <w:rFonts w:ascii="Calibri" w:eastAsia="Calibri" w:hAnsi="Calibri" w:cs="Calibri"/>
                <w:lang w:eastAsia="en-US"/>
              </w:rPr>
            </w:pPr>
          </w:p>
        </w:tc>
      </w:tr>
      <w:tr w:rsidR="000D58C0" w:rsidRPr="0038189D" w14:paraId="04762EB4" w14:textId="77777777" w:rsidTr="000D58C0">
        <w:trPr>
          <w:trHeight w:val="246"/>
        </w:trPr>
        <w:tc>
          <w:tcPr>
            <w:tcW w:w="5088" w:type="dxa"/>
            <w:shd w:val="clear" w:color="auto" w:fill="F2F2F2"/>
          </w:tcPr>
          <w:p w14:paraId="03BA9852"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Het aanvaarden en voortzetten van de opdracht</w:t>
            </w:r>
          </w:p>
        </w:tc>
        <w:tc>
          <w:tcPr>
            <w:tcW w:w="711" w:type="dxa"/>
            <w:shd w:val="clear" w:color="auto" w:fill="008000"/>
          </w:tcPr>
          <w:p w14:paraId="287228FA" w14:textId="77777777" w:rsidR="000D58C0" w:rsidRPr="0038189D" w:rsidRDefault="000D58C0" w:rsidP="0038189D">
            <w:pPr>
              <w:spacing w:line="240" w:lineRule="auto"/>
              <w:jc w:val="center"/>
              <w:rPr>
                <w:rFonts w:ascii="Calibri" w:eastAsia="Calibri" w:hAnsi="Calibri" w:cs="Calibri"/>
                <w:lang w:eastAsia="en-US"/>
              </w:rPr>
            </w:pPr>
          </w:p>
        </w:tc>
        <w:tc>
          <w:tcPr>
            <w:tcW w:w="711" w:type="dxa"/>
            <w:tcBorders>
              <w:bottom w:val="single" w:sz="4" w:space="0" w:color="auto"/>
            </w:tcBorders>
            <w:shd w:val="clear" w:color="auto" w:fill="F2F2F2"/>
          </w:tcPr>
          <w:p w14:paraId="3E9AD896" w14:textId="77777777" w:rsidR="000D58C0" w:rsidRPr="0038189D" w:rsidRDefault="000D58C0" w:rsidP="0038189D">
            <w:pPr>
              <w:spacing w:line="240" w:lineRule="auto"/>
              <w:jc w:val="center"/>
              <w:rPr>
                <w:rFonts w:ascii="Calibri" w:eastAsia="Calibri" w:hAnsi="Calibri" w:cs="Calibri"/>
                <w:lang w:eastAsia="en-US"/>
              </w:rPr>
            </w:pPr>
          </w:p>
        </w:tc>
        <w:tc>
          <w:tcPr>
            <w:tcW w:w="711" w:type="dxa"/>
            <w:shd w:val="clear" w:color="auto" w:fill="F2F2F2"/>
          </w:tcPr>
          <w:p w14:paraId="5573BD32" w14:textId="77777777" w:rsidR="000D58C0" w:rsidRPr="0038189D" w:rsidRDefault="000D58C0" w:rsidP="0038189D">
            <w:pPr>
              <w:spacing w:line="240" w:lineRule="auto"/>
              <w:rPr>
                <w:rFonts w:ascii="Calibri" w:eastAsia="Calibri" w:hAnsi="Calibri" w:cs="Calibri"/>
                <w:lang w:eastAsia="en-US"/>
              </w:rPr>
            </w:pPr>
          </w:p>
        </w:tc>
        <w:tc>
          <w:tcPr>
            <w:tcW w:w="1563" w:type="dxa"/>
            <w:shd w:val="clear" w:color="auto" w:fill="F2F2F2"/>
          </w:tcPr>
          <w:p w14:paraId="2F0E313F" w14:textId="77777777" w:rsidR="000D58C0" w:rsidRPr="0038189D" w:rsidRDefault="000D58C0" w:rsidP="0038189D">
            <w:pPr>
              <w:spacing w:line="240" w:lineRule="auto"/>
              <w:jc w:val="center"/>
              <w:rPr>
                <w:rFonts w:ascii="Calibri" w:eastAsia="Calibri" w:hAnsi="Calibri" w:cs="Calibri"/>
                <w:lang w:eastAsia="en-US"/>
              </w:rPr>
            </w:pPr>
          </w:p>
        </w:tc>
        <w:tc>
          <w:tcPr>
            <w:tcW w:w="1563" w:type="dxa"/>
            <w:shd w:val="clear" w:color="auto" w:fill="F2F2F2"/>
          </w:tcPr>
          <w:p w14:paraId="542E04AC" w14:textId="5F03C7A0" w:rsidR="000D58C0" w:rsidRPr="0038189D" w:rsidRDefault="000D58C0" w:rsidP="0038189D">
            <w:pPr>
              <w:spacing w:line="240" w:lineRule="auto"/>
              <w:jc w:val="center"/>
              <w:rPr>
                <w:rFonts w:ascii="Calibri" w:eastAsia="Calibri" w:hAnsi="Calibri" w:cs="Calibri"/>
                <w:lang w:eastAsia="en-US"/>
              </w:rPr>
            </w:pPr>
          </w:p>
        </w:tc>
      </w:tr>
      <w:tr w:rsidR="000D58C0" w:rsidRPr="0038189D" w14:paraId="7B85AAB7" w14:textId="77777777" w:rsidTr="000D58C0">
        <w:trPr>
          <w:trHeight w:val="246"/>
        </w:trPr>
        <w:tc>
          <w:tcPr>
            <w:tcW w:w="5088" w:type="dxa"/>
            <w:shd w:val="clear" w:color="auto" w:fill="F2F2F2"/>
          </w:tcPr>
          <w:p w14:paraId="44EA584D"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Overeenstemming over de opdrachtvoorwaarden</w:t>
            </w:r>
          </w:p>
        </w:tc>
        <w:tc>
          <w:tcPr>
            <w:tcW w:w="711" w:type="dxa"/>
            <w:tcBorders>
              <w:bottom w:val="single" w:sz="4" w:space="0" w:color="auto"/>
            </w:tcBorders>
            <w:shd w:val="clear" w:color="auto" w:fill="008000"/>
          </w:tcPr>
          <w:p w14:paraId="6D4A628E" w14:textId="77777777" w:rsidR="000D58C0" w:rsidRPr="0038189D" w:rsidRDefault="000D58C0" w:rsidP="0038189D">
            <w:pPr>
              <w:spacing w:line="240" w:lineRule="auto"/>
              <w:jc w:val="center"/>
              <w:rPr>
                <w:rFonts w:ascii="Calibri" w:eastAsia="Calibri" w:hAnsi="Calibri" w:cs="Calibri"/>
                <w:lang w:eastAsia="en-US"/>
              </w:rPr>
            </w:pPr>
          </w:p>
        </w:tc>
        <w:tc>
          <w:tcPr>
            <w:tcW w:w="711" w:type="dxa"/>
            <w:tcBorders>
              <w:bottom w:val="single" w:sz="4" w:space="0" w:color="auto"/>
            </w:tcBorders>
            <w:shd w:val="clear" w:color="auto" w:fill="F2F2F2" w:themeFill="background1" w:themeFillShade="F2"/>
          </w:tcPr>
          <w:p w14:paraId="59B3C098" w14:textId="77777777" w:rsidR="000D58C0" w:rsidRPr="0038189D" w:rsidRDefault="000D58C0" w:rsidP="0038189D">
            <w:pPr>
              <w:spacing w:line="240" w:lineRule="auto"/>
              <w:jc w:val="center"/>
              <w:rPr>
                <w:rFonts w:ascii="Calibri" w:eastAsia="Calibri" w:hAnsi="Calibri" w:cs="Calibri"/>
                <w:lang w:eastAsia="en-US"/>
              </w:rPr>
            </w:pPr>
          </w:p>
        </w:tc>
        <w:tc>
          <w:tcPr>
            <w:tcW w:w="711" w:type="dxa"/>
            <w:shd w:val="clear" w:color="auto" w:fill="F2F2F2"/>
          </w:tcPr>
          <w:p w14:paraId="5FF06D58" w14:textId="77777777" w:rsidR="000D58C0" w:rsidRPr="0038189D" w:rsidRDefault="000D58C0" w:rsidP="0038189D">
            <w:pPr>
              <w:spacing w:line="240" w:lineRule="auto"/>
              <w:rPr>
                <w:rFonts w:ascii="Calibri" w:eastAsia="Calibri" w:hAnsi="Calibri" w:cs="Calibri"/>
                <w:lang w:eastAsia="en-US"/>
              </w:rPr>
            </w:pPr>
          </w:p>
        </w:tc>
        <w:tc>
          <w:tcPr>
            <w:tcW w:w="1563" w:type="dxa"/>
            <w:shd w:val="clear" w:color="auto" w:fill="F2F2F2"/>
          </w:tcPr>
          <w:p w14:paraId="0CFE3D63" w14:textId="77777777" w:rsidR="000D58C0" w:rsidRPr="0038189D" w:rsidRDefault="000D58C0" w:rsidP="0038189D">
            <w:pPr>
              <w:spacing w:line="240" w:lineRule="auto"/>
              <w:jc w:val="center"/>
              <w:rPr>
                <w:rFonts w:ascii="Calibri" w:eastAsia="Calibri" w:hAnsi="Calibri" w:cs="Calibri"/>
                <w:lang w:eastAsia="en-US"/>
              </w:rPr>
            </w:pPr>
          </w:p>
        </w:tc>
        <w:tc>
          <w:tcPr>
            <w:tcW w:w="1563" w:type="dxa"/>
            <w:shd w:val="clear" w:color="auto" w:fill="F2F2F2"/>
          </w:tcPr>
          <w:p w14:paraId="259FB8EA" w14:textId="07F63FE7" w:rsidR="000D58C0" w:rsidRPr="0038189D" w:rsidRDefault="000D58C0" w:rsidP="0038189D">
            <w:pPr>
              <w:spacing w:line="240" w:lineRule="auto"/>
              <w:jc w:val="center"/>
              <w:rPr>
                <w:rFonts w:ascii="Calibri" w:eastAsia="Calibri" w:hAnsi="Calibri" w:cs="Calibri"/>
                <w:lang w:eastAsia="en-US"/>
              </w:rPr>
            </w:pPr>
          </w:p>
        </w:tc>
      </w:tr>
      <w:tr w:rsidR="000D58C0" w:rsidRPr="0038189D" w14:paraId="1D63817C" w14:textId="77777777" w:rsidTr="000D58C0">
        <w:trPr>
          <w:trHeight w:val="246"/>
        </w:trPr>
        <w:tc>
          <w:tcPr>
            <w:tcW w:w="5088" w:type="dxa"/>
            <w:shd w:val="clear" w:color="auto" w:fill="F2F2F2"/>
          </w:tcPr>
          <w:p w14:paraId="51F33A25"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Planning van de opdracht</w:t>
            </w:r>
          </w:p>
        </w:tc>
        <w:tc>
          <w:tcPr>
            <w:tcW w:w="711" w:type="dxa"/>
            <w:shd w:val="clear" w:color="auto" w:fill="008000"/>
          </w:tcPr>
          <w:p w14:paraId="7B0A8D75" w14:textId="77777777" w:rsidR="000D58C0" w:rsidRPr="0038189D" w:rsidRDefault="000D58C0" w:rsidP="0038189D">
            <w:pPr>
              <w:spacing w:line="240" w:lineRule="auto"/>
              <w:jc w:val="center"/>
              <w:rPr>
                <w:rFonts w:ascii="Calibri" w:eastAsia="Calibri" w:hAnsi="Calibri" w:cs="Calibri"/>
                <w:lang w:eastAsia="en-US"/>
              </w:rPr>
            </w:pPr>
          </w:p>
        </w:tc>
        <w:tc>
          <w:tcPr>
            <w:tcW w:w="711" w:type="dxa"/>
            <w:shd w:val="clear" w:color="auto" w:fill="F2F2F2" w:themeFill="background1" w:themeFillShade="F2"/>
          </w:tcPr>
          <w:p w14:paraId="5EE1B08C" w14:textId="77777777" w:rsidR="000D58C0" w:rsidRPr="0038189D" w:rsidRDefault="000D58C0" w:rsidP="0038189D">
            <w:pPr>
              <w:spacing w:line="240" w:lineRule="auto"/>
              <w:jc w:val="center"/>
              <w:rPr>
                <w:rFonts w:ascii="Calibri" w:eastAsia="Calibri" w:hAnsi="Calibri" w:cs="Calibri"/>
                <w:lang w:eastAsia="en-US"/>
              </w:rPr>
            </w:pPr>
          </w:p>
        </w:tc>
        <w:tc>
          <w:tcPr>
            <w:tcW w:w="711" w:type="dxa"/>
            <w:shd w:val="clear" w:color="auto" w:fill="F2F2F2"/>
          </w:tcPr>
          <w:p w14:paraId="133ECC32" w14:textId="77777777" w:rsidR="000D58C0" w:rsidRPr="0038189D" w:rsidRDefault="000D58C0" w:rsidP="0038189D">
            <w:pPr>
              <w:spacing w:line="240" w:lineRule="auto"/>
              <w:rPr>
                <w:rFonts w:ascii="Calibri" w:eastAsia="Calibri" w:hAnsi="Calibri" w:cs="Calibri"/>
                <w:lang w:eastAsia="en-US"/>
              </w:rPr>
            </w:pPr>
          </w:p>
        </w:tc>
        <w:tc>
          <w:tcPr>
            <w:tcW w:w="1563" w:type="dxa"/>
            <w:shd w:val="clear" w:color="auto" w:fill="F2F2F2"/>
          </w:tcPr>
          <w:p w14:paraId="5576AC6F" w14:textId="77777777" w:rsidR="000D58C0" w:rsidRPr="0038189D" w:rsidRDefault="000D58C0" w:rsidP="0038189D">
            <w:pPr>
              <w:spacing w:line="240" w:lineRule="auto"/>
              <w:jc w:val="center"/>
              <w:rPr>
                <w:rFonts w:ascii="Calibri" w:eastAsia="Calibri" w:hAnsi="Calibri" w:cs="Calibri"/>
                <w:lang w:eastAsia="en-US"/>
              </w:rPr>
            </w:pPr>
          </w:p>
        </w:tc>
        <w:tc>
          <w:tcPr>
            <w:tcW w:w="1563" w:type="dxa"/>
            <w:shd w:val="clear" w:color="auto" w:fill="F2F2F2"/>
          </w:tcPr>
          <w:p w14:paraId="6B2C4BC4" w14:textId="2717C1E8" w:rsidR="000D58C0" w:rsidRPr="0038189D" w:rsidRDefault="000D58C0" w:rsidP="0038189D">
            <w:pPr>
              <w:spacing w:line="240" w:lineRule="auto"/>
              <w:jc w:val="center"/>
              <w:rPr>
                <w:rFonts w:ascii="Calibri" w:eastAsia="Calibri" w:hAnsi="Calibri" w:cs="Calibri"/>
                <w:lang w:eastAsia="en-US"/>
              </w:rPr>
            </w:pPr>
          </w:p>
        </w:tc>
      </w:tr>
      <w:tr w:rsidR="000D58C0" w:rsidRPr="0038189D" w14:paraId="5A6687C3" w14:textId="77777777" w:rsidTr="000D58C0">
        <w:trPr>
          <w:trHeight w:val="246"/>
        </w:trPr>
        <w:tc>
          <w:tcPr>
            <w:tcW w:w="5088" w:type="dxa"/>
            <w:shd w:val="clear" w:color="auto" w:fill="F2F2F2"/>
          </w:tcPr>
          <w:p w14:paraId="0D6B3F74"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Uitvoering van de opdracht</w:t>
            </w:r>
          </w:p>
        </w:tc>
        <w:tc>
          <w:tcPr>
            <w:tcW w:w="711" w:type="dxa"/>
            <w:shd w:val="clear" w:color="auto" w:fill="008000"/>
          </w:tcPr>
          <w:p w14:paraId="666DEA9A" w14:textId="77777777" w:rsidR="000D58C0" w:rsidRPr="0038189D" w:rsidRDefault="000D58C0" w:rsidP="0038189D">
            <w:pPr>
              <w:spacing w:line="240" w:lineRule="auto"/>
              <w:jc w:val="center"/>
              <w:rPr>
                <w:rFonts w:ascii="Calibri" w:eastAsia="Calibri" w:hAnsi="Calibri" w:cs="Calibri"/>
                <w:lang w:eastAsia="en-US"/>
              </w:rPr>
            </w:pPr>
          </w:p>
        </w:tc>
        <w:tc>
          <w:tcPr>
            <w:tcW w:w="711" w:type="dxa"/>
            <w:shd w:val="clear" w:color="auto" w:fill="F2F2F2"/>
          </w:tcPr>
          <w:p w14:paraId="21CE0F42" w14:textId="77777777" w:rsidR="000D58C0" w:rsidRPr="0038189D" w:rsidRDefault="000D58C0" w:rsidP="0038189D">
            <w:pPr>
              <w:spacing w:line="240" w:lineRule="auto"/>
              <w:jc w:val="center"/>
              <w:rPr>
                <w:rFonts w:ascii="Calibri" w:eastAsia="Calibri" w:hAnsi="Calibri" w:cs="Calibri"/>
                <w:lang w:eastAsia="en-US"/>
              </w:rPr>
            </w:pPr>
          </w:p>
        </w:tc>
        <w:tc>
          <w:tcPr>
            <w:tcW w:w="711" w:type="dxa"/>
            <w:shd w:val="clear" w:color="auto" w:fill="F2F2F2"/>
          </w:tcPr>
          <w:p w14:paraId="792C0D5F" w14:textId="77777777" w:rsidR="000D58C0" w:rsidRPr="0038189D" w:rsidRDefault="000D58C0" w:rsidP="0038189D">
            <w:pPr>
              <w:spacing w:line="240" w:lineRule="auto"/>
              <w:rPr>
                <w:rFonts w:ascii="Calibri" w:eastAsia="Calibri" w:hAnsi="Calibri" w:cs="Calibri"/>
                <w:lang w:eastAsia="en-US"/>
              </w:rPr>
            </w:pPr>
          </w:p>
        </w:tc>
        <w:tc>
          <w:tcPr>
            <w:tcW w:w="1563" w:type="dxa"/>
            <w:shd w:val="clear" w:color="auto" w:fill="F2F2F2"/>
          </w:tcPr>
          <w:p w14:paraId="73C7A7AE" w14:textId="77777777" w:rsidR="000D58C0" w:rsidRPr="0038189D" w:rsidRDefault="000D58C0" w:rsidP="0038189D">
            <w:pPr>
              <w:spacing w:line="240" w:lineRule="auto"/>
              <w:jc w:val="center"/>
              <w:rPr>
                <w:rFonts w:ascii="Calibri" w:eastAsia="Calibri" w:hAnsi="Calibri" w:cs="Calibri"/>
                <w:lang w:eastAsia="en-US"/>
              </w:rPr>
            </w:pPr>
          </w:p>
        </w:tc>
        <w:tc>
          <w:tcPr>
            <w:tcW w:w="1563" w:type="dxa"/>
            <w:shd w:val="clear" w:color="auto" w:fill="F2F2F2"/>
          </w:tcPr>
          <w:p w14:paraId="2A09F0C5" w14:textId="6BCEB376" w:rsidR="000D58C0" w:rsidRPr="0038189D" w:rsidRDefault="000D58C0" w:rsidP="0038189D">
            <w:pPr>
              <w:spacing w:line="240" w:lineRule="auto"/>
              <w:jc w:val="center"/>
              <w:rPr>
                <w:rFonts w:ascii="Calibri" w:eastAsia="Calibri" w:hAnsi="Calibri" w:cs="Calibri"/>
                <w:lang w:eastAsia="en-US"/>
              </w:rPr>
            </w:pPr>
          </w:p>
        </w:tc>
      </w:tr>
      <w:tr w:rsidR="000D58C0" w:rsidRPr="0038189D" w14:paraId="2B21D998" w14:textId="77777777" w:rsidTr="000D58C0">
        <w:trPr>
          <w:trHeight w:val="485"/>
        </w:trPr>
        <w:tc>
          <w:tcPr>
            <w:tcW w:w="5088" w:type="dxa"/>
            <w:shd w:val="clear" w:color="auto" w:fill="F2F2F2"/>
          </w:tcPr>
          <w:p w14:paraId="2A7327A5"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Het beoordelen van de aanvaardbaarheid van het object van onderzoek</w:t>
            </w:r>
          </w:p>
        </w:tc>
        <w:tc>
          <w:tcPr>
            <w:tcW w:w="711" w:type="dxa"/>
            <w:shd w:val="clear" w:color="auto" w:fill="008000"/>
          </w:tcPr>
          <w:p w14:paraId="1EC4BCAF" w14:textId="77777777" w:rsidR="000D58C0" w:rsidRPr="0038189D" w:rsidRDefault="000D58C0" w:rsidP="0038189D">
            <w:pPr>
              <w:spacing w:line="240" w:lineRule="auto"/>
              <w:jc w:val="center"/>
              <w:rPr>
                <w:rFonts w:ascii="Calibri" w:eastAsia="Calibri" w:hAnsi="Calibri" w:cs="Calibri"/>
                <w:lang w:eastAsia="en-US"/>
              </w:rPr>
            </w:pPr>
          </w:p>
        </w:tc>
        <w:tc>
          <w:tcPr>
            <w:tcW w:w="711" w:type="dxa"/>
            <w:shd w:val="clear" w:color="auto" w:fill="F2F2F2"/>
          </w:tcPr>
          <w:p w14:paraId="7C8753F2" w14:textId="77777777" w:rsidR="000D58C0" w:rsidRPr="0038189D" w:rsidRDefault="000D58C0" w:rsidP="0038189D">
            <w:pPr>
              <w:spacing w:line="240" w:lineRule="auto"/>
              <w:jc w:val="center"/>
              <w:rPr>
                <w:rFonts w:ascii="Calibri" w:eastAsia="Calibri" w:hAnsi="Calibri" w:cs="Calibri"/>
                <w:lang w:eastAsia="en-US"/>
              </w:rPr>
            </w:pPr>
          </w:p>
        </w:tc>
        <w:tc>
          <w:tcPr>
            <w:tcW w:w="711" w:type="dxa"/>
            <w:shd w:val="clear" w:color="auto" w:fill="F2F2F2"/>
          </w:tcPr>
          <w:p w14:paraId="6EAC6AF7" w14:textId="77777777" w:rsidR="000D58C0" w:rsidRPr="0038189D" w:rsidRDefault="000D58C0" w:rsidP="0038189D">
            <w:pPr>
              <w:spacing w:line="240" w:lineRule="auto"/>
              <w:rPr>
                <w:rFonts w:ascii="Calibri" w:eastAsia="Calibri" w:hAnsi="Calibri" w:cs="Calibri"/>
                <w:lang w:eastAsia="en-US"/>
              </w:rPr>
            </w:pPr>
          </w:p>
        </w:tc>
        <w:tc>
          <w:tcPr>
            <w:tcW w:w="1563" w:type="dxa"/>
            <w:shd w:val="clear" w:color="auto" w:fill="F2F2F2"/>
          </w:tcPr>
          <w:p w14:paraId="74D264A3" w14:textId="77777777" w:rsidR="000D58C0" w:rsidRPr="0038189D" w:rsidRDefault="000D58C0" w:rsidP="0038189D">
            <w:pPr>
              <w:spacing w:line="240" w:lineRule="auto"/>
              <w:jc w:val="center"/>
              <w:rPr>
                <w:rFonts w:ascii="Calibri" w:eastAsia="Calibri" w:hAnsi="Calibri" w:cs="Calibri"/>
                <w:lang w:eastAsia="en-US"/>
              </w:rPr>
            </w:pPr>
          </w:p>
        </w:tc>
        <w:tc>
          <w:tcPr>
            <w:tcW w:w="1563" w:type="dxa"/>
            <w:shd w:val="clear" w:color="auto" w:fill="F2F2F2"/>
          </w:tcPr>
          <w:p w14:paraId="67906FE7" w14:textId="7D34FCC7" w:rsidR="000D58C0" w:rsidRPr="0038189D" w:rsidRDefault="000D58C0" w:rsidP="0038189D">
            <w:pPr>
              <w:spacing w:line="240" w:lineRule="auto"/>
              <w:jc w:val="center"/>
              <w:rPr>
                <w:rFonts w:ascii="Calibri" w:eastAsia="Calibri" w:hAnsi="Calibri" w:cs="Calibri"/>
                <w:lang w:eastAsia="en-US"/>
              </w:rPr>
            </w:pPr>
          </w:p>
        </w:tc>
      </w:tr>
      <w:tr w:rsidR="000D58C0" w:rsidRPr="0038189D" w14:paraId="796BE00F" w14:textId="77777777" w:rsidTr="000D58C0">
        <w:trPr>
          <w:trHeight w:val="246"/>
        </w:trPr>
        <w:tc>
          <w:tcPr>
            <w:tcW w:w="5088" w:type="dxa"/>
            <w:shd w:val="clear" w:color="auto" w:fill="F2F2F2"/>
          </w:tcPr>
          <w:p w14:paraId="4CA56C8B"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Het beoordelen van de criteria op toepasbaarheid</w:t>
            </w:r>
          </w:p>
        </w:tc>
        <w:tc>
          <w:tcPr>
            <w:tcW w:w="711" w:type="dxa"/>
            <w:shd w:val="clear" w:color="auto" w:fill="008000"/>
          </w:tcPr>
          <w:p w14:paraId="0141DF8D" w14:textId="77777777" w:rsidR="000D58C0" w:rsidRPr="0038189D" w:rsidRDefault="000D58C0" w:rsidP="0038189D">
            <w:pPr>
              <w:spacing w:line="240" w:lineRule="auto"/>
              <w:jc w:val="center"/>
              <w:rPr>
                <w:rFonts w:ascii="Calibri" w:eastAsia="Calibri" w:hAnsi="Calibri" w:cs="Calibri"/>
                <w:lang w:eastAsia="en-US"/>
              </w:rPr>
            </w:pPr>
          </w:p>
        </w:tc>
        <w:tc>
          <w:tcPr>
            <w:tcW w:w="711" w:type="dxa"/>
            <w:shd w:val="clear" w:color="auto" w:fill="F2F2F2"/>
          </w:tcPr>
          <w:p w14:paraId="5729C989" w14:textId="77777777" w:rsidR="000D58C0" w:rsidRPr="0038189D" w:rsidRDefault="000D58C0" w:rsidP="0038189D">
            <w:pPr>
              <w:spacing w:line="240" w:lineRule="auto"/>
              <w:jc w:val="center"/>
              <w:rPr>
                <w:rFonts w:ascii="Calibri" w:eastAsia="Calibri" w:hAnsi="Calibri" w:cs="Calibri"/>
                <w:lang w:eastAsia="en-US"/>
              </w:rPr>
            </w:pPr>
          </w:p>
        </w:tc>
        <w:tc>
          <w:tcPr>
            <w:tcW w:w="711" w:type="dxa"/>
            <w:shd w:val="clear" w:color="auto" w:fill="F2F2F2"/>
          </w:tcPr>
          <w:p w14:paraId="79257824" w14:textId="77777777" w:rsidR="000D58C0" w:rsidRPr="0038189D" w:rsidRDefault="000D58C0" w:rsidP="0038189D">
            <w:pPr>
              <w:spacing w:line="240" w:lineRule="auto"/>
              <w:rPr>
                <w:rFonts w:ascii="Calibri" w:eastAsia="Calibri" w:hAnsi="Calibri" w:cs="Calibri"/>
                <w:lang w:eastAsia="en-US"/>
              </w:rPr>
            </w:pPr>
          </w:p>
        </w:tc>
        <w:tc>
          <w:tcPr>
            <w:tcW w:w="1563" w:type="dxa"/>
            <w:shd w:val="clear" w:color="auto" w:fill="F2F2F2"/>
          </w:tcPr>
          <w:p w14:paraId="2C9043BC" w14:textId="77777777" w:rsidR="000D58C0" w:rsidRPr="0038189D" w:rsidRDefault="000D58C0" w:rsidP="0038189D">
            <w:pPr>
              <w:spacing w:line="240" w:lineRule="auto"/>
              <w:jc w:val="center"/>
              <w:rPr>
                <w:rFonts w:ascii="Calibri" w:eastAsia="Calibri" w:hAnsi="Calibri" w:cs="Calibri"/>
                <w:lang w:eastAsia="en-US"/>
              </w:rPr>
            </w:pPr>
          </w:p>
        </w:tc>
        <w:tc>
          <w:tcPr>
            <w:tcW w:w="1563" w:type="dxa"/>
            <w:shd w:val="clear" w:color="auto" w:fill="F2F2F2"/>
          </w:tcPr>
          <w:p w14:paraId="2D7EED8C" w14:textId="4B844678" w:rsidR="000D58C0" w:rsidRPr="0038189D" w:rsidRDefault="000D58C0" w:rsidP="0038189D">
            <w:pPr>
              <w:spacing w:line="240" w:lineRule="auto"/>
              <w:jc w:val="center"/>
              <w:rPr>
                <w:rFonts w:ascii="Calibri" w:eastAsia="Calibri" w:hAnsi="Calibri" w:cs="Calibri"/>
                <w:lang w:eastAsia="en-US"/>
              </w:rPr>
            </w:pPr>
          </w:p>
        </w:tc>
      </w:tr>
      <w:tr w:rsidR="000D58C0" w:rsidRPr="0038189D" w14:paraId="59BFF27C" w14:textId="77777777" w:rsidTr="000D58C0">
        <w:trPr>
          <w:trHeight w:val="246"/>
        </w:trPr>
        <w:tc>
          <w:tcPr>
            <w:tcW w:w="5088" w:type="dxa"/>
            <w:shd w:val="clear" w:color="auto" w:fill="F2F2F2"/>
          </w:tcPr>
          <w:p w14:paraId="3A7F953D"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Materieel belang en opdrachtrisico</w:t>
            </w:r>
          </w:p>
        </w:tc>
        <w:tc>
          <w:tcPr>
            <w:tcW w:w="711" w:type="dxa"/>
            <w:shd w:val="clear" w:color="auto" w:fill="008000"/>
          </w:tcPr>
          <w:p w14:paraId="4B8D0D51" w14:textId="77777777" w:rsidR="000D58C0" w:rsidRPr="0038189D" w:rsidRDefault="000D58C0" w:rsidP="0038189D">
            <w:pPr>
              <w:spacing w:line="240" w:lineRule="auto"/>
              <w:jc w:val="center"/>
              <w:rPr>
                <w:rFonts w:ascii="Calibri" w:eastAsia="Calibri" w:hAnsi="Calibri" w:cs="Calibri"/>
                <w:lang w:eastAsia="en-US"/>
              </w:rPr>
            </w:pPr>
          </w:p>
        </w:tc>
        <w:tc>
          <w:tcPr>
            <w:tcW w:w="711" w:type="dxa"/>
            <w:shd w:val="clear" w:color="auto" w:fill="F2F2F2"/>
          </w:tcPr>
          <w:p w14:paraId="7D44B330" w14:textId="77777777" w:rsidR="000D58C0" w:rsidRPr="0038189D" w:rsidRDefault="000D58C0" w:rsidP="0038189D">
            <w:pPr>
              <w:spacing w:line="240" w:lineRule="auto"/>
              <w:jc w:val="center"/>
              <w:rPr>
                <w:rFonts w:ascii="Calibri" w:eastAsia="Calibri" w:hAnsi="Calibri" w:cs="Calibri"/>
                <w:lang w:eastAsia="en-US"/>
              </w:rPr>
            </w:pPr>
          </w:p>
        </w:tc>
        <w:tc>
          <w:tcPr>
            <w:tcW w:w="711" w:type="dxa"/>
            <w:shd w:val="clear" w:color="auto" w:fill="F2F2F2"/>
          </w:tcPr>
          <w:p w14:paraId="4F9B45AD" w14:textId="77777777" w:rsidR="000D58C0" w:rsidRPr="0038189D" w:rsidRDefault="000D58C0" w:rsidP="0038189D">
            <w:pPr>
              <w:spacing w:line="240" w:lineRule="auto"/>
              <w:rPr>
                <w:rFonts w:ascii="Calibri" w:eastAsia="Calibri" w:hAnsi="Calibri" w:cs="Calibri"/>
                <w:lang w:eastAsia="en-US"/>
              </w:rPr>
            </w:pPr>
          </w:p>
        </w:tc>
        <w:tc>
          <w:tcPr>
            <w:tcW w:w="1563" w:type="dxa"/>
            <w:shd w:val="clear" w:color="auto" w:fill="F2F2F2"/>
          </w:tcPr>
          <w:p w14:paraId="352062CC" w14:textId="77777777" w:rsidR="000D58C0" w:rsidRPr="0038189D" w:rsidRDefault="000D58C0" w:rsidP="0038189D">
            <w:pPr>
              <w:spacing w:line="240" w:lineRule="auto"/>
              <w:jc w:val="center"/>
              <w:rPr>
                <w:rFonts w:ascii="Calibri" w:eastAsia="Calibri" w:hAnsi="Calibri" w:cs="Calibri"/>
                <w:lang w:eastAsia="en-US"/>
              </w:rPr>
            </w:pPr>
          </w:p>
        </w:tc>
        <w:tc>
          <w:tcPr>
            <w:tcW w:w="1563" w:type="dxa"/>
            <w:shd w:val="clear" w:color="auto" w:fill="F2F2F2"/>
          </w:tcPr>
          <w:p w14:paraId="12CCE6D3" w14:textId="3F5B8594" w:rsidR="000D58C0" w:rsidRPr="0038189D" w:rsidRDefault="000D58C0" w:rsidP="0038189D">
            <w:pPr>
              <w:spacing w:line="240" w:lineRule="auto"/>
              <w:jc w:val="center"/>
              <w:rPr>
                <w:rFonts w:ascii="Calibri" w:eastAsia="Calibri" w:hAnsi="Calibri" w:cs="Calibri"/>
                <w:lang w:eastAsia="en-US"/>
              </w:rPr>
            </w:pPr>
          </w:p>
        </w:tc>
      </w:tr>
      <w:tr w:rsidR="000D58C0" w:rsidRPr="0038189D" w14:paraId="5DABA14F" w14:textId="77777777" w:rsidTr="000D58C0">
        <w:trPr>
          <w:trHeight w:val="246"/>
        </w:trPr>
        <w:tc>
          <w:tcPr>
            <w:tcW w:w="5088" w:type="dxa"/>
            <w:shd w:val="clear" w:color="auto" w:fill="F2F2F2"/>
          </w:tcPr>
          <w:p w14:paraId="33C663FA"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Gebruik maken van de werkzaamheden van deskundigen</w:t>
            </w:r>
          </w:p>
        </w:tc>
        <w:tc>
          <w:tcPr>
            <w:tcW w:w="711" w:type="dxa"/>
            <w:shd w:val="clear" w:color="auto" w:fill="008000"/>
          </w:tcPr>
          <w:p w14:paraId="5CF63AFF" w14:textId="77777777" w:rsidR="000D58C0" w:rsidRPr="0038189D" w:rsidRDefault="000D58C0" w:rsidP="0038189D">
            <w:pPr>
              <w:spacing w:line="240" w:lineRule="auto"/>
              <w:jc w:val="center"/>
              <w:rPr>
                <w:rFonts w:ascii="Calibri" w:eastAsia="Calibri" w:hAnsi="Calibri" w:cs="Calibri"/>
                <w:lang w:eastAsia="en-US"/>
              </w:rPr>
            </w:pPr>
          </w:p>
        </w:tc>
        <w:tc>
          <w:tcPr>
            <w:tcW w:w="711" w:type="dxa"/>
            <w:shd w:val="clear" w:color="auto" w:fill="F2F2F2"/>
          </w:tcPr>
          <w:p w14:paraId="6D4225EC" w14:textId="77777777" w:rsidR="000D58C0" w:rsidRPr="0038189D" w:rsidRDefault="000D58C0" w:rsidP="0038189D">
            <w:pPr>
              <w:spacing w:line="240" w:lineRule="auto"/>
              <w:jc w:val="center"/>
              <w:rPr>
                <w:rFonts w:ascii="Calibri" w:eastAsia="Calibri" w:hAnsi="Calibri" w:cs="Calibri"/>
                <w:lang w:eastAsia="en-US"/>
              </w:rPr>
            </w:pPr>
          </w:p>
        </w:tc>
        <w:tc>
          <w:tcPr>
            <w:tcW w:w="711" w:type="dxa"/>
            <w:shd w:val="clear" w:color="auto" w:fill="F2F2F2"/>
          </w:tcPr>
          <w:p w14:paraId="1DB5AE0C" w14:textId="77777777" w:rsidR="000D58C0" w:rsidRPr="0038189D" w:rsidRDefault="000D58C0" w:rsidP="0038189D">
            <w:pPr>
              <w:spacing w:line="240" w:lineRule="auto"/>
              <w:rPr>
                <w:rFonts w:ascii="Calibri" w:eastAsia="Calibri" w:hAnsi="Calibri" w:cs="Calibri"/>
                <w:lang w:eastAsia="en-US"/>
              </w:rPr>
            </w:pPr>
          </w:p>
        </w:tc>
        <w:tc>
          <w:tcPr>
            <w:tcW w:w="1563" w:type="dxa"/>
            <w:shd w:val="clear" w:color="auto" w:fill="F2F2F2"/>
          </w:tcPr>
          <w:p w14:paraId="71B56C6C" w14:textId="77777777" w:rsidR="000D58C0" w:rsidRPr="0038189D" w:rsidRDefault="000D58C0" w:rsidP="0038189D">
            <w:pPr>
              <w:spacing w:line="240" w:lineRule="auto"/>
              <w:jc w:val="center"/>
              <w:rPr>
                <w:rFonts w:ascii="Calibri" w:eastAsia="Calibri" w:hAnsi="Calibri" w:cs="Calibri"/>
                <w:lang w:eastAsia="en-US"/>
              </w:rPr>
            </w:pPr>
          </w:p>
        </w:tc>
        <w:tc>
          <w:tcPr>
            <w:tcW w:w="1563" w:type="dxa"/>
            <w:shd w:val="clear" w:color="auto" w:fill="F2F2F2"/>
          </w:tcPr>
          <w:p w14:paraId="5DE2B7A2" w14:textId="3153AA34" w:rsidR="000D58C0" w:rsidRPr="0038189D" w:rsidRDefault="000D58C0" w:rsidP="0038189D">
            <w:pPr>
              <w:spacing w:line="240" w:lineRule="auto"/>
              <w:jc w:val="center"/>
              <w:rPr>
                <w:rFonts w:ascii="Calibri" w:eastAsia="Calibri" w:hAnsi="Calibri" w:cs="Calibri"/>
                <w:lang w:eastAsia="en-US"/>
              </w:rPr>
            </w:pPr>
          </w:p>
        </w:tc>
      </w:tr>
      <w:tr w:rsidR="000D58C0" w:rsidRPr="0038189D" w14:paraId="40463F5C" w14:textId="77777777" w:rsidTr="000D58C0">
        <w:trPr>
          <w:trHeight w:val="246"/>
        </w:trPr>
        <w:tc>
          <w:tcPr>
            <w:tcW w:w="5088" w:type="dxa"/>
            <w:shd w:val="clear" w:color="auto" w:fill="F2F2F2"/>
          </w:tcPr>
          <w:p w14:paraId="1C583D47"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Het verkrijgen van assurance-informatie</w:t>
            </w:r>
          </w:p>
        </w:tc>
        <w:tc>
          <w:tcPr>
            <w:tcW w:w="711" w:type="dxa"/>
            <w:shd w:val="clear" w:color="auto" w:fill="008000"/>
          </w:tcPr>
          <w:p w14:paraId="00337DA7" w14:textId="77777777" w:rsidR="000D58C0" w:rsidRPr="0038189D" w:rsidRDefault="000D58C0" w:rsidP="0038189D">
            <w:pPr>
              <w:spacing w:line="240" w:lineRule="auto"/>
              <w:jc w:val="center"/>
              <w:rPr>
                <w:rFonts w:ascii="Calibri" w:eastAsia="Calibri" w:hAnsi="Calibri" w:cs="Calibri"/>
                <w:lang w:eastAsia="en-US"/>
              </w:rPr>
            </w:pPr>
          </w:p>
        </w:tc>
        <w:tc>
          <w:tcPr>
            <w:tcW w:w="711" w:type="dxa"/>
            <w:shd w:val="clear" w:color="auto" w:fill="F2F2F2"/>
          </w:tcPr>
          <w:p w14:paraId="52680D44" w14:textId="77777777" w:rsidR="000D58C0" w:rsidRPr="0038189D" w:rsidRDefault="000D58C0" w:rsidP="0038189D">
            <w:pPr>
              <w:spacing w:line="240" w:lineRule="auto"/>
              <w:jc w:val="center"/>
              <w:rPr>
                <w:rFonts w:ascii="Calibri" w:eastAsia="Calibri" w:hAnsi="Calibri" w:cs="Calibri"/>
                <w:lang w:eastAsia="en-US"/>
              </w:rPr>
            </w:pPr>
          </w:p>
        </w:tc>
        <w:tc>
          <w:tcPr>
            <w:tcW w:w="711" w:type="dxa"/>
            <w:tcBorders>
              <w:bottom w:val="single" w:sz="4" w:space="0" w:color="auto"/>
            </w:tcBorders>
            <w:shd w:val="clear" w:color="auto" w:fill="F2F2F2"/>
          </w:tcPr>
          <w:p w14:paraId="7CD1B9E0" w14:textId="77777777" w:rsidR="000D58C0" w:rsidRPr="0038189D" w:rsidRDefault="000D58C0" w:rsidP="0038189D">
            <w:pPr>
              <w:spacing w:line="240" w:lineRule="auto"/>
              <w:rPr>
                <w:rFonts w:ascii="Calibri" w:eastAsia="Calibri" w:hAnsi="Calibri" w:cs="Calibri"/>
                <w:lang w:eastAsia="en-US"/>
              </w:rPr>
            </w:pPr>
          </w:p>
        </w:tc>
        <w:tc>
          <w:tcPr>
            <w:tcW w:w="1563" w:type="dxa"/>
            <w:shd w:val="clear" w:color="auto" w:fill="F2F2F2"/>
          </w:tcPr>
          <w:p w14:paraId="02EF2E32" w14:textId="77777777" w:rsidR="000D58C0" w:rsidRPr="0038189D" w:rsidRDefault="000D58C0" w:rsidP="0038189D">
            <w:pPr>
              <w:spacing w:line="240" w:lineRule="auto"/>
              <w:jc w:val="center"/>
              <w:rPr>
                <w:rFonts w:ascii="Calibri" w:eastAsia="Calibri" w:hAnsi="Calibri" w:cs="Calibri"/>
                <w:lang w:eastAsia="en-US"/>
              </w:rPr>
            </w:pPr>
          </w:p>
        </w:tc>
        <w:tc>
          <w:tcPr>
            <w:tcW w:w="1563" w:type="dxa"/>
            <w:shd w:val="clear" w:color="auto" w:fill="F2F2F2"/>
          </w:tcPr>
          <w:p w14:paraId="14D4BC3D" w14:textId="31C8E468" w:rsidR="000D58C0" w:rsidRPr="0038189D" w:rsidRDefault="000D58C0" w:rsidP="0038189D">
            <w:pPr>
              <w:spacing w:line="240" w:lineRule="auto"/>
              <w:jc w:val="center"/>
              <w:rPr>
                <w:rFonts w:ascii="Calibri" w:eastAsia="Calibri" w:hAnsi="Calibri" w:cs="Calibri"/>
                <w:lang w:eastAsia="en-US"/>
              </w:rPr>
            </w:pPr>
          </w:p>
        </w:tc>
      </w:tr>
      <w:tr w:rsidR="000D58C0" w:rsidRPr="0038189D" w14:paraId="3B4DAC50" w14:textId="77777777" w:rsidTr="000D58C0">
        <w:trPr>
          <w:trHeight w:val="485"/>
        </w:trPr>
        <w:tc>
          <w:tcPr>
            <w:tcW w:w="5088" w:type="dxa"/>
            <w:shd w:val="clear" w:color="auto" w:fill="F2F2F2"/>
          </w:tcPr>
          <w:p w14:paraId="61F98609"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 xml:space="preserve">Beoordeling gebeurtenissen tot aan de datum van het </w:t>
            </w:r>
            <w:proofErr w:type="spellStart"/>
            <w:r w:rsidRPr="0038189D">
              <w:rPr>
                <w:rFonts w:ascii="Calibri" w:eastAsia="Calibri" w:hAnsi="Calibri" w:cs="Calibri"/>
                <w:lang w:eastAsia="en-US"/>
              </w:rPr>
              <w:t>assurancerapport</w:t>
            </w:r>
            <w:proofErr w:type="spellEnd"/>
          </w:p>
        </w:tc>
        <w:tc>
          <w:tcPr>
            <w:tcW w:w="711" w:type="dxa"/>
            <w:tcBorders>
              <w:bottom w:val="single" w:sz="4" w:space="0" w:color="auto"/>
            </w:tcBorders>
            <w:shd w:val="clear" w:color="auto" w:fill="008000"/>
          </w:tcPr>
          <w:p w14:paraId="3C97EA66" w14:textId="77777777" w:rsidR="000D58C0" w:rsidRPr="0038189D" w:rsidRDefault="000D58C0" w:rsidP="0038189D">
            <w:pPr>
              <w:spacing w:line="240" w:lineRule="auto"/>
              <w:jc w:val="center"/>
              <w:rPr>
                <w:rFonts w:ascii="Calibri" w:eastAsia="Calibri" w:hAnsi="Calibri" w:cs="Calibri"/>
                <w:lang w:eastAsia="en-US"/>
              </w:rPr>
            </w:pPr>
          </w:p>
        </w:tc>
        <w:tc>
          <w:tcPr>
            <w:tcW w:w="711" w:type="dxa"/>
            <w:tcBorders>
              <w:bottom w:val="single" w:sz="4" w:space="0" w:color="auto"/>
            </w:tcBorders>
            <w:shd w:val="clear" w:color="auto" w:fill="F2F2F2"/>
          </w:tcPr>
          <w:p w14:paraId="2B0830CF" w14:textId="77777777" w:rsidR="000D58C0" w:rsidRPr="0038189D" w:rsidRDefault="000D58C0" w:rsidP="0038189D">
            <w:pPr>
              <w:spacing w:line="240" w:lineRule="auto"/>
              <w:jc w:val="center"/>
              <w:rPr>
                <w:rFonts w:ascii="Calibri" w:eastAsia="Calibri" w:hAnsi="Calibri" w:cs="Calibri"/>
                <w:lang w:eastAsia="en-US"/>
              </w:rPr>
            </w:pPr>
          </w:p>
        </w:tc>
        <w:tc>
          <w:tcPr>
            <w:tcW w:w="711" w:type="dxa"/>
            <w:shd w:val="clear" w:color="auto" w:fill="F2F2F2" w:themeFill="background1" w:themeFillShade="F2"/>
          </w:tcPr>
          <w:p w14:paraId="7445424C" w14:textId="77777777" w:rsidR="000D58C0" w:rsidRPr="0038189D" w:rsidRDefault="000D58C0" w:rsidP="0038189D">
            <w:pPr>
              <w:spacing w:line="240" w:lineRule="auto"/>
              <w:rPr>
                <w:rFonts w:ascii="Calibri" w:eastAsia="Calibri" w:hAnsi="Calibri" w:cs="Calibri"/>
                <w:lang w:eastAsia="en-US"/>
              </w:rPr>
            </w:pPr>
          </w:p>
        </w:tc>
        <w:tc>
          <w:tcPr>
            <w:tcW w:w="1563" w:type="dxa"/>
            <w:shd w:val="clear" w:color="auto" w:fill="F2F2F2"/>
          </w:tcPr>
          <w:p w14:paraId="11015946" w14:textId="77777777" w:rsidR="000D58C0" w:rsidRPr="0038189D" w:rsidRDefault="000D58C0" w:rsidP="0038189D">
            <w:pPr>
              <w:spacing w:line="240" w:lineRule="auto"/>
              <w:jc w:val="center"/>
              <w:rPr>
                <w:rFonts w:ascii="Calibri" w:eastAsia="Calibri" w:hAnsi="Calibri" w:cs="Calibri"/>
                <w:lang w:eastAsia="en-US"/>
              </w:rPr>
            </w:pPr>
          </w:p>
        </w:tc>
        <w:tc>
          <w:tcPr>
            <w:tcW w:w="1563" w:type="dxa"/>
            <w:shd w:val="clear" w:color="auto" w:fill="F2F2F2"/>
          </w:tcPr>
          <w:p w14:paraId="200D5A4B" w14:textId="527942B7" w:rsidR="000D58C0" w:rsidRPr="0038189D" w:rsidRDefault="000D58C0" w:rsidP="0038189D">
            <w:pPr>
              <w:spacing w:line="240" w:lineRule="auto"/>
              <w:jc w:val="center"/>
              <w:rPr>
                <w:rFonts w:ascii="Calibri" w:eastAsia="Calibri" w:hAnsi="Calibri" w:cs="Calibri"/>
                <w:lang w:eastAsia="en-US"/>
              </w:rPr>
            </w:pPr>
          </w:p>
        </w:tc>
      </w:tr>
      <w:tr w:rsidR="000D58C0" w:rsidRPr="0038189D" w14:paraId="0B1B5016" w14:textId="77777777" w:rsidTr="000D58C0">
        <w:trPr>
          <w:trHeight w:val="246"/>
        </w:trPr>
        <w:tc>
          <w:tcPr>
            <w:tcW w:w="5088" w:type="dxa"/>
            <w:shd w:val="clear" w:color="auto" w:fill="F2F2F2"/>
          </w:tcPr>
          <w:p w14:paraId="2DD85454"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Documentatie</w:t>
            </w:r>
          </w:p>
        </w:tc>
        <w:tc>
          <w:tcPr>
            <w:tcW w:w="711" w:type="dxa"/>
            <w:shd w:val="clear" w:color="auto" w:fill="008000"/>
          </w:tcPr>
          <w:p w14:paraId="5F27D722" w14:textId="77777777" w:rsidR="000D58C0" w:rsidRPr="0038189D" w:rsidRDefault="000D58C0" w:rsidP="0038189D">
            <w:pPr>
              <w:spacing w:line="240" w:lineRule="auto"/>
              <w:jc w:val="center"/>
              <w:rPr>
                <w:rFonts w:ascii="Calibri" w:eastAsia="Calibri" w:hAnsi="Calibri" w:cs="Calibri"/>
                <w:lang w:eastAsia="en-US"/>
              </w:rPr>
            </w:pPr>
          </w:p>
        </w:tc>
        <w:tc>
          <w:tcPr>
            <w:tcW w:w="711" w:type="dxa"/>
            <w:shd w:val="clear" w:color="auto" w:fill="F2F2F2" w:themeFill="background1" w:themeFillShade="F2"/>
          </w:tcPr>
          <w:p w14:paraId="16750B2C" w14:textId="77777777" w:rsidR="000D58C0" w:rsidRPr="0038189D" w:rsidRDefault="000D58C0" w:rsidP="0038189D">
            <w:pPr>
              <w:spacing w:line="240" w:lineRule="auto"/>
              <w:jc w:val="center"/>
              <w:rPr>
                <w:rFonts w:ascii="Calibri" w:eastAsia="Calibri" w:hAnsi="Calibri" w:cs="Calibri"/>
                <w:lang w:eastAsia="en-US"/>
              </w:rPr>
            </w:pPr>
          </w:p>
        </w:tc>
        <w:tc>
          <w:tcPr>
            <w:tcW w:w="711" w:type="dxa"/>
            <w:shd w:val="clear" w:color="auto" w:fill="F2F2F2"/>
          </w:tcPr>
          <w:p w14:paraId="233A45F7" w14:textId="77777777" w:rsidR="000D58C0" w:rsidRPr="0038189D" w:rsidRDefault="000D58C0" w:rsidP="0038189D">
            <w:pPr>
              <w:spacing w:line="240" w:lineRule="auto"/>
              <w:rPr>
                <w:rFonts w:ascii="Calibri" w:eastAsia="Calibri" w:hAnsi="Calibri" w:cs="Calibri"/>
                <w:lang w:eastAsia="en-US"/>
              </w:rPr>
            </w:pPr>
          </w:p>
        </w:tc>
        <w:tc>
          <w:tcPr>
            <w:tcW w:w="1563" w:type="dxa"/>
            <w:shd w:val="clear" w:color="auto" w:fill="F2F2F2"/>
          </w:tcPr>
          <w:p w14:paraId="05B8B544" w14:textId="77777777" w:rsidR="000D58C0" w:rsidRPr="0038189D" w:rsidRDefault="000D58C0" w:rsidP="0038189D">
            <w:pPr>
              <w:spacing w:line="240" w:lineRule="auto"/>
              <w:jc w:val="center"/>
              <w:rPr>
                <w:rFonts w:ascii="Calibri" w:eastAsia="Calibri" w:hAnsi="Calibri" w:cs="Calibri"/>
                <w:lang w:eastAsia="en-US"/>
              </w:rPr>
            </w:pPr>
          </w:p>
        </w:tc>
        <w:tc>
          <w:tcPr>
            <w:tcW w:w="1563" w:type="dxa"/>
            <w:shd w:val="clear" w:color="auto" w:fill="F2F2F2"/>
          </w:tcPr>
          <w:p w14:paraId="0D9AEA4D" w14:textId="4B4DE0DF" w:rsidR="000D58C0" w:rsidRPr="0038189D" w:rsidRDefault="000D58C0" w:rsidP="0038189D">
            <w:pPr>
              <w:spacing w:line="240" w:lineRule="auto"/>
              <w:jc w:val="center"/>
              <w:rPr>
                <w:rFonts w:ascii="Calibri" w:eastAsia="Calibri" w:hAnsi="Calibri" w:cs="Calibri"/>
                <w:lang w:eastAsia="en-US"/>
              </w:rPr>
            </w:pPr>
          </w:p>
        </w:tc>
      </w:tr>
      <w:tr w:rsidR="000D58C0" w:rsidRPr="0038189D" w14:paraId="3BC74CC4" w14:textId="77777777" w:rsidTr="000D58C0">
        <w:trPr>
          <w:trHeight w:val="246"/>
        </w:trPr>
        <w:tc>
          <w:tcPr>
            <w:tcW w:w="5088" w:type="dxa"/>
            <w:shd w:val="clear" w:color="auto" w:fill="F2F2F2"/>
          </w:tcPr>
          <w:p w14:paraId="31DC13BD"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Het opstellen van het assurance-rapport</w:t>
            </w:r>
          </w:p>
        </w:tc>
        <w:tc>
          <w:tcPr>
            <w:tcW w:w="711" w:type="dxa"/>
            <w:shd w:val="clear" w:color="auto" w:fill="008000"/>
          </w:tcPr>
          <w:p w14:paraId="62EE18E4" w14:textId="77777777" w:rsidR="000D58C0" w:rsidRPr="0038189D" w:rsidRDefault="000D58C0" w:rsidP="0038189D">
            <w:pPr>
              <w:spacing w:line="240" w:lineRule="auto"/>
              <w:jc w:val="center"/>
              <w:rPr>
                <w:rFonts w:ascii="Calibri" w:eastAsia="Calibri" w:hAnsi="Calibri" w:cs="Calibri"/>
                <w:lang w:eastAsia="en-US"/>
              </w:rPr>
            </w:pPr>
          </w:p>
        </w:tc>
        <w:tc>
          <w:tcPr>
            <w:tcW w:w="711" w:type="dxa"/>
            <w:shd w:val="clear" w:color="auto" w:fill="F2F2F2"/>
          </w:tcPr>
          <w:p w14:paraId="633DDDDC" w14:textId="77777777" w:rsidR="000D58C0" w:rsidRPr="0038189D" w:rsidRDefault="000D58C0" w:rsidP="0038189D">
            <w:pPr>
              <w:spacing w:line="240" w:lineRule="auto"/>
              <w:jc w:val="center"/>
              <w:rPr>
                <w:rFonts w:ascii="Calibri" w:eastAsia="Calibri" w:hAnsi="Calibri" w:cs="Calibri"/>
                <w:lang w:eastAsia="en-US"/>
              </w:rPr>
            </w:pPr>
          </w:p>
        </w:tc>
        <w:tc>
          <w:tcPr>
            <w:tcW w:w="711" w:type="dxa"/>
            <w:shd w:val="clear" w:color="auto" w:fill="F2F2F2"/>
          </w:tcPr>
          <w:p w14:paraId="57752480" w14:textId="77777777" w:rsidR="000D58C0" w:rsidRPr="0038189D" w:rsidRDefault="000D58C0" w:rsidP="0038189D">
            <w:pPr>
              <w:spacing w:line="240" w:lineRule="auto"/>
              <w:rPr>
                <w:rFonts w:ascii="Calibri" w:eastAsia="Calibri" w:hAnsi="Calibri" w:cs="Calibri"/>
                <w:lang w:eastAsia="en-US"/>
              </w:rPr>
            </w:pPr>
          </w:p>
        </w:tc>
        <w:tc>
          <w:tcPr>
            <w:tcW w:w="1563" w:type="dxa"/>
            <w:shd w:val="clear" w:color="auto" w:fill="F2F2F2"/>
          </w:tcPr>
          <w:p w14:paraId="3A3ED87C" w14:textId="77777777" w:rsidR="000D58C0" w:rsidRPr="0038189D" w:rsidRDefault="000D58C0" w:rsidP="0038189D">
            <w:pPr>
              <w:spacing w:line="240" w:lineRule="auto"/>
              <w:jc w:val="center"/>
              <w:rPr>
                <w:rFonts w:ascii="Calibri" w:eastAsia="Calibri" w:hAnsi="Calibri" w:cs="Calibri"/>
                <w:lang w:eastAsia="en-US"/>
              </w:rPr>
            </w:pPr>
          </w:p>
        </w:tc>
        <w:tc>
          <w:tcPr>
            <w:tcW w:w="1563" w:type="dxa"/>
            <w:shd w:val="clear" w:color="auto" w:fill="F2F2F2"/>
          </w:tcPr>
          <w:p w14:paraId="44062BB3" w14:textId="1D896044" w:rsidR="000D58C0" w:rsidRPr="0038189D" w:rsidRDefault="000D58C0" w:rsidP="0038189D">
            <w:pPr>
              <w:spacing w:line="240" w:lineRule="auto"/>
              <w:jc w:val="center"/>
              <w:rPr>
                <w:rFonts w:ascii="Calibri" w:eastAsia="Calibri" w:hAnsi="Calibri" w:cs="Calibri"/>
                <w:lang w:eastAsia="en-US"/>
              </w:rPr>
            </w:pPr>
          </w:p>
        </w:tc>
      </w:tr>
      <w:tr w:rsidR="000D58C0" w:rsidRPr="0038189D" w14:paraId="073CD2C8" w14:textId="77777777" w:rsidTr="000D58C0">
        <w:trPr>
          <w:trHeight w:val="311"/>
        </w:trPr>
        <w:tc>
          <w:tcPr>
            <w:tcW w:w="5088" w:type="dxa"/>
            <w:shd w:val="clear" w:color="auto" w:fill="F2F2F2"/>
          </w:tcPr>
          <w:p w14:paraId="67D8D3C4"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 xml:space="preserve">Inhoud van het </w:t>
            </w:r>
            <w:proofErr w:type="spellStart"/>
            <w:r w:rsidRPr="0038189D">
              <w:rPr>
                <w:rFonts w:ascii="Calibri" w:eastAsia="Calibri" w:hAnsi="Calibri" w:cs="Calibri"/>
                <w:lang w:eastAsia="en-US"/>
              </w:rPr>
              <w:t>assurancerapport</w:t>
            </w:r>
            <w:proofErr w:type="spellEnd"/>
            <w:r w:rsidRPr="0038189D">
              <w:rPr>
                <w:rFonts w:ascii="Calibri" w:eastAsia="Calibri" w:hAnsi="Calibri" w:cs="Calibri"/>
                <w:lang w:eastAsia="en-US"/>
              </w:rPr>
              <w:t xml:space="preserve"> </w:t>
            </w:r>
          </w:p>
        </w:tc>
        <w:tc>
          <w:tcPr>
            <w:tcW w:w="711" w:type="dxa"/>
            <w:shd w:val="clear" w:color="auto" w:fill="008000"/>
          </w:tcPr>
          <w:p w14:paraId="0440FADF" w14:textId="77777777" w:rsidR="000D58C0" w:rsidRPr="0038189D" w:rsidRDefault="000D58C0" w:rsidP="0038189D">
            <w:pPr>
              <w:spacing w:line="240" w:lineRule="auto"/>
              <w:jc w:val="center"/>
              <w:rPr>
                <w:rFonts w:ascii="Calibri" w:eastAsia="Calibri" w:hAnsi="Calibri" w:cs="Calibri"/>
                <w:lang w:eastAsia="en-US"/>
              </w:rPr>
            </w:pPr>
          </w:p>
        </w:tc>
        <w:tc>
          <w:tcPr>
            <w:tcW w:w="711" w:type="dxa"/>
            <w:shd w:val="clear" w:color="auto" w:fill="F2F2F2"/>
          </w:tcPr>
          <w:p w14:paraId="4BE4E95E" w14:textId="77777777" w:rsidR="000D58C0" w:rsidRPr="0038189D" w:rsidRDefault="000D58C0" w:rsidP="0038189D">
            <w:pPr>
              <w:spacing w:line="240" w:lineRule="auto"/>
              <w:jc w:val="center"/>
              <w:rPr>
                <w:rFonts w:ascii="Calibri" w:eastAsia="Calibri" w:hAnsi="Calibri" w:cs="Calibri"/>
                <w:lang w:eastAsia="en-US"/>
              </w:rPr>
            </w:pPr>
          </w:p>
        </w:tc>
        <w:tc>
          <w:tcPr>
            <w:tcW w:w="711" w:type="dxa"/>
            <w:shd w:val="clear" w:color="auto" w:fill="F2F2F2"/>
          </w:tcPr>
          <w:p w14:paraId="27D9A95F" w14:textId="77777777" w:rsidR="000D58C0" w:rsidRPr="0038189D" w:rsidRDefault="000D58C0" w:rsidP="0038189D">
            <w:pPr>
              <w:spacing w:line="240" w:lineRule="auto"/>
              <w:rPr>
                <w:rFonts w:ascii="Calibri" w:eastAsia="Calibri" w:hAnsi="Calibri" w:cs="Calibri"/>
                <w:lang w:eastAsia="en-US"/>
              </w:rPr>
            </w:pPr>
          </w:p>
        </w:tc>
        <w:tc>
          <w:tcPr>
            <w:tcW w:w="1563" w:type="dxa"/>
            <w:shd w:val="clear" w:color="auto" w:fill="F2F2F2"/>
          </w:tcPr>
          <w:p w14:paraId="5F84F740" w14:textId="77777777" w:rsidR="000D58C0" w:rsidRPr="0038189D" w:rsidRDefault="000D58C0" w:rsidP="0038189D">
            <w:pPr>
              <w:spacing w:line="240" w:lineRule="auto"/>
              <w:jc w:val="center"/>
              <w:rPr>
                <w:rFonts w:ascii="Calibri" w:eastAsia="Calibri" w:hAnsi="Calibri" w:cs="Calibri"/>
                <w:lang w:eastAsia="en-US"/>
              </w:rPr>
            </w:pPr>
          </w:p>
        </w:tc>
        <w:tc>
          <w:tcPr>
            <w:tcW w:w="1563" w:type="dxa"/>
            <w:shd w:val="clear" w:color="auto" w:fill="F2F2F2"/>
          </w:tcPr>
          <w:p w14:paraId="64435C67" w14:textId="5A5DE772" w:rsidR="000D58C0" w:rsidRPr="0038189D" w:rsidRDefault="000D58C0" w:rsidP="0038189D">
            <w:pPr>
              <w:spacing w:line="240" w:lineRule="auto"/>
              <w:jc w:val="center"/>
              <w:rPr>
                <w:rFonts w:ascii="Calibri" w:eastAsia="Calibri" w:hAnsi="Calibri" w:cs="Calibri"/>
                <w:lang w:eastAsia="en-US"/>
              </w:rPr>
            </w:pPr>
          </w:p>
        </w:tc>
      </w:tr>
      <w:tr w:rsidR="000D58C0" w:rsidRPr="0038189D" w14:paraId="6542F86A" w14:textId="77777777" w:rsidTr="000D58C0">
        <w:trPr>
          <w:trHeight w:val="311"/>
        </w:trPr>
        <w:tc>
          <w:tcPr>
            <w:tcW w:w="5088" w:type="dxa"/>
            <w:shd w:val="clear" w:color="auto" w:fill="F2F2F2"/>
          </w:tcPr>
          <w:p w14:paraId="436F03B2"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Conclusies met beperking, afkeurende conclusies en conclusies van oordeelsonthouding</w:t>
            </w:r>
          </w:p>
        </w:tc>
        <w:tc>
          <w:tcPr>
            <w:tcW w:w="711" w:type="dxa"/>
            <w:shd w:val="clear" w:color="auto" w:fill="008000"/>
          </w:tcPr>
          <w:p w14:paraId="14ED909E" w14:textId="77777777" w:rsidR="000D58C0" w:rsidRPr="0038189D" w:rsidRDefault="000D58C0" w:rsidP="0038189D">
            <w:pPr>
              <w:spacing w:line="240" w:lineRule="auto"/>
              <w:jc w:val="center"/>
              <w:rPr>
                <w:rFonts w:ascii="Calibri" w:eastAsia="Calibri" w:hAnsi="Calibri" w:cs="Calibri"/>
                <w:lang w:eastAsia="en-US"/>
              </w:rPr>
            </w:pPr>
          </w:p>
        </w:tc>
        <w:tc>
          <w:tcPr>
            <w:tcW w:w="711" w:type="dxa"/>
            <w:shd w:val="clear" w:color="auto" w:fill="F2F2F2"/>
          </w:tcPr>
          <w:p w14:paraId="78D1C5C7" w14:textId="77777777" w:rsidR="000D58C0" w:rsidRPr="0038189D" w:rsidRDefault="000D58C0" w:rsidP="0038189D">
            <w:pPr>
              <w:spacing w:line="240" w:lineRule="auto"/>
              <w:jc w:val="center"/>
              <w:rPr>
                <w:rFonts w:ascii="Calibri" w:eastAsia="Calibri" w:hAnsi="Calibri" w:cs="Calibri"/>
                <w:lang w:eastAsia="en-US"/>
              </w:rPr>
            </w:pPr>
          </w:p>
        </w:tc>
        <w:tc>
          <w:tcPr>
            <w:tcW w:w="711" w:type="dxa"/>
            <w:shd w:val="clear" w:color="auto" w:fill="F2F2F2"/>
          </w:tcPr>
          <w:p w14:paraId="229D4EF8" w14:textId="77777777" w:rsidR="000D58C0" w:rsidRPr="0038189D" w:rsidRDefault="000D58C0" w:rsidP="0038189D">
            <w:pPr>
              <w:spacing w:line="240" w:lineRule="auto"/>
              <w:rPr>
                <w:rFonts w:ascii="Calibri" w:eastAsia="Calibri" w:hAnsi="Calibri" w:cs="Calibri"/>
                <w:lang w:eastAsia="en-US"/>
              </w:rPr>
            </w:pPr>
          </w:p>
        </w:tc>
        <w:tc>
          <w:tcPr>
            <w:tcW w:w="1563" w:type="dxa"/>
            <w:shd w:val="clear" w:color="auto" w:fill="F2F2F2"/>
          </w:tcPr>
          <w:p w14:paraId="15603892" w14:textId="77777777" w:rsidR="000D58C0" w:rsidRPr="0038189D" w:rsidRDefault="000D58C0" w:rsidP="0038189D">
            <w:pPr>
              <w:spacing w:line="240" w:lineRule="auto"/>
              <w:jc w:val="center"/>
              <w:rPr>
                <w:rFonts w:ascii="Calibri" w:eastAsia="Calibri" w:hAnsi="Calibri" w:cs="Calibri"/>
                <w:lang w:eastAsia="en-US"/>
              </w:rPr>
            </w:pPr>
          </w:p>
        </w:tc>
        <w:tc>
          <w:tcPr>
            <w:tcW w:w="1563" w:type="dxa"/>
            <w:shd w:val="clear" w:color="auto" w:fill="F2F2F2"/>
          </w:tcPr>
          <w:p w14:paraId="07EB3453" w14:textId="6A388557" w:rsidR="000D58C0" w:rsidRPr="0038189D" w:rsidRDefault="000D58C0" w:rsidP="0038189D">
            <w:pPr>
              <w:spacing w:line="240" w:lineRule="auto"/>
              <w:jc w:val="center"/>
              <w:rPr>
                <w:rFonts w:ascii="Calibri" w:eastAsia="Calibri" w:hAnsi="Calibri" w:cs="Calibri"/>
                <w:lang w:eastAsia="en-US"/>
              </w:rPr>
            </w:pPr>
          </w:p>
        </w:tc>
      </w:tr>
      <w:tr w:rsidR="000D58C0" w:rsidRPr="0038189D" w14:paraId="2EC2379D" w14:textId="77777777" w:rsidTr="000D58C0">
        <w:trPr>
          <w:trHeight w:val="311"/>
        </w:trPr>
        <w:tc>
          <w:tcPr>
            <w:tcW w:w="5088" w:type="dxa"/>
            <w:shd w:val="clear" w:color="auto" w:fill="F2F2F2"/>
          </w:tcPr>
          <w:p w14:paraId="5540F76A"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Overige verantwoordelijkheden met betrekking tot de rapportering</w:t>
            </w:r>
          </w:p>
        </w:tc>
        <w:tc>
          <w:tcPr>
            <w:tcW w:w="711" w:type="dxa"/>
            <w:shd w:val="clear" w:color="auto" w:fill="008000"/>
          </w:tcPr>
          <w:p w14:paraId="38606F7B" w14:textId="77777777" w:rsidR="000D58C0" w:rsidRPr="0038189D" w:rsidRDefault="000D58C0" w:rsidP="0038189D">
            <w:pPr>
              <w:spacing w:line="240" w:lineRule="auto"/>
              <w:jc w:val="center"/>
              <w:rPr>
                <w:rFonts w:ascii="Calibri" w:eastAsia="Calibri" w:hAnsi="Calibri" w:cs="Calibri"/>
                <w:lang w:eastAsia="en-US"/>
              </w:rPr>
            </w:pPr>
          </w:p>
        </w:tc>
        <w:tc>
          <w:tcPr>
            <w:tcW w:w="711" w:type="dxa"/>
            <w:shd w:val="clear" w:color="auto" w:fill="F2F2F2"/>
          </w:tcPr>
          <w:p w14:paraId="66A19095" w14:textId="77777777" w:rsidR="000D58C0" w:rsidRPr="0038189D" w:rsidRDefault="000D58C0" w:rsidP="0038189D">
            <w:pPr>
              <w:spacing w:line="240" w:lineRule="auto"/>
              <w:jc w:val="center"/>
              <w:rPr>
                <w:rFonts w:ascii="Calibri" w:eastAsia="Calibri" w:hAnsi="Calibri" w:cs="Calibri"/>
                <w:lang w:eastAsia="en-US"/>
              </w:rPr>
            </w:pPr>
          </w:p>
        </w:tc>
        <w:tc>
          <w:tcPr>
            <w:tcW w:w="711" w:type="dxa"/>
            <w:shd w:val="clear" w:color="auto" w:fill="F2F2F2"/>
          </w:tcPr>
          <w:p w14:paraId="5F34883B" w14:textId="77777777" w:rsidR="000D58C0" w:rsidRPr="0038189D" w:rsidRDefault="000D58C0" w:rsidP="0038189D">
            <w:pPr>
              <w:spacing w:line="240" w:lineRule="auto"/>
              <w:rPr>
                <w:rFonts w:ascii="Calibri" w:eastAsia="Calibri" w:hAnsi="Calibri" w:cs="Calibri"/>
                <w:lang w:eastAsia="en-US"/>
              </w:rPr>
            </w:pPr>
          </w:p>
        </w:tc>
        <w:tc>
          <w:tcPr>
            <w:tcW w:w="1563" w:type="dxa"/>
            <w:shd w:val="clear" w:color="auto" w:fill="F2F2F2"/>
          </w:tcPr>
          <w:p w14:paraId="2CC74310" w14:textId="77777777" w:rsidR="000D58C0" w:rsidRPr="0038189D" w:rsidRDefault="000D58C0" w:rsidP="0038189D">
            <w:pPr>
              <w:spacing w:line="240" w:lineRule="auto"/>
              <w:jc w:val="center"/>
              <w:rPr>
                <w:rFonts w:ascii="Calibri" w:eastAsia="Calibri" w:hAnsi="Calibri" w:cs="Calibri"/>
                <w:lang w:eastAsia="en-US"/>
              </w:rPr>
            </w:pPr>
          </w:p>
        </w:tc>
        <w:tc>
          <w:tcPr>
            <w:tcW w:w="1563" w:type="dxa"/>
            <w:shd w:val="clear" w:color="auto" w:fill="F2F2F2"/>
          </w:tcPr>
          <w:p w14:paraId="7D5B330B" w14:textId="31628CFB" w:rsidR="000D58C0" w:rsidRPr="0038189D" w:rsidRDefault="000D58C0" w:rsidP="0038189D">
            <w:pPr>
              <w:spacing w:line="240" w:lineRule="auto"/>
              <w:jc w:val="center"/>
              <w:rPr>
                <w:rFonts w:ascii="Calibri" w:eastAsia="Calibri" w:hAnsi="Calibri" w:cs="Calibri"/>
                <w:lang w:eastAsia="en-US"/>
              </w:rPr>
            </w:pPr>
          </w:p>
        </w:tc>
      </w:tr>
    </w:tbl>
    <w:tbl>
      <w:tblPr>
        <w:tblpPr w:leftFromText="141" w:rightFromText="141" w:vertAnchor="text" w:horzAnchor="margin" w:tblpY="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281"/>
      </w:tblGrid>
      <w:tr w:rsidR="00F3557F" w:rsidRPr="0038189D" w14:paraId="4CCFF087" w14:textId="77777777" w:rsidTr="00F3557F">
        <w:tc>
          <w:tcPr>
            <w:tcW w:w="5098" w:type="dxa"/>
            <w:gridSpan w:val="2"/>
            <w:shd w:val="clear" w:color="auto" w:fill="1F497D"/>
          </w:tcPr>
          <w:p w14:paraId="0AFAA671" w14:textId="77777777" w:rsidR="00F3557F" w:rsidRPr="0038189D" w:rsidRDefault="00F3557F" w:rsidP="00F3557F">
            <w:pPr>
              <w:spacing w:after="120" w:line="240" w:lineRule="auto"/>
              <w:rPr>
                <w:rFonts w:ascii="Calibri" w:eastAsia="Calibri" w:hAnsi="Calibri" w:cs="Calibri"/>
                <w:b/>
                <w:color w:val="FFFFFF"/>
                <w:sz w:val="22"/>
                <w:szCs w:val="22"/>
                <w:lang w:eastAsia="en-US"/>
              </w:rPr>
            </w:pPr>
            <w:bookmarkStart w:id="37" w:name="_Toc344479682"/>
            <w:bookmarkEnd w:id="36"/>
            <w:r w:rsidRPr="0038189D">
              <w:rPr>
                <w:rFonts w:ascii="Calibri" w:eastAsia="Calibri" w:hAnsi="Calibri" w:cs="Calibri"/>
                <w:b/>
                <w:color w:val="FFFFFF"/>
                <w:sz w:val="22"/>
                <w:szCs w:val="22"/>
                <w:lang w:eastAsia="en-US"/>
              </w:rPr>
              <w:t>Legenda</w:t>
            </w:r>
          </w:p>
        </w:tc>
      </w:tr>
      <w:tr w:rsidR="00F3557F" w:rsidRPr="0038189D" w14:paraId="5D6B663C" w14:textId="77777777" w:rsidTr="00F3557F">
        <w:tc>
          <w:tcPr>
            <w:tcW w:w="817" w:type="dxa"/>
            <w:shd w:val="clear" w:color="auto" w:fill="1F497D"/>
          </w:tcPr>
          <w:p w14:paraId="604B3CB7" w14:textId="77777777" w:rsidR="00F3557F" w:rsidRPr="0038189D" w:rsidRDefault="00F3557F" w:rsidP="00F3557F">
            <w:pPr>
              <w:spacing w:after="120"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GC:</w:t>
            </w:r>
          </w:p>
        </w:tc>
        <w:tc>
          <w:tcPr>
            <w:tcW w:w="4281" w:type="dxa"/>
            <w:tcBorders>
              <w:bottom w:val="single" w:sz="4" w:space="0" w:color="auto"/>
            </w:tcBorders>
            <w:shd w:val="clear" w:color="auto" w:fill="008000"/>
          </w:tcPr>
          <w:p w14:paraId="416511DF" w14:textId="77777777" w:rsidR="00F3557F" w:rsidRPr="0038189D" w:rsidRDefault="00F3557F" w:rsidP="00F3557F">
            <w:pPr>
              <w:spacing w:after="120" w:line="240" w:lineRule="auto"/>
              <w:rPr>
                <w:rFonts w:ascii="Calibri" w:eastAsia="Calibri" w:hAnsi="Calibri" w:cs="Calibri"/>
                <w:b/>
                <w:color w:val="FFFFFF" w:themeColor="background1"/>
                <w:sz w:val="22"/>
                <w:szCs w:val="22"/>
                <w:lang w:eastAsia="en-US"/>
              </w:rPr>
            </w:pPr>
            <w:r w:rsidRPr="0038189D">
              <w:rPr>
                <w:rFonts w:ascii="Calibri" w:eastAsia="Calibri" w:hAnsi="Calibri" w:cs="Calibri"/>
                <w:b/>
                <w:color w:val="FFFFFF" w:themeColor="background1"/>
                <w:sz w:val="22"/>
                <w:szCs w:val="22"/>
                <w:lang w:eastAsia="en-US"/>
              </w:rPr>
              <w:t xml:space="preserve">Generally </w:t>
            </w:r>
            <w:proofErr w:type="spellStart"/>
            <w:r w:rsidRPr="0038189D">
              <w:rPr>
                <w:rFonts w:ascii="Calibri" w:eastAsia="Calibri" w:hAnsi="Calibri" w:cs="Calibri"/>
                <w:b/>
                <w:color w:val="FFFFFF" w:themeColor="background1"/>
                <w:sz w:val="22"/>
                <w:szCs w:val="22"/>
                <w:lang w:eastAsia="en-US"/>
              </w:rPr>
              <w:t>Complies</w:t>
            </w:r>
            <w:proofErr w:type="spellEnd"/>
            <w:r w:rsidRPr="0038189D">
              <w:rPr>
                <w:rFonts w:ascii="Calibri" w:eastAsia="Calibri" w:hAnsi="Calibri" w:cs="Calibri"/>
                <w:b/>
                <w:color w:val="FFFFFF" w:themeColor="background1"/>
                <w:sz w:val="22"/>
                <w:szCs w:val="22"/>
                <w:lang w:eastAsia="en-US"/>
              </w:rPr>
              <w:t xml:space="preserve"> – Voldoende</w:t>
            </w:r>
          </w:p>
        </w:tc>
      </w:tr>
      <w:tr w:rsidR="00F3557F" w:rsidRPr="0038189D" w14:paraId="29B23595" w14:textId="77777777" w:rsidTr="00F3557F">
        <w:tc>
          <w:tcPr>
            <w:tcW w:w="817" w:type="dxa"/>
            <w:shd w:val="clear" w:color="auto" w:fill="1F497D"/>
          </w:tcPr>
          <w:p w14:paraId="7C3DFDE9" w14:textId="77777777" w:rsidR="00F3557F" w:rsidRPr="0038189D" w:rsidRDefault="00F3557F" w:rsidP="00F3557F">
            <w:pPr>
              <w:spacing w:after="120"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PC:</w:t>
            </w:r>
          </w:p>
        </w:tc>
        <w:tc>
          <w:tcPr>
            <w:tcW w:w="4281" w:type="dxa"/>
            <w:tcBorders>
              <w:bottom w:val="single" w:sz="4" w:space="0" w:color="auto"/>
            </w:tcBorders>
            <w:shd w:val="clear" w:color="auto" w:fill="FFFF00"/>
          </w:tcPr>
          <w:p w14:paraId="7142C5FC" w14:textId="77777777" w:rsidR="00F3557F" w:rsidRPr="0038189D" w:rsidRDefault="00F3557F" w:rsidP="00F3557F">
            <w:pPr>
              <w:spacing w:after="120" w:line="240" w:lineRule="auto"/>
              <w:rPr>
                <w:rFonts w:ascii="Calibri" w:eastAsia="Calibri" w:hAnsi="Calibri" w:cs="Calibri"/>
                <w:b/>
                <w:sz w:val="22"/>
                <w:szCs w:val="22"/>
                <w:lang w:eastAsia="en-US"/>
              </w:rPr>
            </w:pPr>
            <w:proofErr w:type="spellStart"/>
            <w:r w:rsidRPr="0038189D">
              <w:rPr>
                <w:rFonts w:ascii="Calibri" w:eastAsia="Calibri" w:hAnsi="Calibri" w:cs="Calibri"/>
                <w:b/>
                <w:sz w:val="22"/>
                <w:szCs w:val="22"/>
                <w:lang w:eastAsia="en-US"/>
              </w:rPr>
              <w:t>Partially</w:t>
            </w:r>
            <w:proofErr w:type="spellEnd"/>
            <w:r w:rsidRPr="0038189D">
              <w:rPr>
                <w:rFonts w:ascii="Calibri" w:eastAsia="Calibri" w:hAnsi="Calibri" w:cs="Calibri"/>
                <w:b/>
                <w:sz w:val="22"/>
                <w:szCs w:val="22"/>
                <w:lang w:eastAsia="en-US"/>
              </w:rPr>
              <w:t xml:space="preserve"> </w:t>
            </w:r>
            <w:proofErr w:type="spellStart"/>
            <w:r w:rsidRPr="0038189D">
              <w:rPr>
                <w:rFonts w:ascii="Calibri" w:eastAsia="Calibri" w:hAnsi="Calibri" w:cs="Calibri"/>
                <w:b/>
                <w:sz w:val="22"/>
                <w:szCs w:val="22"/>
                <w:lang w:eastAsia="en-US"/>
              </w:rPr>
              <w:t>Complies</w:t>
            </w:r>
            <w:proofErr w:type="spellEnd"/>
            <w:r w:rsidRPr="0038189D">
              <w:rPr>
                <w:rFonts w:ascii="Calibri" w:eastAsia="Calibri" w:hAnsi="Calibri" w:cs="Calibri"/>
                <w:b/>
                <w:sz w:val="22"/>
                <w:szCs w:val="22"/>
                <w:lang w:eastAsia="en-US"/>
              </w:rPr>
              <w:t xml:space="preserve"> – Verbetering benodigd</w:t>
            </w:r>
          </w:p>
        </w:tc>
      </w:tr>
      <w:tr w:rsidR="00F3557F" w:rsidRPr="0038189D" w14:paraId="6562F8E3" w14:textId="77777777" w:rsidTr="00F3557F">
        <w:tc>
          <w:tcPr>
            <w:tcW w:w="817" w:type="dxa"/>
            <w:shd w:val="clear" w:color="auto" w:fill="1F497D"/>
          </w:tcPr>
          <w:p w14:paraId="34BE514C" w14:textId="77777777" w:rsidR="00F3557F" w:rsidRPr="0038189D" w:rsidRDefault="00F3557F" w:rsidP="00F3557F">
            <w:pPr>
              <w:spacing w:after="120"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 xml:space="preserve">DNC: </w:t>
            </w:r>
          </w:p>
        </w:tc>
        <w:tc>
          <w:tcPr>
            <w:tcW w:w="4281" w:type="dxa"/>
            <w:shd w:val="clear" w:color="auto" w:fill="CC0000"/>
          </w:tcPr>
          <w:p w14:paraId="0441A4FC" w14:textId="77777777" w:rsidR="00F3557F" w:rsidRPr="0038189D" w:rsidRDefault="00F3557F" w:rsidP="00F3557F">
            <w:pPr>
              <w:spacing w:after="120" w:line="240" w:lineRule="auto"/>
              <w:rPr>
                <w:rFonts w:ascii="Calibri" w:eastAsia="Calibri" w:hAnsi="Calibri" w:cs="Calibri"/>
                <w:b/>
                <w:color w:val="FFFFFF" w:themeColor="background1"/>
                <w:sz w:val="22"/>
                <w:szCs w:val="22"/>
                <w:lang w:eastAsia="en-US"/>
              </w:rPr>
            </w:pPr>
            <w:r w:rsidRPr="0038189D">
              <w:rPr>
                <w:rFonts w:ascii="Calibri" w:eastAsia="Calibri" w:hAnsi="Calibri" w:cs="Calibri"/>
                <w:b/>
                <w:color w:val="FFFFFF" w:themeColor="background1"/>
                <w:sz w:val="22"/>
                <w:szCs w:val="22"/>
                <w:lang w:eastAsia="en-US"/>
              </w:rPr>
              <w:t xml:space="preserve">Does </w:t>
            </w:r>
            <w:proofErr w:type="spellStart"/>
            <w:r w:rsidRPr="0038189D">
              <w:rPr>
                <w:rFonts w:ascii="Calibri" w:eastAsia="Calibri" w:hAnsi="Calibri" w:cs="Calibri"/>
                <w:b/>
                <w:color w:val="FFFFFF" w:themeColor="background1"/>
                <w:sz w:val="22"/>
                <w:szCs w:val="22"/>
                <w:lang w:eastAsia="en-US"/>
              </w:rPr>
              <w:t>not</w:t>
            </w:r>
            <w:proofErr w:type="spellEnd"/>
            <w:r w:rsidRPr="0038189D">
              <w:rPr>
                <w:rFonts w:ascii="Calibri" w:eastAsia="Calibri" w:hAnsi="Calibri" w:cs="Calibri"/>
                <w:b/>
                <w:color w:val="FFFFFF" w:themeColor="background1"/>
                <w:sz w:val="22"/>
                <w:szCs w:val="22"/>
                <w:lang w:eastAsia="en-US"/>
              </w:rPr>
              <w:t xml:space="preserve"> </w:t>
            </w:r>
            <w:proofErr w:type="spellStart"/>
            <w:r w:rsidRPr="0038189D">
              <w:rPr>
                <w:rFonts w:ascii="Calibri" w:eastAsia="Calibri" w:hAnsi="Calibri" w:cs="Calibri"/>
                <w:b/>
                <w:color w:val="FFFFFF" w:themeColor="background1"/>
                <w:sz w:val="22"/>
                <w:szCs w:val="22"/>
                <w:lang w:eastAsia="en-US"/>
              </w:rPr>
              <w:t>comply</w:t>
            </w:r>
            <w:proofErr w:type="spellEnd"/>
            <w:r w:rsidRPr="0038189D">
              <w:rPr>
                <w:rFonts w:ascii="Calibri" w:eastAsia="Calibri" w:hAnsi="Calibri" w:cs="Calibri"/>
                <w:b/>
                <w:color w:val="FFFFFF" w:themeColor="background1"/>
                <w:sz w:val="22"/>
                <w:szCs w:val="22"/>
                <w:lang w:eastAsia="en-US"/>
              </w:rPr>
              <w:t xml:space="preserve"> – Onvoldoende</w:t>
            </w:r>
          </w:p>
        </w:tc>
      </w:tr>
      <w:tr w:rsidR="00F3557F" w:rsidRPr="0038189D" w14:paraId="718751A5" w14:textId="77777777" w:rsidTr="00F3557F">
        <w:tc>
          <w:tcPr>
            <w:tcW w:w="817" w:type="dxa"/>
            <w:shd w:val="clear" w:color="auto" w:fill="1F497D"/>
          </w:tcPr>
          <w:p w14:paraId="20F31627" w14:textId="77777777" w:rsidR="00F3557F" w:rsidRPr="0038189D" w:rsidRDefault="00F3557F" w:rsidP="00F3557F">
            <w:pPr>
              <w:spacing w:after="120"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NA:</w:t>
            </w:r>
          </w:p>
        </w:tc>
        <w:tc>
          <w:tcPr>
            <w:tcW w:w="4281" w:type="dxa"/>
            <w:shd w:val="clear" w:color="auto" w:fill="F2F2F2"/>
          </w:tcPr>
          <w:p w14:paraId="28A5890C" w14:textId="77777777" w:rsidR="00F3557F" w:rsidRPr="0038189D" w:rsidRDefault="00F3557F" w:rsidP="00F3557F">
            <w:pPr>
              <w:spacing w:after="120" w:line="240" w:lineRule="auto"/>
              <w:rPr>
                <w:rFonts w:ascii="Calibri" w:eastAsia="Calibri" w:hAnsi="Calibri" w:cs="Calibri"/>
                <w:b/>
                <w:sz w:val="22"/>
                <w:szCs w:val="22"/>
                <w:lang w:eastAsia="en-US"/>
              </w:rPr>
            </w:pPr>
            <w:proofErr w:type="spellStart"/>
            <w:r w:rsidRPr="0038189D">
              <w:rPr>
                <w:rFonts w:ascii="Calibri" w:eastAsia="Calibri" w:hAnsi="Calibri" w:cs="Calibri"/>
                <w:b/>
                <w:sz w:val="22"/>
                <w:szCs w:val="22"/>
                <w:lang w:eastAsia="en-US"/>
              </w:rPr>
              <w:t>Not</w:t>
            </w:r>
            <w:proofErr w:type="spellEnd"/>
            <w:r w:rsidRPr="0038189D">
              <w:rPr>
                <w:rFonts w:ascii="Calibri" w:eastAsia="Calibri" w:hAnsi="Calibri" w:cs="Calibri"/>
                <w:b/>
                <w:sz w:val="22"/>
                <w:szCs w:val="22"/>
                <w:lang w:eastAsia="en-US"/>
              </w:rPr>
              <w:t xml:space="preserve"> </w:t>
            </w:r>
            <w:proofErr w:type="spellStart"/>
            <w:r w:rsidRPr="0038189D">
              <w:rPr>
                <w:rFonts w:ascii="Calibri" w:eastAsia="Calibri" w:hAnsi="Calibri" w:cs="Calibri"/>
                <w:b/>
                <w:sz w:val="22"/>
                <w:szCs w:val="22"/>
                <w:lang w:eastAsia="en-US"/>
              </w:rPr>
              <w:t>Applicable</w:t>
            </w:r>
            <w:proofErr w:type="spellEnd"/>
            <w:r w:rsidRPr="0038189D">
              <w:rPr>
                <w:rFonts w:ascii="Calibri" w:eastAsia="Calibri" w:hAnsi="Calibri" w:cs="Calibri"/>
                <w:b/>
                <w:sz w:val="22"/>
                <w:szCs w:val="22"/>
                <w:lang w:eastAsia="en-US"/>
              </w:rPr>
              <w:t xml:space="preserve"> – Niet van toepassing</w:t>
            </w:r>
          </w:p>
        </w:tc>
      </w:tr>
    </w:tbl>
    <w:p w14:paraId="6BDC5D5F" w14:textId="77777777" w:rsidR="0038189D" w:rsidRPr="0038189D" w:rsidRDefault="0038189D" w:rsidP="0038189D">
      <w:pPr>
        <w:spacing w:after="200" w:line="276"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br w:type="page"/>
      </w:r>
    </w:p>
    <w:p w14:paraId="02AB6B56" w14:textId="135B944C" w:rsidR="00EB5081" w:rsidRDefault="00EB5081" w:rsidP="00EB5081">
      <w:pPr>
        <w:pStyle w:val="Kop1"/>
        <w:rPr>
          <w:rFonts w:eastAsia="PMingLiU"/>
          <w:lang w:eastAsia="en-US"/>
        </w:rPr>
      </w:pPr>
      <w:bookmarkStart w:id="38" w:name="_Toc73286665"/>
      <w:r>
        <w:rPr>
          <w:rFonts w:eastAsia="PMingLiU"/>
          <w:lang w:eastAsia="en-US"/>
        </w:rPr>
        <w:lastRenderedPageBreak/>
        <w:t xml:space="preserve">Bijlage </w:t>
      </w:r>
      <w:r w:rsidR="009D0886">
        <w:rPr>
          <w:rFonts w:eastAsia="PMingLiU"/>
          <w:lang w:eastAsia="en-US"/>
        </w:rPr>
        <w:t>1b</w:t>
      </w:r>
      <w:r>
        <w:rPr>
          <w:rFonts w:eastAsia="PMingLiU"/>
          <w:lang w:eastAsia="en-US"/>
        </w:rPr>
        <w:t xml:space="preserve">: </w:t>
      </w:r>
      <w:r w:rsidRPr="0038189D">
        <w:rPr>
          <w:rFonts w:eastAsia="PMingLiU"/>
          <w:lang w:eastAsia="en-US"/>
        </w:rPr>
        <w:t xml:space="preserve">Bevindingenschema </w:t>
      </w:r>
      <w:r>
        <w:rPr>
          <w:rFonts w:eastAsia="PMingLiU"/>
          <w:lang w:eastAsia="en-US"/>
        </w:rPr>
        <w:t>R</w:t>
      </w:r>
      <w:r w:rsidRPr="0038189D">
        <w:rPr>
          <w:rFonts w:eastAsia="PMingLiU"/>
          <w:lang w:eastAsia="en-US"/>
        </w:rPr>
        <w:t>egelgeving N</w:t>
      </w:r>
      <w:r w:rsidR="00F80453">
        <w:rPr>
          <w:rFonts w:eastAsia="PMingLiU"/>
          <w:lang w:eastAsia="en-US"/>
        </w:rPr>
        <w:t>OREA</w:t>
      </w:r>
      <w:bookmarkEnd w:id="38"/>
    </w:p>
    <w:tbl>
      <w:tblPr>
        <w:tblpPr w:leftFromText="180" w:rightFromText="180" w:horzAnchor="margin" w:tblpY="443"/>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7"/>
        <w:gridCol w:w="743"/>
        <w:gridCol w:w="743"/>
        <w:gridCol w:w="743"/>
        <w:gridCol w:w="1634"/>
        <w:gridCol w:w="1165"/>
      </w:tblGrid>
      <w:tr w:rsidR="000D58C0" w:rsidRPr="0038189D" w14:paraId="657F2DDD" w14:textId="77777777" w:rsidTr="000D58C0">
        <w:trPr>
          <w:trHeight w:val="575"/>
        </w:trPr>
        <w:tc>
          <w:tcPr>
            <w:tcW w:w="5317" w:type="dxa"/>
            <w:shd w:val="clear" w:color="auto" w:fill="1F497D"/>
            <w:vAlign w:val="center"/>
          </w:tcPr>
          <w:p w14:paraId="3B62A6D3" w14:textId="77777777" w:rsidR="000D58C0" w:rsidRDefault="000D58C0" w:rsidP="00913C3D">
            <w:pPr>
              <w:spacing w:line="240" w:lineRule="auto"/>
              <w:rPr>
                <w:rFonts w:ascii="Calibri" w:eastAsia="Calibri" w:hAnsi="Calibri" w:cs="Calibri"/>
                <w:b/>
                <w:color w:val="FFFFFF"/>
                <w:lang w:eastAsia="en-US"/>
              </w:rPr>
            </w:pPr>
          </w:p>
          <w:p w14:paraId="52A6CFEE" w14:textId="77777777" w:rsidR="000D58C0" w:rsidRPr="0038189D" w:rsidRDefault="000D58C0" w:rsidP="00913C3D">
            <w:pPr>
              <w:spacing w:line="240" w:lineRule="auto"/>
              <w:rPr>
                <w:rFonts w:ascii="Calibri" w:eastAsia="Calibri" w:hAnsi="Calibri" w:cs="Calibri"/>
                <w:b/>
                <w:color w:val="FFFFFF"/>
                <w:lang w:eastAsia="en-US"/>
              </w:rPr>
            </w:pPr>
          </w:p>
        </w:tc>
        <w:tc>
          <w:tcPr>
            <w:tcW w:w="743" w:type="dxa"/>
            <w:shd w:val="clear" w:color="auto" w:fill="1F497D"/>
            <w:vAlign w:val="center"/>
          </w:tcPr>
          <w:p w14:paraId="6483D126" w14:textId="77777777" w:rsidR="000D58C0" w:rsidRPr="0038189D" w:rsidRDefault="000D58C0" w:rsidP="00913C3D">
            <w:pPr>
              <w:spacing w:line="240" w:lineRule="auto"/>
              <w:jc w:val="center"/>
              <w:rPr>
                <w:rFonts w:ascii="Calibri" w:eastAsia="Calibri" w:hAnsi="Calibri" w:cs="Calibri"/>
                <w:b/>
                <w:color w:val="FFFFFF"/>
                <w:lang w:eastAsia="en-US"/>
              </w:rPr>
            </w:pPr>
            <w:r w:rsidRPr="0038189D">
              <w:rPr>
                <w:rFonts w:ascii="Calibri" w:eastAsia="Calibri" w:hAnsi="Calibri" w:cs="Calibri"/>
                <w:b/>
                <w:color w:val="FFFFFF"/>
                <w:lang w:eastAsia="en-US"/>
              </w:rPr>
              <w:t>GC</w:t>
            </w:r>
          </w:p>
        </w:tc>
        <w:tc>
          <w:tcPr>
            <w:tcW w:w="743" w:type="dxa"/>
            <w:shd w:val="clear" w:color="auto" w:fill="1F497D"/>
            <w:vAlign w:val="center"/>
          </w:tcPr>
          <w:p w14:paraId="2FFB8A07" w14:textId="6751810A" w:rsidR="000D58C0" w:rsidRPr="0038189D" w:rsidRDefault="000D58C0" w:rsidP="00913C3D">
            <w:pPr>
              <w:spacing w:line="240" w:lineRule="auto"/>
              <w:jc w:val="center"/>
              <w:rPr>
                <w:rFonts w:ascii="Calibri" w:eastAsia="Calibri" w:hAnsi="Calibri" w:cs="Calibri"/>
                <w:b/>
                <w:color w:val="FFFFFF"/>
                <w:lang w:eastAsia="en-US"/>
              </w:rPr>
            </w:pPr>
            <w:r>
              <w:rPr>
                <w:rFonts w:ascii="Calibri" w:eastAsia="Calibri" w:hAnsi="Calibri" w:cs="Calibri"/>
                <w:b/>
                <w:color w:val="FFFFFF"/>
                <w:lang w:eastAsia="en-US"/>
              </w:rPr>
              <w:t>PC</w:t>
            </w:r>
          </w:p>
        </w:tc>
        <w:tc>
          <w:tcPr>
            <w:tcW w:w="743" w:type="dxa"/>
            <w:shd w:val="clear" w:color="auto" w:fill="1F497D"/>
            <w:vAlign w:val="center"/>
          </w:tcPr>
          <w:p w14:paraId="5FEB059C" w14:textId="77777777" w:rsidR="000D58C0" w:rsidRPr="0038189D" w:rsidRDefault="000D58C0" w:rsidP="00913C3D">
            <w:pPr>
              <w:spacing w:line="240" w:lineRule="auto"/>
              <w:jc w:val="center"/>
              <w:rPr>
                <w:rFonts w:ascii="Calibri" w:eastAsia="Calibri" w:hAnsi="Calibri" w:cs="Calibri"/>
                <w:b/>
                <w:color w:val="FFFFFF"/>
                <w:lang w:eastAsia="en-US"/>
              </w:rPr>
            </w:pPr>
            <w:r w:rsidRPr="0038189D">
              <w:rPr>
                <w:rFonts w:ascii="Calibri" w:eastAsia="Calibri" w:hAnsi="Calibri" w:cs="Calibri"/>
                <w:b/>
                <w:color w:val="FFFFFF"/>
                <w:lang w:eastAsia="en-US"/>
              </w:rPr>
              <w:t>DNC</w:t>
            </w:r>
          </w:p>
        </w:tc>
        <w:tc>
          <w:tcPr>
            <w:tcW w:w="1634" w:type="dxa"/>
            <w:shd w:val="clear" w:color="auto" w:fill="1F497D"/>
          </w:tcPr>
          <w:p w14:paraId="588F635B" w14:textId="77777777" w:rsidR="000D58C0" w:rsidRDefault="000D58C0" w:rsidP="00913C3D">
            <w:pPr>
              <w:spacing w:line="240" w:lineRule="auto"/>
              <w:jc w:val="center"/>
              <w:rPr>
                <w:rFonts w:ascii="Calibri" w:eastAsia="Calibri" w:hAnsi="Calibri" w:cs="Calibri"/>
                <w:b/>
                <w:color w:val="FFFFFF"/>
                <w:lang w:eastAsia="en-US"/>
              </w:rPr>
            </w:pPr>
          </w:p>
          <w:p w14:paraId="70DD5AC0" w14:textId="76EF61FF" w:rsidR="000D58C0" w:rsidRDefault="000D58C0" w:rsidP="00913C3D">
            <w:pPr>
              <w:spacing w:line="240" w:lineRule="auto"/>
              <w:jc w:val="center"/>
              <w:rPr>
                <w:rFonts w:ascii="Calibri" w:eastAsia="Calibri" w:hAnsi="Calibri" w:cs="Calibri"/>
                <w:b/>
                <w:color w:val="FFFFFF"/>
                <w:lang w:eastAsia="en-US"/>
              </w:rPr>
            </w:pPr>
            <w:r>
              <w:rPr>
                <w:rFonts w:ascii="Calibri" w:eastAsia="Calibri" w:hAnsi="Calibri" w:cs="Calibri"/>
                <w:b/>
                <w:color w:val="FFFFFF"/>
                <w:lang w:eastAsia="en-US"/>
              </w:rPr>
              <w:t>Bevinding</w:t>
            </w:r>
          </w:p>
          <w:p w14:paraId="547F7596" w14:textId="055A362F" w:rsidR="000D58C0" w:rsidRPr="0038189D" w:rsidRDefault="000D58C0" w:rsidP="00913C3D">
            <w:pPr>
              <w:spacing w:line="240" w:lineRule="auto"/>
              <w:jc w:val="center"/>
              <w:rPr>
                <w:rFonts w:ascii="Calibri" w:eastAsia="Calibri" w:hAnsi="Calibri" w:cs="Calibri"/>
                <w:b/>
                <w:color w:val="FFFFFF"/>
                <w:lang w:eastAsia="en-US"/>
              </w:rPr>
            </w:pPr>
          </w:p>
        </w:tc>
        <w:tc>
          <w:tcPr>
            <w:tcW w:w="1165" w:type="dxa"/>
            <w:shd w:val="clear" w:color="auto" w:fill="1F497D"/>
            <w:vAlign w:val="center"/>
          </w:tcPr>
          <w:p w14:paraId="56430E0F" w14:textId="2A1A7822" w:rsidR="000D58C0" w:rsidRPr="0038189D" w:rsidRDefault="000D58C0" w:rsidP="00913C3D">
            <w:pPr>
              <w:spacing w:line="240" w:lineRule="auto"/>
              <w:jc w:val="center"/>
              <w:rPr>
                <w:rFonts w:ascii="Calibri" w:eastAsia="Calibri" w:hAnsi="Calibri" w:cs="Calibri"/>
                <w:b/>
                <w:color w:val="FFFFFF"/>
                <w:lang w:eastAsia="en-US"/>
              </w:rPr>
            </w:pPr>
            <w:r w:rsidRPr="0038189D">
              <w:rPr>
                <w:rFonts w:ascii="Calibri" w:eastAsia="Calibri" w:hAnsi="Calibri" w:cs="Calibri"/>
                <w:b/>
                <w:color w:val="FFFFFF"/>
                <w:lang w:eastAsia="en-US"/>
              </w:rPr>
              <w:t>Verwijzing</w:t>
            </w:r>
          </w:p>
        </w:tc>
      </w:tr>
      <w:tr w:rsidR="000D58C0" w:rsidRPr="0038189D" w14:paraId="40D8ED6E" w14:textId="77777777" w:rsidTr="000D58C0">
        <w:tc>
          <w:tcPr>
            <w:tcW w:w="5317" w:type="dxa"/>
            <w:shd w:val="clear" w:color="auto" w:fill="F2F2F2"/>
          </w:tcPr>
          <w:p w14:paraId="5B0F5E03" w14:textId="32AA8862" w:rsidR="000D58C0" w:rsidRPr="0038189D" w:rsidRDefault="000D58C0" w:rsidP="00913C3D">
            <w:pPr>
              <w:spacing w:line="240" w:lineRule="auto"/>
              <w:rPr>
                <w:rFonts w:ascii="Calibri" w:eastAsia="Calibri" w:hAnsi="Calibri" w:cs="Calibri"/>
                <w:b/>
                <w:lang w:eastAsia="en-US"/>
              </w:rPr>
            </w:pPr>
            <w:r w:rsidRPr="0038189D">
              <w:rPr>
                <w:rFonts w:ascii="Calibri" w:eastAsia="Calibri" w:hAnsi="Calibri" w:cs="Calibri"/>
                <w:b/>
                <w:lang w:eastAsia="en-US"/>
              </w:rPr>
              <w:t xml:space="preserve">Verordening Gedragscode (Code of </w:t>
            </w:r>
            <w:proofErr w:type="spellStart"/>
            <w:r w:rsidRPr="0038189D">
              <w:rPr>
                <w:rFonts w:ascii="Calibri" w:eastAsia="Calibri" w:hAnsi="Calibri" w:cs="Calibri"/>
                <w:b/>
                <w:lang w:eastAsia="en-US"/>
              </w:rPr>
              <w:t>Ethics</w:t>
            </w:r>
            <w:proofErr w:type="spellEnd"/>
            <w:r w:rsidRPr="0038189D">
              <w:rPr>
                <w:rFonts w:ascii="Calibri" w:eastAsia="Calibri" w:hAnsi="Calibri" w:cs="Calibri"/>
                <w:b/>
                <w:lang w:eastAsia="en-US"/>
              </w:rPr>
              <w:t>)</w:t>
            </w:r>
          </w:p>
        </w:tc>
        <w:tc>
          <w:tcPr>
            <w:tcW w:w="743" w:type="dxa"/>
            <w:shd w:val="clear" w:color="auto" w:fill="008000"/>
          </w:tcPr>
          <w:p w14:paraId="7796740D" w14:textId="77777777" w:rsidR="000D58C0" w:rsidRPr="0038189D" w:rsidRDefault="000D58C0" w:rsidP="00913C3D">
            <w:pPr>
              <w:spacing w:line="240" w:lineRule="auto"/>
              <w:jc w:val="center"/>
              <w:rPr>
                <w:rFonts w:ascii="Calibri" w:eastAsia="Calibri" w:hAnsi="Calibri" w:cs="Calibri"/>
                <w:lang w:eastAsia="en-US"/>
              </w:rPr>
            </w:pPr>
          </w:p>
        </w:tc>
        <w:tc>
          <w:tcPr>
            <w:tcW w:w="743" w:type="dxa"/>
            <w:shd w:val="clear" w:color="auto" w:fill="F2F2F2"/>
          </w:tcPr>
          <w:p w14:paraId="61EF0431" w14:textId="77777777" w:rsidR="000D58C0" w:rsidRPr="0038189D" w:rsidRDefault="000D58C0" w:rsidP="00913C3D">
            <w:pPr>
              <w:spacing w:line="240" w:lineRule="auto"/>
              <w:rPr>
                <w:rFonts w:ascii="Calibri" w:eastAsia="Calibri" w:hAnsi="Calibri" w:cs="Calibri"/>
                <w:lang w:eastAsia="en-US"/>
              </w:rPr>
            </w:pPr>
          </w:p>
        </w:tc>
        <w:tc>
          <w:tcPr>
            <w:tcW w:w="743" w:type="dxa"/>
            <w:shd w:val="clear" w:color="auto" w:fill="F2F2F2"/>
          </w:tcPr>
          <w:p w14:paraId="2980B42D" w14:textId="77777777" w:rsidR="000D58C0" w:rsidRPr="0038189D" w:rsidRDefault="000D58C0" w:rsidP="00913C3D">
            <w:pPr>
              <w:spacing w:line="240" w:lineRule="auto"/>
              <w:rPr>
                <w:rFonts w:ascii="Calibri" w:eastAsia="Calibri" w:hAnsi="Calibri" w:cs="Calibri"/>
                <w:lang w:eastAsia="en-US"/>
              </w:rPr>
            </w:pPr>
          </w:p>
        </w:tc>
        <w:tc>
          <w:tcPr>
            <w:tcW w:w="1634" w:type="dxa"/>
            <w:shd w:val="clear" w:color="auto" w:fill="F2F2F2"/>
          </w:tcPr>
          <w:p w14:paraId="47BF5823" w14:textId="77777777" w:rsidR="000D58C0" w:rsidRPr="0038189D" w:rsidRDefault="000D58C0" w:rsidP="00913C3D">
            <w:pPr>
              <w:spacing w:line="240" w:lineRule="auto"/>
              <w:jc w:val="center"/>
              <w:rPr>
                <w:rFonts w:ascii="Calibri" w:eastAsia="Calibri" w:hAnsi="Calibri" w:cs="Calibri"/>
                <w:lang w:eastAsia="en-US"/>
              </w:rPr>
            </w:pPr>
          </w:p>
        </w:tc>
        <w:tc>
          <w:tcPr>
            <w:tcW w:w="1165" w:type="dxa"/>
            <w:shd w:val="clear" w:color="auto" w:fill="F2F2F2"/>
          </w:tcPr>
          <w:p w14:paraId="498CFD29" w14:textId="1ADDBD99" w:rsidR="000D58C0" w:rsidRPr="0038189D" w:rsidRDefault="000D58C0" w:rsidP="00913C3D">
            <w:pPr>
              <w:spacing w:line="240" w:lineRule="auto"/>
              <w:jc w:val="center"/>
              <w:rPr>
                <w:rFonts w:ascii="Calibri" w:eastAsia="Calibri" w:hAnsi="Calibri" w:cs="Calibri"/>
                <w:lang w:eastAsia="en-US"/>
              </w:rPr>
            </w:pPr>
          </w:p>
        </w:tc>
      </w:tr>
      <w:tr w:rsidR="000D58C0" w:rsidRPr="0038189D" w14:paraId="7C1F7557" w14:textId="77777777" w:rsidTr="000D58C0">
        <w:tc>
          <w:tcPr>
            <w:tcW w:w="5317" w:type="dxa"/>
            <w:shd w:val="clear" w:color="auto" w:fill="F2F2F2"/>
          </w:tcPr>
          <w:p w14:paraId="5D195F23" w14:textId="77777777" w:rsidR="000D58C0" w:rsidRPr="0038189D" w:rsidRDefault="000D58C0" w:rsidP="00913C3D">
            <w:pPr>
              <w:spacing w:line="240" w:lineRule="auto"/>
              <w:rPr>
                <w:rFonts w:ascii="Calibri" w:eastAsia="Calibri" w:hAnsi="Calibri" w:cs="Calibri"/>
                <w:lang w:eastAsia="en-US"/>
              </w:rPr>
            </w:pPr>
            <w:r w:rsidRPr="0038189D">
              <w:rPr>
                <w:rFonts w:ascii="Calibri" w:eastAsia="Calibri" w:hAnsi="Calibri" w:cs="Calibri"/>
                <w:lang w:eastAsia="en-US"/>
              </w:rPr>
              <w:t>Integriteit</w:t>
            </w:r>
          </w:p>
        </w:tc>
        <w:tc>
          <w:tcPr>
            <w:tcW w:w="743" w:type="dxa"/>
            <w:shd w:val="clear" w:color="auto" w:fill="008000"/>
          </w:tcPr>
          <w:p w14:paraId="3163BB2D" w14:textId="77777777" w:rsidR="000D58C0" w:rsidRPr="0038189D" w:rsidRDefault="000D58C0" w:rsidP="00913C3D">
            <w:pPr>
              <w:spacing w:line="240" w:lineRule="auto"/>
              <w:jc w:val="center"/>
              <w:rPr>
                <w:rFonts w:ascii="Calibri" w:eastAsia="Calibri" w:hAnsi="Calibri" w:cs="Calibri"/>
                <w:lang w:eastAsia="en-US"/>
              </w:rPr>
            </w:pPr>
          </w:p>
        </w:tc>
        <w:tc>
          <w:tcPr>
            <w:tcW w:w="743" w:type="dxa"/>
            <w:shd w:val="clear" w:color="auto" w:fill="F2F2F2"/>
          </w:tcPr>
          <w:p w14:paraId="5A1071AE" w14:textId="77777777" w:rsidR="000D58C0" w:rsidRPr="0038189D" w:rsidRDefault="000D58C0" w:rsidP="00913C3D">
            <w:pPr>
              <w:spacing w:line="240" w:lineRule="auto"/>
              <w:rPr>
                <w:rFonts w:ascii="Calibri" w:eastAsia="Calibri" w:hAnsi="Calibri" w:cs="Calibri"/>
                <w:lang w:eastAsia="en-US"/>
              </w:rPr>
            </w:pPr>
          </w:p>
        </w:tc>
        <w:tc>
          <w:tcPr>
            <w:tcW w:w="743" w:type="dxa"/>
            <w:shd w:val="clear" w:color="auto" w:fill="F2F2F2"/>
          </w:tcPr>
          <w:p w14:paraId="43E6133A" w14:textId="77777777" w:rsidR="000D58C0" w:rsidRPr="0038189D" w:rsidRDefault="000D58C0" w:rsidP="00913C3D">
            <w:pPr>
              <w:spacing w:line="240" w:lineRule="auto"/>
              <w:rPr>
                <w:rFonts w:ascii="Calibri" w:eastAsia="Calibri" w:hAnsi="Calibri" w:cs="Calibri"/>
                <w:lang w:eastAsia="en-US"/>
              </w:rPr>
            </w:pPr>
          </w:p>
        </w:tc>
        <w:tc>
          <w:tcPr>
            <w:tcW w:w="1634" w:type="dxa"/>
            <w:shd w:val="clear" w:color="auto" w:fill="F2F2F2"/>
          </w:tcPr>
          <w:p w14:paraId="60829B5D" w14:textId="77777777" w:rsidR="000D58C0" w:rsidRPr="0038189D" w:rsidRDefault="000D58C0" w:rsidP="00913C3D">
            <w:pPr>
              <w:spacing w:line="240" w:lineRule="auto"/>
              <w:jc w:val="center"/>
              <w:rPr>
                <w:rFonts w:ascii="Calibri" w:eastAsia="Calibri" w:hAnsi="Calibri" w:cs="Calibri"/>
                <w:lang w:eastAsia="en-US"/>
              </w:rPr>
            </w:pPr>
          </w:p>
        </w:tc>
        <w:tc>
          <w:tcPr>
            <w:tcW w:w="1165" w:type="dxa"/>
            <w:shd w:val="clear" w:color="auto" w:fill="F2F2F2"/>
          </w:tcPr>
          <w:p w14:paraId="6C7C6AF0" w14:textId="168DFF2A" w:rsidR="000D58C0" w:rsidRPr="0038189D" w:rsidRDefault="000D58C0" w:rsidP="00913C3D">
            <w:pPr>
              <w:spacing w:line="240" w:lineRule="auto"/>
              <w:jc w:val="center"/>
              <w:rPr>
                <w:rFonts w:ascii="Calibri" w:eastAsia="Calibri" w:hAnsi="Calibri" w:cs="Calibri"/>
                <w:lang w:eastAsia="en-US"/>
              </w:rPr>
            </w:pPr>
          </w:p>
        </w:tc>
      </w:tr>
      <w:tr w:rsidR="000D58C0" w:rsidRPr="0038189D" w14:paraId="7721B4F1" w14:textId="77777777" w:rsidTr="000D58C0">
        <w:tc>
          <w:tcPr>
            <w:tcW w:w="5317" w:type="dxa"/>
            <w:shd w:val="clear" w:color="auto" w:fill="F2F2F2"/>
          </w:tcPr>
          <w:p w14:paraId="5DE58A0F" w14:textId="77777777" w:rsidR="000D58C0" w:rsidRPr="0038189D" w:rsidRDefault="000D58C0" w:rsidP="00913C3D">
            <w:pPr>
              <w:spacing w:line="240" w:lineRule="auto"/>
              <w:rPr>
                <w:rFonts w:ascii="Calibri" w:eastAsia="Calibri" w:hAnsi="Calibri" w:cs="Calibri"/>
                <w:lang w:eastAsia="en-US"/>
              </w:rPr>
            </w:pPr>
            <w:r w:rsidRPr="0038189D">
              <w:rPr>
                <w:rFonts w:ascii="Calibri" w:eastAsia="Calibri" w:hAnsi="Calibri" w:cs="Calibri"/>
                <w:lang w:eastAsia="en-US"/>
              </w:rPr>
              <w:t>Objectiviteit</w:t>
            </w:r>
          </w:p>
        </w:tc>
        <w:tc>
          <w:tcPr>
            <w:tcW w:w="743" w:type="dxa"/>
            <w:shd w:val="clear" w:color="auto" w:fill="008000"/>
          </w:tcPr>
          <w:p w14:paraId="49EE3A3D" w14:textId="77777777" w:rsidR="000D58C0" w:rsidRPr="0038189D" w:rsidRDefault="000D58C0" w:rsidP="00913C3D">
            <w:pPr>
              <w:spacing w:line="240" w:lineRule="auto"/>
              <w:jc w:val="center"/>
              <w:rPr>
                <w:rFonts w:ascii="Calibri" w:eastAsia="Calibri" w:hAnsi="Calibri" w:cs="Calibri"/>
                <w:lang w:eastAsia="en-US"/>
              </w:rPr>
            </w:pPr>
          </w:p>
        </w:tc>
        <w:tc>
          <w:tcPr>
            <w:tcW w:w="743" w:type="dxa"/>
            <w:shd w:val="clear" w:color="auto" w:fill="F2F2F2"/>
          </w:tcPr>
          <w:p w14:paraId="533D195D" w14:textId="77777777" w:rsidR="000D58C0" w:rsidRPr="0038189D" w:rsidRDefault="000D58C0" w:rsidP="00913C3D">
            <w:pPr>
              <w:spacing w:line="240" w:lineRule="auto"/>
              <w:rPr>
                <w:rFonts w:ascii="Calibri" w:eastAsia="Calibri" w:hAnsi="Calibri" w:cs="Calibri"/>
                <w:lang w:eastAsia="en-US"/>
              </w:rPr>
            </w:pPr>
          </w:p>
        </w:tc>
        <w:tc>
          <w:tcPr>
            <w:tcW w:w="743" w:type="dxa"/>
            <w:shd w:val="clear" w:color="auto" w:fill="F2F2F2"/>
          </w:tcPr>
          <w:p w14:paraId="6A02F181" w14:textId="77777777" w:rsidR="000D58C0" w:rsidRPr="0038189D" w:rsidRDefault="000D58C0" w:rsidP="00913C3D">
            <w:pPr>
              <w:spacing w:line="240" w:lineRule="auto"/>
              <w:rPr>
                <w:rFonts w:ascii="Calibri" w:eastAsia="Calibri" w:hAnsi="Calibri" w:cs="Calibri"/>
                <w:lang w:eastAsia="en-US"/>
              </w:rPr>
            </w:pPr>
          </w:p>
        </w:tc>
        <w:tc>
          <w:tcPr>
            <w:tcW w:w="1634" w:type="dxa"/>
            <w:shd w:val="clear" w:color="auto" w:fill="F2F2F2"/>
          </w:tcPr>
          <w:p w14:paraId="7C257AD0" w14:textId="77777777" w:rsidR="000D58C0" w:rsidRPr="0038189D" w:rsidRDefault="000D58C0" w:rsidP="00913C3D">
            <w:pPr>
              <w:spacing w:line="240" w:lineRule="auto"/>
              <w:jc w:val="center"/>
              <w:rPr>
                <w:rFonts w:ascii="Calibri" w:eastAsia="Calibri" w:hAnsi="Calibri" w:cs="Calibri"/>
                <w:lang w:eastAsia="en-US"/>
              </w:rPr>
            </w:pPr>
          </w:p>
        </w:tc>
        <w:tc>
          <w:tcPr>
            <w:tcW w:w="1165" w:type="dxa"/>
            <w:shd w:val="clear" w:color="auto" w:fill="F2F2F2"/>
          </w:tcPr>
          <w:p w14:paraId="0DF7D136" w14:textId="4CB2A309" w:rsidR="000D58C0" w:rsidRPr="0038189D" w:rsidRDefault="000D58C0" w:rsidP="00913C3D">
            <w:pPr>
              <w:spacing w:line="240" w:lineRule="auto"/>
              <w:jc w:val="center"/>
              <w:rPr>
                <w:rFonts w:ascii="Calibri" w:eastAsia="Calibri" w:hAnsi="Calibri" w:cs="Calibri"/>
                <w:lang w:eastAsia="en-US"/>
              </w:rPr>
            </w:pPr>
          </w:p>
        </w:tc>
      </w:tr>
      <w:tr w:rsidR="000D58C0" w:rsidRPr="0038189D" w14:paraId="234ECFE3" w14:textId="77777777" w:rsidTr="000D58C0">
        <w:tc>
          <w:tcPr>
            <w:tcW w:w="5317" w:type="dxa"/>
            <w:shd w:val="clear" w:color="auto" w:fill="F2F2F2"/>
          </w:tcPr>
          <w:p w14:paraId="632787D2" w14:textId="77777777" w:rsidR="000D58C0" w:rsidRPr="0038189D" w:rsidRDefault="000D58C0" w:rsidP="00913C3D">
            <w:pPr>
              <w:spacing w:line="240" w:lineRule="auto"/>
              <w:rPr>
                <w:rFonts w:ascii="Calibri" w:eastAsia="Calibri" w:hAnsi="Calibri" w:cs="Calibri"/>
                <w:lang w:eastAsia="en-US"/>
              </w:rPr>
            </w:pPr>
            <w:r w:rsidRPr="0038189D">
              <w:rPr>
                <w:rFonts w:ascii="Calibri" w:eastAsia="Calibri" w:hAnsi="Calibri" w:cs="Calibri"/>
                <w:lang w:eastAsia="en-US"/>
              </w:rPr>
              <w:t>Deskundigheid en zorgvuldigheid</w:t>
            </w:r>
          </w:p>
        </w:tc>
        <w:tc>
          <w:tcPr>
            <w:tcW w:w="743" w:type="dxa"/>
            <w:shd w:val="clear" w:color="auto" w:fill="008000"/>
          </w:tcPr>
          <w:p w14:paraId="7E92704E" w14:textId="77777777" w:rsidR="000D58C0" w:rsidRPr="0038189D" w:rsidRDefault="000D58C0" w:rsidP="00913C3D">
            <w:pPr>
              <w:spacing w:line="240" w:lineRule="auto"/>
              <w:jc w:val="center"/>
              <w:rPr>
                <w:rFonts w:ascii="Calibri" w:eastAsia="Calibri" w:hAnsi="Calibri" w:cs="Calibri"/>
                <w:lang w:eastAsia="en-US"/>
              </w:rPr>
            </w:pPr>
          </w:p>
        </w:tc>
        <w:tc>
          <w:tcPr>
            <w:tcW w:w="743" w:type="dxa"/>
            <w:shd w:val="clear" w:color="auto" w:fill="F2F2F2"/>
          </w:tcPr>
          <w:p w14:paraId="52EB6B8D" w14:textId="77777777" w:rsidR="000D58C0" w:rsidRPr="0038189D" w:rsidRDefault="000D58C0" w:rsidP="00913C3D">
            <w:pPr>
              <w:spacing w:line="240" w:lineRule="auto"/>
              <w:rPr>
                <w:rFonts w:ascii="Calibri" w:eastAsia="Calibri" w:hAnsi="Calibri" w:cs="Calibri"/>
                <w:lang w:eastAsia="en-US"/>
              </w:rPr>
            </w:pPr>
          </w:p>
        </w:tc>
        <w:tc>
          <w:tcPr>
            <w:tcW w:w="743" w:type="dxa"/>
            <w:shd w:val="clear" w:color="auto" w:fill="F2F2F2"/>
          </w:tcPr>
          <w:p w14:paraId="2C89ECF2" w14:textId="77777777" w:rsidR="000D58C0" w:rsidRPr="0038189D" w:rsidRDefault="000D58C0" w:rsidP="00913C3D">
            <w:pPr>
              <w:spacing w:line="240" w:lineRule="auto"/>
              <w:rPr>
                <w:rFonts w:ascii="Calibri" w:eastAsia="Calibri" w:hAnsi="Calibri" w:cs="Calibri"/>
                <w:lang w:eastAsia="en-US"/>
              </w:rPr>
            </w:pPr>
          </w:p>
        </w:tc>
        <w:tc>
          <w:tcPr>
            <w:tcW w:w="1634" w:type="dxa"/>
            <w:shd w:val="clear" w:color="auto" w:fill="F2F2F2"/>
          </w:tcPr>
          <w:p w14:paraId="2E7338BC" w14:textId="77777777" w:rsidR="000D58C0" w:rsidRPr="0038189D" w:rsidRDefault="000D58C0" w:rsidP="00913C3D">
            <w:pPr>
              <w:spacing w:line="240" w:lineRule="auto"/>
              <w:jc w:val="center"/>
              <w:rPr>
                <w:rFonts w:ascii="Calibri" w:eastAsia="Calibri" w:hAnsi="Calibri" w:cs="Calibri"/>
                <w:lang w:eastAsia="en-US"/>
              </w:rPr>
            </w:pPr>
          </w:p>
        </w:tc>
        <w:tc>
          <w:tcPr>
            <w:tcW w:w="1165" w:type="dxa"/>
            <w:shd w:val="clear" w:color="auto" w:fill="F2F2F2"/>
          </w:tcPr>
          <w:p w14:paraId="4253C8E5" w14:textId="225EEB3D" w:rsidR="000D58C0" w:rsidRPr="0038189D" w:rsidRDefault="000D58C0" w:rsidP="00913C3D">
            <w:pPr>
              <w:spacing w:line="240" w:lineRule="auto"/>
              <w:jc w:val="center"/>
              <w:rPr>
                <w:rFonts w:ascii="Calibri" w:eastAsia="Calibri" w:hAnsi="Calibri" w:cs="Calibri"/>
                <w:lang w:eastAsia="en-US"/>
              </w:rPr>
            </w:pPr>
          </w:p>
        </w:tc>
      </w:tr>
      <w:tr w:rsidR="000D58C0" w:rsidRPr="0038189D" w14:paraId="7BBC9D89" w14:textId="77777777" w:rsidTr="000D58C0">
        <w:tc>
          <w:tcPr>
            <w:tcW w:w="5317" w:type="dxa"/>
            <w:shd w:val="clear" w:color="auto" w:fill="F2F2F2"/>
          </w:tcPr>
          <w:p w14:paraId="2189F103" w14:textId="77777777" w:rsidR="000D58C0" w:rsidRPr="0038189D" w:rsidRDefault="000D58C0" w:rsidP="00913C3D">
            <w:pPr>
              <w:spacing w:line="240" w:lineRule="auto"/>
              <w:rPr>
                <w:rFonts w:ascii="Calibri" w:eastAsia="Calibri" w:hAnsi="Calibri" w:cs="Calibri"/>
                <w:lang w:eastAsia="en-US"/>
              </w:rPr>
            </w:pPr>
            <w:r w:rsidRPr="0038189D">
              <w:rPr>
                <w:rFonts w:ascii="Calibri" w:eastAsia="Calibri" w:hAnsi="Calibri" w:cs="Calibri"/>
                <w:lang w:eastAsia="en-US"/>
              </w:rPr>
              <w:t>Geheimhouding</w:t>
            </w:r>
          </w:p>
        </w:tc>
        <w:tc>
          <w:tcPr>
            <w:tcW w:w="743" w:type="dxa"/>
            <w:shd w:val="clear" w:color="auto" w:fill="008000"/>
          </w:tcPr>
          <w:p w14:paraId="43EFC6BF" w14:textId="77777777" w:rsidR="000D58C0" w:rsidRPr="0038189D" w:rsidRDefault="000D58C0" w:rsidP="00913C3D">
            <w:pPr>
              <w:spacing w:line="240" w:lineRule="auto"/>
              <w:jc w:val="center"/>
              <w:rPr>
                <w:rFonts w:ascii="Calibri" w:eastAsia="Calibri" w:hAnsi="Calibri" w:cs="Calibri"/>
                <w:lang w:eastAsia="en-US"/>
              </w:rPr>
            </w:pPr>
          </w:p>
        </w:tc>
        <w:tc>
          <w:tcPr>
            <w:tcW w:w="743" w:type="dxa"/>
            <w:shd w:val="clear" w:color="auto" w:fill="F2F2F2"/>
          </w:tcPr>
          <w:p w14:paraId="60A8723D" w14:textId="77777777" w:rsidR="000D58C0" w:rsidRPr="0038189D" w:rsidRDefault="000D58C0" w:rsidP="00913C3D">
            <w:pPr>
              <w:spacing w:line="240" w:lineRule="auto"/>
              <w:rPr>
                <w:rFonts w:ascii="Calibri" w:eastAsia="Calibri" w:hAnsi="Calibri" w:cs="Calibri"/>
                <w:lang w:eastAsia="en-US"/>
              </w:rPr>
            </w:pPr>
          </w:p>
        </w:tc>
        <w:tc>
          <w:tcPr>
            <w:tcW w:w="743" w:type="dxa"/>
            <w:shd w:val="clear" w:color="auto" w:fill="F2F2F2"/>
          </w:tcPr>
          <w:p w14:paraId="39337ABB" w14:textId="77777777" w:rsidR="000D58C0" w:rsidRPr="0038189D" w:rsidRDefault="000D58C0" w:rsidP="00913C3D">
            <w:pPr>
              <w:spacing w:line="240" w:lineRule="auto"/>
              <w:rPr>
                <w:rFonts w:ascii="Calibri" w:eastAsia="Calibri" w:hAnsi="Calibri" w:cs="Calibri"/>
                <w:lang w:eastAsia="en-US"/>
              </w:rPr>
            </w:pPr>
          </w:p>
        </w:tc>
        <w:tc>
          <w:tcPr>
            <w:tcW w:w="1634" w:type="dxa"/>
            <w:shd w:val="clear" w:color="auto" w:fill="F2F2F2"/>
          </w:tcPr>
          <w:p w14:paraId="0ED70D1B" w14:textId="77777777" w:rsidR="000D58C0" w:rsidRPr="0038189D" w:rsidRDefault="000D58C0" w:rsidP="00913C3D">
            <w:pPr>
              <w:spacing w:line="240" w:lineRule="auto"/>
              <w:jc w:val="center"/>
              <w:rPr>
                <w:rFonts w:ascii="Calibri" w:eastAsia="Calibri" w:hAnsi="Calibri" w:cs="Calibri"/>
                <w:lang w:eastAsia="en-US"/>
              </w:rPr>
            </w:pPr>
          </w:p>
        </w:tc>
        <w:tc>
          <w:tcPr>
            <w:tcW w:w="1165" w:type="dxa"/>
            <w:shd w:val="clear" w:color="auto" w:fill="F2F2F2"/>
          </w:tcPr>
          <w:p w14:paraId="06F83958" w14:textId="49CE6A76" w:rsidR="000D58C0" w:rsidRPr="0038189D" w:rsidRDefault="000D58C0" w:rsidP="00913C3D">
            <w:pPr>
              <w:spacing w:line="240" w:lineRule="auto"/>
              <w:jc w:val="center"/>
              <w:rPr>
                <w:rFonts w:ascii="Calibri" w:eastAsia="Calibri" w:hAnsi="Calibri" w:cs="Calibri"/>
                <w:lang w:eastAsia="en-US"/>
              </w:rPr>
            </w:pPr>
          </w:p>
        </w:tc>
      </w:tr>
      <w:tr w:rsidR="000D58C0" w:rsidRPr="0038189D" w14:paraId="23A8F846" w14:textId="77777777" w:rsidTr="000D58C0">
        <w:tc>
          <w:tcPr>
            <w:tcW w:w="5317" w:type="dxa"/>
            <w:shd w:val="clear" w:color="auto" w:fill="F2F2F2"/>
          </w:tcPr>
          <w:p w14:paraId="0DF4964C" w14:textId="77777777" w:rsidR="000D58C0" w:rsidRPr="0038189D" w:rsidRDefault="000D58C0" w:rsidP="00913C3D">
            <w:pPr>
              <w:spacing w:line="240" w:lineRule="auto"/>
              <w:rPr>
                <w:rFonts w:ascii="Calibri" w:eastAsia="Calibri" w:hAnsi="Calibri" w:cs="Calibri"/>
                <w:lang w:eastAsia="en-US"/>
              </w:rPr>
            </w:pPr>
            <w:r w:rsidRPr="0038189D">
              <w:rPr>
                <w:rFonts w:ascii="Calibri" w:eastAsia="Calibri" w:hAnsi="Calibri" w:cs="Calibri"/>
                <w:lang w:eastAsia="en-US"/>
              </w:rPr>
              <w:t>Professioneel gedrag</w:t>
            </w:r>
          </w:p>
        </w:tc>
        <w:tc>
          <w:tcPr>
            <w:tcW w:w="743" w:type="dxa"/>
            <w:shd w:val="clear" w:color="auto" w:fill="008000"/>
          </w:tcPr>
          <w:p w14:paraId="7B368918" w14:textId="77777777" w:rsidR="000D58C0" w:rsidRPr="0038189D" w:rsidRDefault="000D58C0" w:rsidP="00913C3D">
            <w:pPr>
              <w:spacing w:line="240" w:lineRule="auto"/>
              <w:jc w:val="center"/>
              <w:rPr>
                <w:rFonts w:ascii="Calibri" w:eastAsia="Calibri" w:hAnsi="Calibri" w:cs="Calibri"/>
                <w:lang w:eastAsia="en-US"/>
              </w:rPr>
            </w:pPr>
          </w:p>
        </w:tc>
        <w:tc>
          <w:tcPr>
            <w:tcW w:w="743" w:type="dxa"/>
            <w:shd w:val="clear" w:color="auto" w:fill="F2F2F2"/>
          </w:tcPr>
          <w:p w14:paraId="7636535A" w14:textId="77777777" w:rsidR="000D58C0" w:rsidRPr="0038189D" w:rsidRDefault="000D58C0" w:rsidP="00913C3D">
            <w:pPr>
              <w:spacing w:line="240" w:lineRule="auto"/>
              <w:rPr>
                <w:rFonts w:ascii="Calibri" w:eastAsia="Calibri" w:hAnsi="Calibri" w:cs="Calibri"/>
                <w:lang w:eastAsia="en-US"/>
              </w:rPr>
            </w:pPr>
          </w:p>
        </w:tc>
        <w:tc>
          <w:tcPr>
            <w:tcW w:w="743" w:type="dxa"/>
            <w:shd w:val="clear" w:color="auto" w:fill="F2F2F2"/>
          </w:tcPr>
          <w:p w14:paraId="1D28AACB" w14:textId="77777777" w:rsidR="000D58C0" w:rsidRPr="0038189D" w:rsidRDefault="000D58C0" w:rsidP="00913C3D">
            <w:pPr>
              <w:spacing w:line="240" w:lineRule="auto"/>
              <w:rPr>
                <w:rFonts w:ascii="Calibri" w:eastAsia="Calibri" w:hAnsi="Calibri" w:cs="Calibri"/>
                <w:lang w:eastAsia="en-US"/>
              </w:rPr>
            </w:pPr>
          </w:p>
        </w:tc>
        <w:tc>
          <w:tcPr>
            <w:tcW w:w="1634" w:type="dxa"/>
            <w:shd w:val="clear" w:color="auto" w:fill="F2F2F2"/>
          </w:tcPr>
          <w:p w14:paraId="4070AB25" w14:textId="77777777" w:rsidR="000D58C0" w:rsidRPr="0038189D" w:rsidRDefault="000D58C0" w:rsidP="00913C3D">
            <w:pPr>
              <w:spacing w:line="240" w:lineRule="auto"/>
              <w:jc w:val="center"/>
              <w:rPr>
                <w:rFonts w:ascii="Calibri" w:eastAsia="Calibri" w:hAnsi="Calibri" w:cs="Calibri"/>
                <w:lang w:eastAsia="en-US"/>
              </w:rPr>
            </w:pPr>
          </w:p>
        </w:tc>
        <w:tc>
          <w:tcPr>
            <w:tcW w:w="1165" w:type="dxa"/>
            <w:shd w:val="clear" w:color="auto" w:fill="F2F2F2"/>
          </w:tcPr>
          <w:p w14:paraId="3C2CF467" w14:textId="5976DFB3" w:rsidR="000D58C0" w:rsidRPr="0038189D" w:rsidRDefault="000D58C0" w:rsidP="00913C3D">
            <w:pPr>
              <w:spacing w:line="240" w:lineRule="auto"/>
              <w:jc w:val="center"/>
              <w:rPr>
                <w:rFonts w:ascii="Calibri" w:eastAsia="Calibri" w:hAnsi="Calibri" w:cs="Calibri"/>
                <w:lang w:eastAsia="en-US"/>
              </w:rPr>
            </w:pPr>
          </w:p>
        </w:tc>
      </w:tr>
      <w:tr w:rsidR="000D58C0" w:rsidRPr="0038189D" w14:paraId="704C2A78" w14:textId="77777777" w:rsidTr="000D58C0">
        <w:trPr>
          <w:trHeight w:val="312"/>
        </w:trPr>
        <w:tc>
          <w:tcPr>
            <w:tcW w:w="5317" w:type="dxa"/>
            <w:shd w:val="clear" w:color="auto" w:fill="F2F2F2"/>
          </w:tcPr>
          <w:p w14:paraId="24495BA4" w14:textId="77777777" w:rsidR="000D58C0" w:rsidRPr="0038189D" w:rsidRDefault="000D58C0" w:rsidP="00913C3D">
            <w:pPr>
              <w:spacing w:line="240" w:lineRule="auto"/>
              <w:rPr>
                <w:rFonts w:ascii="Calibri" w:eastAsia="Calibri" w:hAnsi="Calibri" w:cs="Calibri"/>
                <w:lang w:eastAsia="en-US"/>
              </w:rPr>
            </w:pPr>
          </w:p>
        </w:tc>
        <w:tc>
          <w:tcPr>
            <w:tcW w:w="743" w:type="dxa"/>
            <w:shd w:val="clear" w:color="auto" w:fill="F2F2F2"/>
          </w:tcPr>
          <w:p w14:paraId="2D4D5DA0" w14:textId="77777777" w:rsidR="000D58C0" w:rsidRPr="0038189D" w:rsidRDefault="000D58C0" w:rsidP="00913C3D">
            <w:pPr>
              <w:spacing w:line="240" w:lineRule="auto"/>
              <w:rPr>
                <w:rFonts w:ascii="Calibri" w:eastAsia="Calibri" w:hAnsi="Calibri" w:cs="Calibri"/>
                <w:lang w:eastAsia="en-US"/>
              </w:rPr>
            </w:pPr>
          </w:p>
        </w:tc>
        <w:tc>
          <w:tcPr>
            <w:tcW w:w="743" w:type="dxa"/>
            <w:shd w:val="clear" w:color="auto" w:fill="F2F2F2"/>
          </w:tcPr>
          <w:p w14:paraId="0C0D7BB3" w14:textId="77777777" w:rsidR="000D58C0" w:rsidRPr="0038189D" w:rsidRDefault="000D58C0" w:rsidP="00913C3D">
            <w:pPr>
              <w:spacing w:line="240" w:lineRule="auto"/>
              <w:rPr>
                <w:rFonts w:ascii="Calibri" w:eastAsia="Calibri" w:hAnsi="Calibri" w:cs="Calibri"/>
                <w:lang w:eastAsia="en-US"/>
              </w:rPr>
            </w:pPr>
          </w:p>
        </w:tc>
        <w:tc>
          <w:tcPr>
            <w:tcW w:w="743" w:type="dxa"/>
            <w:shd w:val="clear" w:color="auto" w:fill="F2F2F2"/>
          </w:tcPr>
          <w:p w14:paraId="7C4F3AD2" w14:textId="77777777" w:rsidR="000D58C0" w:rsidRPr="0038189D" w:rsidRDefault="000D58C0" w:rsidP="00913C3D">
            <w:pPr>
              <w:spacing w:line="240" w:lineRule="auto"/>
              <w:rPr>
                <w:rFonts w:ascii="Calibri" w:eastAsia="Calibri" w:hAnsi="Calibri" w:cs="Calibri"/>
                <w:shd w:val="pct15" w:color="auto" w:fill="FFFFFF"/>
                <w:lang w:eastAsia="en-US"/>
              </w:rPr>
            </w:pPr>
          </w:p>
        </w:tc>
        <w:tc>
          <w:tcPr>
            <w:tcW w:w="1634" w:type="dxa"/>
            <w:shd w:val="clear" w:color="auto" w:fill="F2F2F2"/>
          </w:tcPr>
          <w:p w14:paraId="2C4134B2" w14:textId="77777777" w:rsidR="000D58C0" w:rsidRPr="0038189D" w:rsidRDefault="000D58C0" w:rsidP="00913C3D">
            <w:pPr>
              <w:spacing w:line="240" w:lineRule="auto"/>
              <w:jc w:val="center"/>
              <w:rPr>
                <w:rFonts w:ascii="Calibri" w:eastAsia="Calibri" w:hAnsi="Calibri" w:cs="Calibri"/>
                <w:lang w:eastAsia="en-US"/>
              </w:rPr>
            </w:pPr>
          </w:p>
        </w:tc>
        <w:tc>
          <w:tcPr>
            <w:tcW w:w="1165" w:type="dxa"/>
            <w:shd w:val="clear" w:color="auto" w:fill="F2F2F2"/>
          </w:tcPr>
          <w:p w14:paraId="06907E5B" w14:textId="2DF85E2A" w:rsidR="000D58C0" w:rsidRPr="0038189D" w:rsidRDefault="000D58C0" w:rsidP="00913C3D">
            <w:pPr>
              <w:spacing w:line="240" w:lineRule="auto"/>
              <w:jc w:val="center"/>
              <w:rPr>
                <w:rFonts w:ascii="Calibri" w:eastAsia="Calibri" w:hAnsi="Calibri" w:cs="Calibri"/>
                <w:lang w:eastAsia="en-US"/>
              </w:rPr>
            </w:pPr>
          </w:p>
        </w:tc>
      </w:tr>
      <w:tr w:rsidR="000D58C0" w:rsidRPr="0038189D" w14:paraId="66B1BE5A" w14:textId="77777777" w:rsidTr="000D58C0">
        <w:tc>
          <w:tcPr>
            <w:tcW w:w="5317" w:type="dxa"/>
            <w:shd w:val="clear" w:color="auto" w:fill="F2F2F2"/>
          </w:tcPr>
          <w:p w14:paraId="35062D63" w14:textId="3C72D9BE" w:rsidR="000D58C0" w:rsidRPr="0038189D" w:rsidRDefault="000D58C0" w:rsidP="00913C3D">
            <w:pPr>
              <w:spacing w:line="240" w:lineRule="auto"/>
              <w:rPr>
                <w:rFonts w:ascii="Calibri" w:eastAsia="Calibri" w:hAnsi="Calibri" w:cs="Calibri"/>
                <w:b/>
                <w:lang w:eastAsia="en-US"/>
              </w:rPr>
            </w:pPr>
            <w:r w:rsidRPr="0038189D">
              <w:rPr>
                <w:rFonts w:ascii="Calibri" w:eastAsia="Calibri" w:hAnsi="Calibri" w:cs="Calibri"/>
                <w:b/>
                <w:lang w:eastAsia="en-US"/>
              </w:rPr>
              <w:t>Reglement voor de kwaliteitsbeheersing (RKBN)</w:t>
            </w:r>
          </w:p>
        </w:tc>
        <w:tc>
          <w:tcPr>
            <w:tcW w:w="743" w:type="dxa"/>
            <w:shd w:val="clear" w:color="auto" w:fill="F2F2F2"/>
          </w:tcPr>
          <w:p w14:paraId="4908091A" w14:textId="77777777" w:rsidR="000D58C0" w:rsidRPr="0038189D" w:rsidRDefault="000D58C0" w:rsidP="00913C3D">
            <w:pPr>
              <w:spacing w:line="240" w:lineRule="auto"/>
              <w:rPr>
                <w:rFonts w:ascii="Calibri" w:eastAsia="Calibri" w:hAnsi="Calibri" w:cs="Calibri"/>
                <w:lang w:eastAsia="en-US"/>
              </w:rPr>
            </w:pPr>
          </w:p>
        </w:tc>
        <w:tc>
          <w:tcPr>
            <w:tcW w:w="743" w:type="dxa"/>
            <w:shd w:val="clear" w:color="auto" w:fill="F2F2F2"/>
          </w:tcPr>
          <w:p w14:paraId="545217FD" w14:textId="77777777" w:rsidR="000D58C0" w:rsidRPr="0038189D" w:rsidRDefault="000D58C0" w:rsidP="00913C3D">
            <w:pPr>
              <w:spacing w:line="240" w:lineRule="auto"/>
              <w:rPr>
                <w:rFonts w:ascii="Calibri" w:eastAsia="Calibri" w:hAnsi="Calibri" w:cs="Calibri"/>
                <w:lang w:eastAsia="en-US"/>
              </w:rPr>
            </w:pPr>
          </w:p>
        </w:tc>
        <w:tc>
          <w:tcPr>
            <w:tcW w:w="743" w:type="dxa"/>
            <w:shd w:val="clear" w:color="auto" w:fill="F2F2F2"/>
          </w:tcPr>
          <w:p w14:paraId="6C6F342D" w14:textId="77777777" w:rsidR="000D58C0" w:rsidRPr="0038189D" w:rsidRDefault="000D58C0" w:rsidP="00913C3D">
            <w:pPr>
              <w:spacing w:line="240" w:lineRule="auto"/>
              <w:rPr>
                <w:rFonts w:ascii="Calibri" w:eastAsia="Calibri" w:hAnsi="Calibri" w:cs="Calibri"/>
                <w:lang w:eastAsia="en-US"/>
              </w:rPr>
            </w:pPr>
          </w:p>
        </w:tc>
        <w:tc>
          <w:tcPr>
            <w:tcW w:w="1634" w:type="dxa"/>
            <w:shd w:val="clear" w:color="auto" w:fill="F2F2F2"/>
          </w:tcPr>
          <w:p w14:paraId="109E21C9" w14:textId="77777777" w:rsidR="000D58C0" w:rsidRPr="0038189D" w:rsidRDefault="000D58C0" w:rsidP="00913C3D">
            <w:pPr>
              <w:spacing w:line="240" w:lineRule="auto"/>
              <w:jc w:val="center"/>
              <w:rPr>
                <w:rFonts w:ascii="Calibri" w:eastAsia="Calibri" w:hAnsi="Calibri" w:cs="Calibri"/>
                <w:lang w:eastAsia="en-US"/>
              </w:rPr>
            </w:pPr>
          </w:p>
        </w:tc>
        <w:tc>
          <w:tcPr>
            <w:tcW w:w="1165" w:type="dxa"/>
            <w:shd w:val="clear" w:color="auto" w:fill="F2F2F2"/>
          </w:tcPr>
          <w:p w14:paraId="01319870" w14:textId="6D988E75" w:rsidR="000D58C0" w:rsidRPr="0038189D" w:rsidRDefault="000D58C0" w:rsidP="00913C3D">
            <w:pPr>
              <w:spacing w:line="240" w:lineRule="auto"/>
              <w:jc w:val="center"/>
              <w:rPr>
                <w:rFonts w:ascii="Calibri" w:eastAsia="Calibri" w:hAnsi="Calibri" w:cs="Calibri"/>
                <w:lang w:eastAsia="en-US"/>
              </w:rPr>
            </w:pPr>
          </w:p>
        </w:tc>
      </w:tr>
      <w:tr w:rsidR="000D58C0" w:rsidRPr="0038189D" w14:paraId="6ECEF6B3" w14:textId="77777777" w:rsidTr="000D58C0">
        <w:tc>
          <w:tcPr>
            <w:tcW w:w="5317" w:type="dxa"/>
            <w:shd w:val="clear" w:color="auto" w:fill="F2F2F2"/>
          </w:tcPr>
          <w:p w14:paraId="4BE06F58" w14:textId="77777777" w:rsidR="000D58C0" w:rsidRPr="0038189D" w:rsidRDefault="000D58C0" w:rsidP="00913C3D">
            <w:pPr>
              <w:spacing w:line="240" w:lineRule="auto"/>
              <w:rPr>
                <w:rFonts w:ascii="Calibri" w:eastAsia="Calibri" w:hAnsi="Calibri" w:cs="Calibri"/>
                <w:b/>
                <w:lang w:eastAsia="en-US"/>
              </w:rPr>
            </w:pPr>
            <w:r w:rsidRPr="0038189D">
              <w:rPr>
                <w:rFonts w:ascii="Calibri" w:eastAsia="Calibri" w:hAnsi="Calibri" w:cs="Calibri"/>
                <w:b/>
                <w:lang w:eastAsia="en-US"/>
              </w:rPr>
              <w:t>Beoordeling opzet</w:t>
            </w:r>
          </w:p>
        </w:tc>
        <w:tc>
          <w:tcPr>
            <w:tcW w:w="743" w:type="dxa"/>
            <w:shd w:val="clear" w:color="auto" w:fill="F2F2F2"/>
          </w:tcPr>
          <w:p w14:paraId="7C1C5071" w14:textId="77777777" w:rsidR="000D58C0" w:rsidRPr="0038189D" w:rsidRDefault="000D58C0" w:rsidP="00913C3D">
            <w:pPr>
              <w:spacing w:line="240" w:lineRule="auto"/>
              <w:rPr>
                <w:rFonts w:ascii="Calibri" w:eastAsia="Calibri" w:hAnsi="Calibri" w:cs="Calibri"/>
                <w:lang w:eastAsia="en-US"/>
              </w:rPr>
            </w:pPr>
          </w:p>
        </w:tc>
        <w:tc>
          <w:tcPr>
            <w:tcW w:w="743" w:type="dxa"/>
            <w:shd w:val="clear" w:color="auto" w:fill="F2F2F2"/>
          </w:tcPr>
          <w:p w14:paraId="6546F835" w14:textId="77777777" w:rsidR="000D58C0" w:rsidRPr="0038189D" w:rsidRDefault="000D58C0" w:rsidP="00913C3D">
            <w:pPr>
              <w:spacing w:line="240" w:lineRule="auto"/>
              <w:rPr>
                <w:rFonts w:ascii="Calibri" w:eastAsia="Calibri" w:hAnsi="Calibri" w:cs="Calibri"/>
                <w:lang w:eastAsia="en-US"/>
              </w:rPr>
            </w:pPr>
          </w:p>
        </w:tc>
        <w:tc>
          <w:tcPr>
            <w:tcW w:w="743" w:type="dxa"/>
            <w:shd w:val="clear" w:color="auto" w:fill="F2F2F2"/>
          </w:tcPr>
          <w:p w14:paraId="6EACFE84" w14:textId="77777777" w:rsidR="000D58C0" w:rsidRPr="0038189D" w:rsidRDefault="000D58C0" w:rsidP="00913C3D">
            <w:pPr>
              <w:spacing w:line="240" w:lineRule="auto"/>
              <w:rPr>
                <w:rFonts w:ascii="Calibri" w:eastAsia="Calibri" w:hAnsi="Calibri" w:cs="Calibri"/>
                <w:lang w:eastAsia="en-US"/>
              </w:rPr>
            </w:pPr>
          </w:p>
        </w:tc>
        <w:tc>
          <w:tcPr>
            <w:tcW w:w="1634" w:type="dxa"/>
            <w:shd w:val="clear" w:color="auto" w:fill="F2F2F2"/>
          </w:tcPr>
          <w:p w14:paraId="0079300D" w14:textId="77777777" w:rsidR="000D58C0" w:rsidRPr="0038189D" w:rsidRDefault="000D58C0" w:rsidP="00913C3D">
            <w:pPr>
              <w:spacing w:line="240" w:lineRule="auto"/>
              <w:jc w:val="center"/>
              <w:rPr>
                <w:rFonts w:ascii="Calibri" w:eastAsia="Calibri" w:hAnsi="Calibri" w:cs="Calibri"/>
                <w:lang w:eastAsia="en-US"/>
              </w:rPr>
            </w:pPr>
          </w:p>
        </w:tc>
        <w:tc>
          <w:tcPr>
            <w:tcW w:w="1165" w:type="dxa"/>
            <w:shd w:val="clear" w:color="auto" w:fill="F2F2F2"/>
          </w:tcPr>
          <w:p w14:paraId="7DACF20E" w14:textId="30607BC6" w:rsidR="000D58C0" w:rsidRPr="0038189D" w:rsidRDefault="000D58C0" w:rsidP="00913C3D">
            <w:pPr>
              <w:spacing w:line="240" w:lineRule="auto"/>
              <w:jc w:val="center"/>
              <w:rPr>
                <w:rFonts w:ascii="Calibri" w:eastAsia="Calibri" w:hAnsi="Calibri" w:cs="Calibri"/>
                <w:lang w:eastAsia="en-US"/>
              </w:rPr>
            </w:pPr>
          </w:p>
        </w:tc>
      </w:tr>
      <w:tr w:rsidR="000D58C0" w:rsidRPr="0038189D" w14:paraId="67917ACC" w14:textId="77777777" w:rsidTr="000D58C0">
        <w:tc>
          <w:tcPr>
            <w:tcW w:w="5317" w:type="dxa"/>
            <w:shd w:val="clear" w:color="auto" w:fill="F2F2F2"/>
          </w:tcPr>
          <w:p w14:paraId="14DB155C" w14:textId="77777777" w:rsidR="000D58C0" w:rsidRPr="0038189D" w:rsidRDefault="000D58C0" w:rsidP="00913C3D">
            <w:pPr>
              <w:spacing w:line="240" w:lineRule="auto"/>
              <w:rPr>
                <w:rFonts w:ascii="Calibri" w:eastAsia="Calibri" w:hAnsi="Calibri" w:cs="Calibri"/>
                <w:lang w:eastAsia="en-US"/>
              </w:rPr>
            </w:pPr>
            <w:r w:rsidRPr="0038189D">
              <w:rPr>
                <w:rFonts w:ascii="Calibri" w:eastAsia="Calibri" w:hAnsi="Calibri" w:cs="Calibri"/>
                <w:lang w:eastAsia="en-US"/>
              </w:rPr>
              <w:t xml:space="preserve">Beschikt organisatie over </w:t>
            </w:r>
            <w:proofErr w:type="spellStart"/>
            <w:r w:rsidRPr="0038189D">
              <w:rPr>
                <w:rFonts w:ascii="Calibri" w:eastAsia="Calibri" w:hAnsi="Calibri" w:cs="Calibri"/>
                <w:lang w:eastAsia="en-US"/>
              </w:rPr>
              <w:t>policies</w:t>
            </w:r>
            <w:proofErr w:type="spellEnd"/>
            <w:r w:rsidRPr="0038189D">
              <w:rPr>
                <w:rFonts w:ascii="Calibri" w:eastAsia="Calibri" w:hAnsi="Calibri" w:cs="Calibri"/>
                <w:lang w:eastAsia="en-US"/>
              </w:rPr>
              <w:t xml:space="preserve"> en procedures m.b.t. kwaliteitsborging?</w:t>
            </w:r>
          </w:p>
        </w:tc>
        <w:tc>
          <w:tcPr>
            <w:tcW w:w="743" w:type="dxa"/>
            <w:shd w:val="clear" w:color="auto" w:fill="008000"/>
          </w:tcPr>
          <w:p w14:paraId="33CF264A" w14:textId="77777777" w:rsidR="000D58C0" w:rsidRPr="0038189D" w:rsidRDefault="000D58C0" w:rsidP="00913C3D">
            <w:pPr>
              <w:spacing w:line="240" w:lineRule="auto"/>
              <w:jc w:val="center"/>
              <w:rPr>
                <w:rFonts w:ascii="Calibri" w:eastAsia="Calibri" w:hAnsi="Calibri" w:cs="Calibri"/>
                <w:lang w:eastAsia="en-US"/>
              </w:rPr>
            </w:pPr>
          </w:p>
        </w:tc>
        <w:tc>
          <w:tcPr>
            <w:tcW w:w="743" w:type="dxa"/>
            <w:shd w:val="clear" w:color="auto" w:fill="F2F2F2"/>
          </w:tcPr>
          <w:p w14:paraId="2CFCC3BE" w14:textId="77777777" w:rsidR="000D58C0" w:rsidRPr="0038189D" w:rsidRDefault="000D58C0" w:rsidP="00913C3D">
            <w:pPr>
              <w:spacing w:line="240" w:lineRule="auto"/>
              <w:rPr>
                <w:rFonts w:ascii="Calibri" w:eastAsia="Calibri" w:hAnsi="Calibri" w:cs="Calibri"/>
                <w:lang w:eastAsia="en-US"/>
              </w:rPr>
            </w:pPr>
          </w:p>
        </w:tc>
        <w:tc>
          <w:tcPr>
            <w:tcW w:w="743" w:type="dxa"/>
            <w:shd w:val="clear" w:color="auto" w:fill="F2F2F2"/>
          </w:tcPr>
          <w:p w14:paraId="77EE2836" w14:textId="77777777" w:rsidR="000D58C0" w:rsidRPr="0038189D" w:rsidRDefault="000D58C0" w:rsidP="00913C3D">
            <w:pPr>
              <w:spacing w:line="240" w:lineRule="auto"/>
              <w:rPr>
                <w:rFonts w:ascii="Calibri" w:eastAsia="Calibri" w:hAnsi="Calibri" w:cs="Calibri"/>
                <w:lang w:eastAsia="en-US"/>
              </w:rPr>
            </w:pPr>
          </w:p>
        </w:tc>
        <w:tc>
          <w:tcPr>
            <w:tcW w:w="1634" w:type="dxa"/>
            <w:shd w:val="clear" w:color="auto" w:fill="F2F2F2"/>
          </w:tcPr>
          <w:p w14:paraId="1AC67280" w14:textId="77777777" w:rsidR="000D58C0" w:rsidRPr="0038189D" w:rsidRDefault="000D58C0" w:rsidP="00913C3D">
            <w:pPr>
              <w:spacing w:line="240" w:lineRule="auto"/>
              <w:jc w:val="center"/>
              <w:rPr>
                <w:rFonts w:ascii="Calibri" w:eastAsia="Calibri" w:hAnsi="Calibri" w:cs="Calibri"/>
                <w:lang w:eastAsia="en-US"/>
              </w:rPr>
            </w:pPr>
          </w:p>
        </w:tc>
        <w:tc>
          <w:tcPr>
            <w:tcW w:w="1165" w:type="dxa"/>
            <w:shd w:val="clear" w:color="auto" w:fill="F2F2F2"/>
          </w:tcPr>
          <w:p w14:paraId="068997CE" w14:textId="745C7A22" w:rsidR="000D58C0" w:rsidRPr="0038189D" w:rsidRDefault="000D58C0" w:rsidP="00913C3D">
            <w:pPr>
              <w:spacing w:line="240" w:lineRule="auto"/>
              <w:jc w:val="center"/>
              <w:rPr>
                <w:rFonts w:ascii="Calibri" w:eastAsia="Calibri" w:hAnsi="Calibri" w:cs="Calibri"/>
                <w:lang w:eastAsia="en-US"/>
              </w:rPr>
            </w:pPr>
          </w:p>
        </w:tc>
      </w:tr>
      <w:tr w:rsidR="000D58C0" w:rsidRPr="0038189D" w14:paraId="06FED0DD" w14:textId="77777777" w:rsidTr="000D58C0">
        <w:tc>
          <w:tcPr>
            <w:tcW w:w="5317" w:type="dxa"/>
            <w:shd w:val="clear" w:color="auto" w:fill="F2F2F2"/>
          </w:tcPr>
          <w:p w14:paraId="5320D074" w14:textId="797ACBB8" w:rsidR="000D58C0" w:rsidRPr="0038189D" w:rsidRDefault="000D58C0" w:rsidP="00913C3D">
            <w:pPr>
              <w:spacing w:line="240" w:lineRule="auto"/>
              <w:rPr>
                <w:rFonts w:ascii="Calibri" w:eastAsia="Calibri" w:hAnsi="Calibri" w:cs="Calibri"/>
                <w:lang w:eastAsia="en-US"/>
              </w:rPr>
            </w:pPr>
            <w:r w:rsidRPr="0038189D">
              <w:rPr>
                <w:rFonts w:ascii="Calibri" w:eastAsia="Calibri" w:hAnsi="Calibri" w:cs="Calibri"/>
                <w:lang w:eastAsia="en-US"/>
              </w:rPr>
              <w:t xml:space="preserve">Voldoen deze </w:t>
            </w:r>
            <w:proofErr w:type="spellStart"/>
            <w:r w:rsidRPr="0038189D">
              <w:rPr>
                <w:rFonts w:ascii="Calibri" w:eastAsia="Calibri" w:hAnsi="Calibri" w:cs="Calibri"/>
                <w:lang w:eastAsia="en-US"/>
              </w:rPr>
              <w:t>policies</w:t>
            </w:r>
            <w:proofErr w:type="spellEnd"/>
            <w:r w:rsidRPr="0038189D">
              <w:rPr>
                <w:rFonts w:ascii="Calibri" w:eastAsia="Calibri" w:hAnsi="Calibri" w:cs="Calibri"/>
                <w:lang w:eastAsia="en-US"/>
              </w:rPr>
              <w:t xml:space="preserve"> en procedures aan het gestelde in </w:t>
            </w:r>
            <w:r w:rsidR="000B4D03">
              <w:rPr>
                <w:rFonts w:ascii="Calibri" w:eastAsia="Calibri" w:hAnsi="Calibri" w:cs="Calibri"/>
                <w:lang w:eastAsia="en-US"/>
              </w:rPr>
              <w:t>RKBN</w:t>
            </w:r>
            <w:r w:rsidRPr="0038189D">
              <w:rPr>
                <w:rFonts w:ascii="Calibri" w:eastAsia="Calibri" w:hAnsi="Calibri" w:cs="Calibri"/>
                <w:lang w:eastAsia="en-US"/>
              </w:rPr>
              <w:t>?</w:t>
            </w:r>
          </w:p>
        </w:tc>
        <w:tc>
          <w:tcPr>
            <w:tcW w:w="743" w:type="dxa"/>
            <w:shd w:val="clear" w:color="auto" w:fill="008000"/>
          </w:tcPr>
          <w:p w14:paraId="2CE9E502" w14:textId="77777777" w:rsidR="000D58C0" w:rsidRPr="0038189D" w:rsidRDefault="000D58C0" w:rsidP="00913C3D">
            <w:pPr>
              <w:spacing w:line="240" w:lineRule="auto"/>
              <w:jc w:val="center"/>
              <w:rPr>
                <w:rFonts w:ascii="Calibri" w:eastAsia="Calibri" w:hAnsi="Calibri" w:cs="Calibri"/>
                <w:lang w:eastAsia="en-US"/>
              </w:rPr>
            </w:pPr>
          </w:p>
        </w:tc>
        <w:tc>
          <w:tcPr>
            <w:tcW w:w="743" w:type="dxa"/>
            <w:shd w:val="clear" w:color="auto" w:fill="F2F2F2"/>
          </w:tcPr>
          <w:p w14:paraId="240342AA" w14:textId="77777777" w:rsidR="000D58C0" w:rsidRPr="0038189D" w:rsidRDefault="000D58C0" w:rsidP="00913C3D">
            <w:pPr>
              <w:spacing w:line="240" w:lineRule="auto"/>
              <w:jc w:val="center"/>
              <w:rPr>
                <w:rFonts w:ascii="Calibri" w:eastAsia="Calibri" w:hAnsi="Calibri" w:cs="Calibri"/>
                <w:lang w:eastAsia="en-US"/>
              </w:rPr>
            </w:pPr>
          </w:p>
        </w:tc>
        <w:tc>
          <w:tcPr>
            <w:tcW w:w="743" w:type="dxa"/>
            <w:shd w:val="clear" w:color="auto" w:fill="F2F2F2"/>
          </w:tcPr>
          <w:p w14:paraId="2C212B6E" w14:textId="77777777" w:rsidR="000D58C0" w:rsidRPr="0038189D" w:rsidRDefault="000D58C0" w:rsidP="00913C3D">
            <w:pPr>
              <w:spacing w:line="240" w:lineRule="auto"/>
              <w:rPr>
                <w:rFonts w:ascii="Calibri" w:eastAsia="Calibri" w:hAnsi="Calibri" w:cs="Calibri"/>
                <w:lang w:eastAsia="en-US"/>
              </w:rPr>
            </w:pPr>
          </w:p>
        </w:tc>
        <w:tc>
          <w:tcPr>
            <w:tcW w:w="1634" w:type="dxa"/>
            <w:shd w:val="clear" w:color="auto" w:fill="F2F2F2"/>
          </w:tcPr>
          <w:p w14:paraId="7BD5EBF1" w14:textId="77777777" w:rsidR="000D58C0" w:rsidRPr="0038189D" w:rsidRDefault="000D58C0" w:rsidP="00913C3D">
            <w:pPr>
              <w:spacing w:line="240" w:lineRule="auto"/>
              <w:jc w:val="center"/>
              <w:rPr>
                <w:rFonts w:ascii="Calibri" w:eastAsia="Calibri" w:hAnsi="Calibri" w:cs="Calibri"/>
                <w:lang w:eastAsia="en-US"/>
              </w:rPr>
            </w:pPr>
          </w:p>
        </w:tc>
        <w:tc>
          <w:tcPr>
            <w:tcW w:w="1165" w:type="dxa"/>
            <w:shd w:val="clear" w:color="auto" w:fill="F2F2F2"/>
          </w:tcPr>
          <w:p w14:paraId="0F8BF33B" w14:textId="2635DFC2" w:rsidR="000D58C0" w:rsidRPr="0038189D" w:rsidRDefault="000D58C0" w:rsidP="00913C3D">
            <w:pPr>
              <w:spacing w:line="240" w:lineRule="auto"/>
              <w:jc w:val="center"/>
              <w:rPr>
                <w:rFonts w:ascii="Calibri" w:eastAsia="Calibri" w:hAnsi="Calibri" w:cs="Calibri"/>
                <w:lang w:eastAsia="en-US"/>
              </w:rPr>
            </w:pPr>
          </w:p>
        </w:tc>
      </w:tr>
      <w:tr w:rsidR="000D58C0" w:rsidRPr="0038189D" w14:paraId="6779A60A" w14:textId="77777777" w:rsidTr="000D58C0">
        <w:tc>
          <w:tcPr>
            <w:tcW w:w="5317" w:type="dxa"/>
            <w:shd w:val="clear" w:color="auto" w:fill="F2F2F2"/>
          </w:tcPr>
          <w:p w14:paraId="789F6B20" w14:textId="77777777" w:rsidR="000D58C0" w:rsidRPr="0038189D" w:rsidRDefault="000D58C0" w:rsidP="00913C3D">
            <w:pPr>
              <w:spacing w:line="240" w:lineRule="auto"/>
              <w:rPr>
                <w:rFonts w:ascii="Calibri" w:eastAsia="Calibri" w:hAnsi="Calibri" w:cs="Calibri"/>
                <w:lang w:eastAsia="en-US"/>
              </w:rPr>
            </w:pPr>
            <w:r w:rsidRPr="0038189D">
              <w:rPr>
                <w:rFonts w:ascii="Calibri" w:eastAsia="Calibri" w:hAnsi="Calibri" w:cs="Calibri"/>
                <w:b/>
                <w:lang w:eastAsia="en-US"/>
              </w:rPr>
              <w:t>Beoordeling bestaan en werking</w:t>
            </w:r>
          </w:p>
        </w:tc>
        <w:tc>
          <w:tcPr>
            <w:tcW w:w="743" w:type="dxa"/>
            <w:shd w:val="clear" w:color="auto" w:fill="F2F2F2"/>
          </w:tcPr>
          <w:p w14:paraId="16DD9759" w14:textId="77777777" w:rsidR="000D58C0" w:rsidRPr="0038189D" w:rsidRDefault="000D58C0" w:rsidP="00913C3D">
            <w:pPr>
              <w:spacing w:line="240" w:lineRule="auto"/>
              <w:rPr>
                <w:rFonts w:ascii="Calibri" w:eastAsia="Calibri" w:hAnsi="Calibri" w:cs="Calibri"/>
                <w:lang w:eastAsia="en-US"/>
              </w:rPr>
            </w:pPr>
          </w:p>
        </w:tc>
        <w:tc>
          <w:tcPr>
            <w:tcW w:w="743" w:type="dxa"/>
            <w:shd w:val="clear" w:color="auto" w:fill="F2F2F2"/>
          </w:tcPr>
          <w:p w14:paraId="4E03FA63" w14:textId="77777777" w:rsidR="000D58C0" w:rsidRPr="0038189D" w:rsidRDefault="000D58C0" w:rsidP="00913C3D">
            <w:pPr>
              <w:spacing w:line="240" w:lineRule="auto"/>
              <w:rPr>
                <w:rFonts w:ascii="Calibri" w:eastAsia="Calibri" w:hAnsi="Calibri" w:cs="Calibri"/>
                <w:lang w:eastAsia="en-US"/>
              </w:rPr>
            </w:pPr>
          </w:p>
        </w:tc>
        <w:tc>
          <w:tcPr>
            <w:tcW w:w="743" w:type="dxa"/>
            <w:shd w:val="clear" w:color="auto" w:fill="F2F2F2"/>
          </w:tcPr>
          <w:p w14:paraId="09A985A1" w14:textId="77777777" w:rsidR="000D58C0" w:rsidRPr="0038189D" w:rsidRDefault="000D58C0" w:rsidP="00913C3D">
            <w:pPr>
              <w:spacing w:line="240" w:lineRule="auto"/>
              <w:rPr>
                <w:rFonts w:ascii="Calibri" w:eastAsia="Calibri" w:hAnsi="Calibri" w:cs="Calibri"/>
                <w:lang w:eastAsia="en-US"/>
              </w:rPr>
            </w:pPr>
          </w:p>
        </w:tc>
        <w:tc>
          <w:tcPr>
            <w:tcW w:w="1634" w:type="dxa"/>
            <w:shd w:val="clear" w:color="auto" w:fill="F2F2F2"/>
          </w:tcPr>
          <w:p w14:paraId="3BE6D51D" w14:textId="77777777" w:rsidR="000D58C0" w:rsidRPr="0038189D" w:rsidRDefault="000D58C0" w:rsidP="00913C3D">
            <w:pPr>
              <w:spacing w:line="240" w:lineRule="auto"/>
              <w:jc w:val="center"/>
              <w:rPr>
                <w:rFonts w:ascii="Calibri" w:eastAsia="Calibri" w:hAnsi="Calibri" w:cs="Calibri"/>
                <w:lang w:eastAsia="en-US"/>
              </w:rPr>
            </w:pPr>
          </w:p>
        </w:tc>
        <w:tc>
          <w:tcPr>
            <w:tcW w:w="1165" w:type="dxa"/>
            <w:shd w:val="clear" w:color="auto" w:fill="F2F2F2"/>
          </w:tcPr>
          <w:p w14:paraId="477826E9" w14:textId="5BADF6ED" w:rsidR="000D58C0" w:rsidRPr="0038189D" w:rsidRDefault="000D58C0" w:rsidP="00913C3D">
            <w:pPr>
              <w:spacing w:line="240" w:lineRule="auto"/>
              <w:jc w:val="center"/>
              <w:rPr>
                <w:rFonts w:ascii="Calibri" w:eastAsia="Calibri" w:hAnsi="Calibri" w:cs="Calibri"/>
                <w:lang w:eastAsia="en-US"/>
              </w:rPr>
            </w:pPr>
          </w:p>
        </w:tc>
      </w:tr>
      <w:tr w:rsidR="000D58C0" w:rsidRPr="0038189D" w14:paraId="6291688F" w14:textId="77777777" w:rsidTr="000D58C0">
        <w:tc>
          <w:tcPr>
            <w:tcW w:w="5317" w:type="dxa"/>
            <w:shd w:val="clear" w:color="auto" w:fill="F2F2F2"/>
          </w:tcPr>
          <w:p w14:paraId="40E3AEF7" w14:textId="77777777" w:rsidR="000D58C0" w:rsidRPr="0038189D" w:rsidRDefault="000D58C0" w:rsidP="00913C3D">
            <w:pPr>
              <w:spacing w:line="240" w:lineRule="auto"/>
              <w:rPr>
                <w:rFonts w:ascii="Calibri" w:eastAsia="Calibri" w:hAnsi="Calibri" w:cs="Calibri"/>
                <w:lang w:eastAsia="en-US"/>
              </w:rPr>
            </w:pPr>
            <w:r w:rsidRPr="0038189D">
              <w:rPr>
                <w:rFonts w:ascii="Calibri" w:eastAsia="Calibri" w:hAnsi="Calibri" w:cs="Calibri"/>
                <w:lang w:eastAsia="en-US"/>
              </w:rPr>
              <w:t>Vind periodiek een evaluatie plaats van het kwaliteitsbeheersingssysteem?</w:t>
            </w:r>
          </w:p>
        </w:tc>
        <w:tc>
          <w:tcPr>
            <w:tcW w:w="743" w:type="dxa"/>
            <w:shd w:val="clear" w:color="auto" w:fill="008000"/>
          </w:tcPr>
          <w:p w14:paraId="79BC11B1" w14:textId="77777777" w:rsidR="000D58C0" w:rsidRPr="0038189D" w:rsidRDefault="000D58C0" w:rsidP="00913C3D">
            <w:pPr>
              <w:spacing w:line="240" w:lineRule="auto"/>
              <w:rPr>
                <w:rFonts w:ascii="Calibri" w:eastAsia="Calibri" w:hAnsi="Calibri" w:cs="Calibri"/>
                <w:lang w:eastAsia="en-US"/>
              </w:rPr>
            </w:pPr>
          </w:p>
        </w:tc>
        <w:tc>
          <w:tcPr>
            <w:tcW w:w="743" w:type="dxa"/>
            <w:shd w:val="clear" w:color="auto" w:fill="F2F2F2"/>
          </w:tcPr>
          <w:p w14:paraId="3EFFBCF2" w14:textId="77777777" w:rsidR="000D58C0" w:rsidRPr="0038189D" w:rsidRDefault="000D58C0" w:rsidP="00913C3D">
            <w:pPr>
              <w:spacing w:line="240" w:lineRule="auto"/>
              <w:jc w:val="center"/>
              <w:rPr>
                <w:rFonts w:ascii="Calibri" w:eastAsia="Calibri" w:hAnsi="Calibri" w:cs="Calibri"/>
                <w:lang w:eastAsia="en-US"/>
              </w:rPr>
            </w:pPr>
          </w:p>
        </w:tc>
        <w:tc>
          <w:tcPr>
            <w:tcW w:w="743" w:type="dxa"/>
            <w:shd w:val="clear" w:color="auto" w:fill="F2F2F2"/>
          </w:tcPr>
          <w:p w14:paraId="74005D50" w14:textId="77777777" w:rsidR="000D58C0" w:rsidRPr="0038189D" w:rsidRDefault="000D58C0" w:rsidP="00913C3D">
            <w:pPr>
              <w:spacing w:line="240" w:lineRule="auto"/>
              <w:rPr>
                <w:rFonts w:ascii="Calibri" w:eastAsia="Calibri" w:hAnsi="Calibri" w:cs="Calibri"/>
                <w:lang w:eastAsia="en-US"/>
              </w:rPr>
            </w:pPr>
          </w:p>
        </w:tc>
        <w:tc>
          <w:tcPr>
            <w:tcW w:w="1634" w:type="dxa"/>
            <w:shd w:val="clear" w:color="auto" w:fill="F2F2F2"/>
          </w:tcPr>
          <w:p w14:paraId="066BF99F" w14:textId="77777777" w:rsidR="000D58C0" w:rsidRPr="0038189D" w:rsidRDefault="000D58C0" w:rsidP="00913C3D">
            <w:pPr>
              <w:spacing w:line="240" w:lineRule="auto"/>
              <w:jc w:val="center"/>
              <w:rPr>
                <w:rFonts w:ascii="Calibri" w:eastAsia="Calibri" w:hAnsi="Calibri" w:cs="Calibri"/>
                <w:lang w:eastAsia="en-US"/>
              </w:rPr>
            </w:pPr>
          </w:p>
        </w:tc>
        <w:tc>
          <w:tcPr>
            <w:tcW w:w="1165" w:type="dxa"/>
            <w:shd w:val="clear" w:color="auto" w:fill="F2F2F2"/>
          </w:tcPr>
          <w:p w14:paraId="4D08B841" w14:textId="3F7BAB6B" w:rsidR="000D58C0" w:rsidRPr="0038189D" w:rsidRDefault="000D58C0" w:rsidP="00913C3D">
            <w:pPr>
              <w:spacing w:line="240" w:lineRule="auto"/>
              <w:jc w:val="center"/>
              <w:rPr>
                <w:rFonts w:ascii="Calibri" w:eastAsia="Calibri" w:hAnsi="Calibri" w:cs="Calibri"/>
                <w:lang w:eastAsia="en-US"/>
              </w:rPr>
            </w:pPr>
          </w:p>
        </w:tc>
      </w:tr>
      <w:tr w:rsidR="000D58C0" w:rsidRPr="0038189D" w14:paraId="15B06C92" w14:textId="77777777" w:rsidTr="000D58C0">
        <w:trPr>
          <w:trHeight w:val="192"/>
        </w:trPr>
        <w:tc>
          <w:tcPr>
            <w:tcW w:w="5317" w:type="dxa"/>
            <w:shd w:val="clear" w:color="auto" w:fill="F2F2F2"/>
          </w:tcPr>
          <w:p w14:paraId="7F6512B5" w14:textId="77777777" w:rsidR="000D58C0" w:rsidRPr="0038189D" w:rsidRDefault="000D58C0" w:rsidP="00913C3D">
            <w:pPr>
              <w:spacing w:line="240" w:lineRule="auto"/>
              <w:rPr>
                <w:rFonts w:ascii="Calibri" w:eastAsia="Calibri" w:hAnsi="Calibri" w:cs="Calibri"/>
                <w:lang w:eastAsia="en-US"/>
              </w:rPr>
            </w:pPr>
          </w:p>
        </w:tc>
        <w:tc>
          <w:tcPr>
            <w:tcW w:w="743" w:type="dxa"/>
            <w:shd w:val="clear" w:color="auto" w:fill="F2F2F2"/>
          </w:tcPr>
          <w:p w14:paraId="638BA502" w14:textId="77777777" w:rsidR="000D58C0" w:rsidRPr="0038189D" w:rsidRDefault="000D58C0" w:rsidP="00913C3D">
            <w:pPr>
              <w:spacing w:line="240" w:lineRule="auto"/>
              <w:rPr>
                <w:rFonts w:ascii="Calibri" w:eastAsia="Calibri" w:hAnsi="Calibri" w:cs="Calibri"/>
                <w:lang w:eastAsia="en-US"/>
              </w:rPr>
            </w:pPr>
          </w:p>
        </w:tc>
        <w:tc>
          <w:tcPr>
            <w:tcW w:w="743" w:type="dxa"/>
            <w:shd w:val="clear" w:color="auto" w:fill="F2F2F2"/>
          </w:tcPr>
          <w:p w14:paraId="7F463648" w14:textId="77777777" w:rsidR="000D58C0" w:rsidRPr="0038189D" w:rsidRDefault="000D58C0" w:rsidP="00913C3D">
            <w:pPr>
              <w:spacing w:line="240" w:lineRule="auto"/>
              <w:rPr>
                <w:rFonts w:ascii="Calibri" w:eastAsia="Calibri" w:hAnsi="Calibri" w:cs="Calibri"/>
                <w:lang w:eastAsia="en-US"/>
              </w:rPr>
            </w:pPr>
          </w:p>
        </w:tc>
        <w:tc>
          <w:tcPr>
            <w:tcW w:w="743" w:type="dxa"/>
            <w:shd w:val="clear" w:color="auto" w:fill="F2F2F2"/>
          </w:tcPr>
          <w:p w14:paraId="439D7253" w14:textId="77777777" w:rsidR="000D58C0" w:rsidRPr="0038189D" w:rsidRDefault="000D58C0" w:rsidP="00913C3D">
            <w:pPr>
              <w:spacing w:line="240" w:lineRule="auto"/>
              <w:rPr>
                <w:rFonts w:ascii="Calibri" w:eastAsia="Calibri" w:hAnsi="Calibri" w:cs="Calibri"/>
                <w:lang w:eastAsia="en-US"/>
              </w:rPr>
            </w:pPr>
          </w:p>
        </w:tc>
        <w:tc>
          <w:tcPr>
            <w:tcW w:w="1634" w:type="dxa"/>
            <w:shd w:val="clear" w:color="auto" w:fill="F2F2F2"/>
          </w:tcPr>
          <w:p w14:paraId="2919F261" w14:textId="77777777" w:rsidR="000D58C0" w:rsidRPr="0038189D" w:rsidRDefault="000D58C0" w:rsidP="00913C3D">
            <w:pPr>
              <w:spacing w:line="240" w:lineRule="auto"/>
              <w:jc w:val="center"/>
              <w:rPr>
                <w:rFonts w:ascii="Calibri" w:eastAsia="Calibri" w:hAnsi="Calibri" w:cs="Calibri"/>
                <w:lang w:eastAsia="en-US"/>
              </w:rPr>
            </w:pPr>
          </w:p>
        </w:tc>
        <w:tc>
          <w:tcPr>
            <w:tcW w:w="1165" w:type="dxa"/>
            <w:shd w:val="clear" w:color="auto" w:fill="F2F2F2"/>
          </w:tcPr>
          <w:p w14:paraId="0A37B1E6" w14:textId="646F9E54" w:rsidR="000D58C0" w:rsidRPr="0038189D" w:rsidRDefault="000D58C0" w:rsidP="00913C3D">
            <w:pPr>
              <w:spacing w:line="240" w:lineRule="auto"/>
              <w:jc w:val="center"/>
              <w:rPr>
                <w:rFonts w:ascii="Calibri" w:eastAsia="Calibri" w:hAnsi="Calibri" w:cs="Calibri"/>
                <w:lang w:eastAsia="en-US"/>
              </w:rPr>
            </w:pPr>
          </w:p>
        </w:tc>
      </w:tr>
      <w:tr w:rsidR="000D58C0" w:rsidRPr="0038189D" w14:paraId="469FB328" w14:textId="77777777" w:rsidTr="000D58C0">
        <w:tc>
          <w:tcPr>
            <w:tcW w:w="5317" w:type="dxa"/>
            <w:shd w:val="clear" w:color="auto" w:fill="F2F2F2"/>
          </w:tcPr>
          <w:p w14:paraId="2C41D05E" w14:textId="77777777" w:rsidR="000D58C0" w:rsidRPr="0038189D" w:rsidRDefault="000D58C0" w:rsidP="00913C3D">
            <w:pPr>
              <w:spacing w:line="240" w:lineRule="auto"/>
              <w:rPr>
                <w:rFonts w:ascii="Calibri" w:eastAsia="Calibri" w:hAnsi="Calibri" w:cs="Calibri"/>
                <w:b/>
                <w:lang w:eastAsia="en-US"/>
              </w:rPr>
            </w:pPr>
            <w:r w:rsidRPr="0038189D">
              <w:rPr>
                <w:rFonts w:ascii="Calibri" w:eastAsia="Calibri" w:hAnsi="Calibri" w:cs="Calibri"/>
                <w:b/>
                <w:lang w:eastAsia="en-US"/>
              </w:rPr>
              <w:t xml:space="preserve">Uitgevoerde dossieronderzoeken </w:t>
            </w:r>
          </w:p>
        </w:tc>
        <w:tc>
          <w:tcPr>
            <w:tcW w:w="743" w:type="dxa"/>
            <w:shd w:val="clear" w:color="auto" w:fill="F2F2F2"/>
          </w:tcPr>
          <w:p w14:paraId="73E369E1" w14:textId="77777777" w:rsidR="000D58C0" w:rsidRPr="0038189D" w:rsidRDefault="000D58C0" w:rsidP="00913C3D">
            <w:pPr>
              <w:spacing w:line="240" w:lineRule="auto"/>
              <w:rPr>
                <w:rFonts w:ascii="Calibri" w:eastAsia="Calibri" w:hAnsi="Calibri" w:cs="Calibri"/>
                <w:lang w:eastAsia="en-US"/>
              </w:rPr>
            </w:pPr>
          </w:p>
        </w:tc>
        <w:tc>
          <w:tcPr>
            <w:tcW w:w="743" w:type="dxa"/>
            <w:shd w:val="clear" w:color="auto" w:fill="F2F2F2"/>
          </w:tcPr>
          <w:p w14:paraId="7661E4BB" w14:textId="77777777" w:rsidR="000D58C0" w:rsidRPr="0038189D" w:rsidRDefault="000D58C0" w:rsidP="00913C3D">
            <w:pPr>
              <w:spacing w:line="240" w:lineRule="auto"/>
              <w:rPr>
                <w:rFonts w:ascii="Calibri" w:eastAsia="Calibri" w:hAnsi="Calibri" w:cs="Calibri"/>
                <w:lang w:eastAsia="en-US"/>
              </w:rPr>
            </w:pPr>
          </w:p>
        </w:tc>
        <w:tc>
          <w:tcPr>
            <w:tcW w:w="743" w:type="dxa"/>
            <w:shd w:val="clear" w:color="auto" w:fill="F2F2F2"/>
          </w:tcPr>
          <w:p w14:paraId="2490CDDA" w14:textId="77777777" w:rsidR="000D58C0" w:rsidRPr="0038189D" w:rsidRDefault="000D58C0" w:rsidP="00913C3D">
            <w:pPr>
              <w:spacing w:line="240" w:lineRule="auto"/>
              <w:rPr>
                <w:rFonts w:ascii="Calibri" w:eastAsia="Calibri" w:hAnsi="Calibri" w:cs="Calibri"/>
                <w:lang w:eastAsia="en-US"/>
              </w:rPr>
            </w:pPr>
          </w:p>
        </w:tc>
        <w:tc>
          <w:tcPr>
            <w:tcW w:w="1634" w:type="dxa"/>
            <w:shd w:val="clear" w:color="auto" w:fill="F2F2F2"/>
          </w:tcPr>
          <w:p w14:paraId="43859025" w14:textId="77777777" w:rsidR="000D58C0" w:rsidRPr="0038189D" w:rsidRDefault="000D58C0" w:rsidP="00913C3D">
            <w:pPr>
              <w:spacing w:line="240" w:lineRule="auto"/>
              <w:jc w:val="center"/>
              <w:rPr>
                <w:rFonts w:ascii="Calibri" w:eastAsia="Calibri" w:hAnsi="Calibri" w:cs="Calibri"/>
                <w:lang w:eastAsia="en-US"/>
              </w:rPr>
            </w:pPr>
          </w:p>
        </w:tc>
        <w:tc>
          <w:tcPr>
            <w:tcW w:w="1165" w:type="dxa"/>
            <w:shd w:val="clear" w:color="auto" w:fill="F2F2F2"/>
          </w:tcPr>
          <w:p w14:paraId="6235D7AB" w14:textId="15A3AF37" w:rsidR="000D58C0" w:rsidRPr="0038189D" w:rsidRDefault="000D58C0" w:rsidP="00913C3D">
            <w:pPr>
              <w:spacing w:line="240" w:lineRule="auto"/>
              <w:jc w:val="center"/>
              <w:rPr>
                <w:rFonts w:ascii="Calibri" w:eastAsia="Calibri" w:hAnsi="Calibri" w:cs="Calibri"/>
                <w:lang w:eastAsia="en-US"/>
              </w:rPr>
            </w:pPr>
          </w:p>
        </w:tc>
      </w:tr>
      <w:tr w:rsidR="000D58C0" w:rsidRPr="0038189D" w14:paraId="67E8F283" w14:textId="77777777" w:rsidTr="000D58C0">
        <w:tc>
          <w:tcPr>
            <w:tcW w:w="5317" w:type="dxa"/>
            <w:shd w:val="clear" w:color="auto" w:fill="F2F2F2"/>
          </w:tcPr>
          <w:p w14:paraId="77A8DEEB" w14:textId="77777777" w:rsidR="000D58C0" w:rsidRPr="0038189D" w:rsidRDefault="000D58C0" w:rsidP="00913C3D">
            <w:pPr>
              <w:spacing w:line="240" w:lineRule="auto"/>
              <w:rPr>
                <w:rFonts w:ascii="Calibri" w:eastAsia="Calibri" w:hAnsi="Calibri" w:cs="Calibri"/>
                <w:lang w:eastAsia="en-US"/>
              </w:rPr>
            </w:pPr>
            <w:r w:rsidRPr="0038189D">
              <w:rPr>
                <w:rFonts w:ascii="Calibri" w:eastAsia="Calibri" w:hAnsi="Calibri" w:cs="Calibri"/>
                <w:lang w:eastAsia="en-US"/>
              </w:rPr>
              <w:t>Het aanvaarden en voortzetten van de opdracht</w:t>
            </w:r>
          </w:p>
        </w:tc>
        <w:tc>
          <w:tcPr>
            <w:tcW w:w="743" w:type="dxa"/>
            <w:shd w:val="clear" w:color="auto" w:fill="008000"/>
          </w:tcPr>
          <w:p w14:paraId="247CD1F6" w14:textId="77777777" w:rsidR="000D58C0" w:rsidRPr="0038189D" w:rsidRDefault="000D58C0" w:rsidP="00913C3D">
            <w:pPr>
              <w:spacing w:line="240" w:lineRule="auto"/>
              <w:jc w:val="center"/>
              <w:rPr>
                <w:rFonts w:ascii="Calibri" w:eastAsia="Calibri" w:hAnsi="Calibri" w:cs="Calibri"/>
                <w:lang w:eastAsia="en-US"/>
              </w:rPr>
            </w:pPr>
          </w:p>
        </w:tc>
        <w:tc>
          <w:tcPr>
            <w:tcW w:w="743" w:type="dxa"/>
            <w:tcBorders>
              <w:bottom w:val="single" w:sz="4" w:space="0" w:color="auto"/>
            </w:tcBorders>
            <w:shd w:val="clear" w:color="auto" w:fill="F2F2F2"/>
          </w:tcPr>
          <w:p w14:paraId="638F961E" w14:textId="77777777" w:rsidR="000D58C0" w:rsidRPr="0038189D" w:rsidRDefault="000D58C0" w:rsidP="00913C3D">
            <w:pPr>
              <w:spacing w:line="240" w:lineRule="auto"/>
              <w:jc w:val="center"/>
              <w:rPr>
                <w:rFonts w:ascii="Calibri" w:eastAsia="Calibri" w:hAnsi="Calibri" w:cs="Calibri"/>
                <w:lang w:eastAsia="en-US"/>
              </w:rPr>
            </w:pPr>
          </w:p>
        </w:tc>
        <w:tc>
          <w:tcPr>
            <w:tcW w:w="743" w:type="dxa"/>
            <w:shd w:val="clear" w:color="auto" w:fill="F2F2F2"/>
          </w:tcPr>
          <w:p w14:paraId="167EEF3E" w14:textId="77777777" w:rsidR="000D58C0" w:rsidRPr="0038189D" w:rsidRDefault="000D58C0" w:rsidP="00913C3D">
            <w:pPr>
              <w:spacing w:line="240" w:lineRule="auto"/>
              <w:rPr>
                <w:rFonts w:ascii="Calibri" w:eastAsia="Calibri" w:hAnsi="Calibri" w:cs="Calibri"/>
                <w:lang w:eastAsia="en-US"/>
              </w:rPr>
            </w:pPr>
          </w:p>
        </w:tc>
        <w:tc>
          <w:tcPr>
            <w:tcW w:w="1634" w:type="dxa"/>
            <w:shd w:val="clear" w:color="auto" w:fill="F2F2F2"/>
          </w:tcPr>
          <w:p w14:paraId="43C6A2A7" w14:textId="77777777" w:rsidR="000D58C0" w:rsidRPr="0038189D" w:rsidRDefault="000D58C0" w:rsidP="00913C3D">
            <w:pPr>
              <w:spacing w:line="240" w:lineRule="auto"/>
              <w:jc w:val="center"/>
              <w:rPr>
                <w:rFonts w:ascii="Calibri" w:eastAsia="Calibri" w:hAnsi="Calibri" w:cs="Calibri"/>
                <w:lang w:eastAsia="en-US"/>
              </w:rPr>
            </w:pPr>
          </w:p>
        </w:tc>
        <w:tc>
          <w:tcPr>
            <w:tcW w:w="1165" w:type="dxa"/>
            <w:shd w:val="clear" w:color="auto" w:fill="F2F2F2"/>
          </w:tcPr>
          <w:p w14:paraId="1EACD80B" w14:textId="22341998" w:rsidR="000D58C0" w:rsidRPr="0038189D" w:rsidRDefault="000D58C0" w:rsidP="00913C3D">
            <w:pPr>
              <w:spacing w:line="240" w:lineRule="auto"/>
              <w:jc w:val="center"/>
              <w:rPr>
                <w:rFonts w:ascii="Calibri" w:eastAsia="Calibri" w:hAnsi="Calibri" w:cs="Calibri"/>
                <w:lang w:eastAsia="en-US"/>
              </w:rPr>
            </w:pPr>
          </w:p>
        </w:tc>
      </w:tr>
      <w:tr w:rsidR="000D58C0" w:rsidRPr="0038189D" w14:paraId="373CDB79" w14:textId="77777777" w:rsidTr="000D58C0">
        <w:tc>
          <w:tcPr>
            <w:tcW w:w="5317" w:type="dxa"/>
            <w:shd w:val="clear" w:color="auto" w:fill="F2F2F2"/>
          </w:tcPr>
          <w:p w14:paraId="6EAC8798" w14:textId="77777777" w:rsidR="000D58C0" w:rsidRPr="0038189D" w:rsidRDefault="000D58C0" w:rsidP="00913C3D">
            <w:pPr>
              <w:spacing w:line="240" w:lineRule="auto"/>
              <w:rPr>
                <w:rFonts w:ascii="Calibri" w:eastAsia="Calibri" w:hAnsi="Calibri" w:cs="Calibri"/>
                <w:lang w:eastAsia="en-US"/>
              </w:rPr>
            </w:pPr>
            <w:r w:rsidRPr="0038189D">
              <w:rPr>
                <w:rFonts w:ascii="Calibri" w:eastAsia="Calibri" w:hAnsi="Calibri" w:cs="Calibri"/>
                <w:lang w:eastAsia="en-US"/>
              </w:rPr>
              <w:t>Overeenstemming over de opdrachtvoorwaarden</w:t>
            </w:r>
          </w:p>
        </w:tc>
        <w:tc>
          <w:tcPr>
            <w:tcW w:w="743" w:type="dxa"/>
            <w:tcBorders>
              <w:bottom w:val="single" w:sz="4" w:space="0" w:color="auto"/>
            </w:tcBorders>
            <w:shd w:val="clear" w:color="auto" w:fill="008000"/>
          </w:tcPr>
          <w:p w14:paraId="6BDAC3A8" w14:textId="77777777" w:rsidR="000D58C0" w:rsidRPr="0038189D" w:rsidRDefault="000D58C0" w:rsidP="00913C3D">
            <w:pPr>
              <w:spacing w:line="240" w:lineRule="auto"/>
              <w:jc w:val="center"/>
              <w:rPr>
                <w:rFonts w:ascii="Calibri" w:eastAsia="Calibri" w:hAnsi="Calibri" w:cs="Calibri"/>
                <w:lang w:eastAsia="en-US"/>
              </w:rPr>
            </w:pPr>
          </w:p>
        </w:tc>
        <w:tc>
          <w:tcPr>
            <w:tcW w:w="743" w:type="dxa"/>
            <w:tcBorders>
              <w:bottom w:val="single" w:sz="4" w:space="0" w:color="auto"/>
            </w:tcBorders>
            <w:shd w:val="clear" w:color="auto" w:fill="F2F2F2" w:themeFill="background1" w:themeFillShade="F2"/>
          </w:tcPr>
          <w:p w14:paraId="42910489" w14:textId="77777777" w:rsidR="000D58C0" w:rsidRPr="0038189D" w:rsidRDefault="000D58C0" w:rsidP="00913C3D">
            <w:pPr>
              <w:spacing w:line="240" w:lineRule="auto"/>
              <w:jc w:val="center"/>
              <w:rPr>
                <w:rFonts w:ascii="Calibri" w:eastAsia="Calibri" w:hAnsi="Calibri" w:cs="Calibri"/>
                <w:lang w:eastAsia="en-US"/>
              </w:rPr>
            </w:pPr>
          </w:p>
        </w:tc>
        <w:tc>
          <w:tcPr>
            <w:tcW w:w="743" w:type="dxa"/>
            <w:shd w:val="clear" w:color="auto" w:fill="F2F2F2"/>
          </w:tcPr>
          <w:p w14:paraId="5067C307" w14:textId="77777777" w:rsidR="000D58C0" w:rsidRPr="0038189D" w:rsidRDefault="000D58C0" w:rsidP="00913C3D">
            <w:pPr>
              <w:spacing w:line="240" w:lineRule="auto"/>
              <w:rPr>
                <w:rFonts w:ascii="Calibri" w:eastAsia="Calibri" w:hAnsi="Calibri" w:cs="Calibri"/>
                <w:lang w:eastAsia="en-US"/>
              </w:rPr>
            </w:pPr>
          </w:p>
        </w:tc>
        <w:tc>
          <w:tcPr>
            <w:tcW w:w="1634" w:type="dxa"/>
            <w:shd w:val="clear" w:color="auto" w:fill="F2F2F2"/>
          </w:tcPr>
          <w:p w14:paraId="6575155F" w14:textId="77777777" w:rsidR="000D58C0" w:rsidRPr="0038189D" w:rsidRDefault="000D58C0" w:rsidP="00913C3D">
            <w:pPr>
              <w:spacing w:line="240" w:lineRule="auto"/>
              <w:jc w:val="center"/>
              <w:rPr>
                <w:rFonts w:ascii="Calibri" w:eastAsia="Calibri" w:hAnsi="Calibri" w:cs="Calibri"/>
                <w:lang w:eastAsia="en-US"/>
              </w:rPr>
            </w:pPr>
          </w:p>
        </w:tc>
        <w:tc>
          <w:tcPr>
            <w:tcW w:w="1165" w:type="dxa"/>
            <w:shd w:val="clear" w:color="auto" w:fill="F2F2F2"/>
          </w:tcPr>
          <w:p w14:paraId="37B1B36B" w14:textId="53725D60" w:rsidR="000D58C0" w:rsidRPr="0038189D" w:rsidRDefault="000D58C0" w:rsidP="00913C3D">
            <w:pPr>
              <w:spacing w:line="240" w:lineRule="auto"/>
              <w:jc w:val="center"/>
              <w:rPr>
                <w:rFonts w:ascii="Calibri" w:eastAsia="Calibri" w:hAnsi="Calibri" w:cs="Calibri"/>
                <w:lang w:eastAsia="en-US"/>
              </w:rPr>
            </w:pPr>
          </w:p>
        </w:tc>
      </w:tr>
      <w:tr w:rsidR="000D58C0" w:rsidRPr="0038189D" w14:paraId="28D11DAD" w14:textId="77777777" w:rsidTr="000D58C0">
        <w:tc>
          <w:tcPr>
            <w:tcW w:w="5317" w:type="dxa"/>
            <w:shd w:val="clear" w:color="auto" w:fill="F2F2F2"/>
          </w:tcPr>
          <w:p w14:paraId="34BC955D" w14:textId="77777777" w:rsidR="000D58C0" w:rsidRPr="0038189D" w:rsidRDefault="000D58C0" w:rsidP="00913C3D">
            <w:pPr>
              <w:spacing w:line="240" w:lineRule="auto"/>
              <w:rPr>
                <w:rFonts w:ascii="Calibri" w:eastAsia="Calibri" w:hAnsi="Calibri" w:cs="Calibri"/>
                <w:lang w:eastAsia="en-US"/>
              </w:rPr>
            </w:pPr>
            <w:r w:rsidRPr="0038189D">
              <w:rPr>
                <w:rFonts w:ascii="Calibri" w:eastAsia="Calibri" w:hAnsi="Calibri" w:cs="Calibri"/>
                <w:lang w:eastAsia="en-US"/>
              </w:rPr>
              <w:t>Planning van de opdracht</w:t>
            </w:r>
          </w:p>
        </w:tc>
        <w:tc>
          <w:tcPr>
            <w:tcW w:w="743" w:type="dxa"/>
            <w:shd w:val="clear" w:color="auto" w:fill="008000"/>
          </w:tcPr>
          <w:p w14:paraId="41BAD38C" w14:textId="77777777" w:rsidR="000D58C0" w:rsidRPr="0038189D" w:rsidRDefault="000D58C0" w:rsidP="00913C3D">
            <w:pPr>
              <w:spacing w:line="240" w:lineRule="auto"/>
              <w:jc w:val="center"/>
              <w:rPr>
                <w:rFonts w:ascii="Calibri" w:eastAsia="Calibri" w:hAnsi="Calibri" w:cs="Calibri"/>
                <w:lang w:eastAsia="en-US"/>
              </w:rPr>
            </w:pPr>
          </w:p>
        </w:tc>
        <w:tc>
          <w:tcPr>
            <w:tcW w:w="743" w:type="dxa"/>
            <w:shd w:val="clear" w:color="auto" w:fill="F2F2F2" w:themeFill="background1" w:themeFillShade="F2"/>
          </w:tcPr>
          <w:p w14:paraId="375275A1" w14:textId="77777777" w:rsidR="000D58C0" w:rsidRPr="0038189D" w:rsidRDefault="000D58C0" w:rsidP="00913C3D">
            <w:pPr>
              <w:spacing w:line="240" w:lineRule="auto"/>
              <w:jc w:val="center"/>
              <w:rPr>
                <w:rFonts w:ascii="Calibri" w:eastAsia="Calibri" w:hAnsi="Calibri" w:cs="Calibri"/>
                <w:lang w:eastAsia="en-US"/>
              </w:rPr>
            </w:pPr>
          </w:p>
        </w:tc>
        <w:tc>
          <w:tcPr>
            <w:tcW w:w="743" w:type="dxa"/>
            <w:shd w:val="clear" w:color="auto" w:fill="F2F2F2"/>
          </w:tcPr>
          <w:p w14:paraId="71777E2C" w14:textId="77777777" w:rsidR="000D58C0" w:rsidRPr="0038189D" w:rsidRDefault="000D58C0" w:rsidP="00913C3D">
            <w:pPr>
              <w:spacing w:line="240" w:lineRule="auto"/>
              <w:rPr>
                <w:rFonts w:ascii="Calibri" w:eastAsia="Calibri" w:hAnsi="Calibri" w:cs="Calibri"/>
                <w:lang w:eastAsia="en-US"/>
              </w:rPr>
            </w:pPr>
          </w:p>
        </w:tc>
        <w:tc>
          <w:tcPr>
            <w:tcW w:w="1634" w:type="dxa"/>
            <w:shd w:val="clear" w:color="auto" w:fill="F2F2F2"/>
          </w:tcPr>
          <w:p w14:paraId="2DDA6E39" w14:textId="77777777" w:rsidR="000D58C0" w:rsidRPr="0038189D" w:rsidRDefault="000D58C0" w:rsidP="00913C3D">
            <w:pPr>
              <w:spacing w:line="240" w:lineRule="auto"/>
              <w:jc w:val="center"/>
              <w:rPr>
                <w:rFonts w:ascii="Calibri" w:eastAsia="Calibri" w:hAnsi="Calibri" w:cs="Calibri"/>
                <w:lang w:eastAsia="en-US"/>
              </w:rPr>
            </w:pPr>
          </w:p>
        </w:tc>
        <w:tc>
          <w:tcPr>
            <w:tcW w:w="1165" w:type="dxa"/>
            <w:shd w:val="clear" w:color="auto" w:fill="F2F2F2"/>
          </w:tcPr>
          <w:p w14:paraId="10305247" w14:textId="390FCA8E" w:rsidR="000D58C0" w:rsidRPr="0038189D" w:rsidRDefault="000D58C0" w:rsidP="00913C3D">
            <w:pPr>
              <w:spacing w:line="240" w:lineRule="auto"/>
              <w:jc w:val="center"/>
              <w:rPr>
                <w:rFonts w:ascii="Calibri" w:eastAsia="Calibri" w:hAnsi="Calibri" w:cs="Calibri"/>
                <w:lang w:eastAsia="en-US"/>
              </w:rPr>
            </w:pPr>
          </w:p>
        </w:tc>
      </w:tr>
      <w:tr w:rsidR="000D58C0" w:rsidRPr="0038189D" w14:paraId="4788A0C6" w14:textId="77777777" w:rsidTr="000D58C0">
        <w:tc>
          <w:tcPr>
            <w:tcW w:w="5317" w:type="dxa"/>
            <w:shd w:val="clear" w:color="auto" w:fill="F2F2F2"/>
          </w:tcPr>
          <w:p w14:paraId="796C2BF1" w14:textId="77777777" w:rsidR="000D58C0" w:rsidRPr="0038189D" w:rsidRDefault="000D58C0" w:rsidP="00913C3D">
            <w:pPr>
              <w:spacing w:line="240" w:lineRule="auto"/>
              <w:rPr>
                <w:rFonts w:ascii="Calibri" w:eastAsia="Calibri" w:hAnsi="Calibri" w:cs="Calibri"/>
                <w:lang w:eastAsia="en-US"/>
              </w:rPr>
            </w:pPr>
            <w:r w:rsidRPr="0038189D">
              <w:rPr>
                <w:rFonts w:ascii="Calibri" w:eastAsia="Calibri" w:hAnsi="Calibri" w:cs="Calibri"/>
                <w:lang w:eastAsia="en-US"/>
              </w:rPr>
              <w:t>Uitvoering van de opdracht</w:t>
            </w:r>
          </w:p>
        </w:tc>
        <w:tc>
          <w:tcPr>
            <w:tcW w:w="743" w:type="dxa"/>
            <w:shd w:val="clear" w:color="auto" w:fill="008000"/>
          </w:tcPr>
          <w:p w14:paraId="45DEC24C" w14:textId="77777777" w:rsidR="000D58C0" w:rsidRPr="0038189D" w:rsidRDefault="000D58C0" w:rsidP="00913C3D">
            <w:pPr>
              <w:spacing w:line="240" w:lineRule="auto"/>
              <w:jc w:val="center"/>
              <w:rPr>
                <w:rFonts w:ascii="Calibri" w:eastAsia="Calibri" w:hAnsi="Calibri" w:cs="Calibri"/>
                <w:lang w:eastAsia="en-US"/>
              </w:rPr>
            </w:pPr>
          </w:p>
        </w:tc>
        <w:tc>
          <w:tcPr>
            <w:tcW w:w="743" w:type="dxa"/>
            <w:shd w:val="clear" w:color="auto" w:fill="F2F2F2"/>
          </w:tcPr>
          <w:p w14:paraId="0DD0C04B" w14:textId="77777777" w:rsidR="000D58C0" w:rsidRPr="0038189D" w:rsidRDefault="000D58C0" w:rsidP="00913C3D">
            <w:pPr>
              <w:spacing w:line="240" w:lineRule="auto"/>
              <w:jc w:val="center"/>
              <w:rPr>
                <w:rFonts w:ascii="Calibri" w:eastAsia="Calibri" w:hAnsi="Calibri" w:cs="Calibri"/>
                <w:lang w:eastAsia="en-US"/>
              </w:rPr>
            </w:pPr>
          </w:p>
        </w:tc>
        <w:tc>
          <w:tcPr>
            <w:tcW w:w="743" w:type="dxa"/>
            <w:shd w:val="clear" w:color="auto" w:fill="F2F2F2"/>
          </w:tcPr>
          <w:p w14:paraId="1C6DB931" w14:textId="77777777" w:rsidR="000D58C0" w:rsidRPr="0038189D" w:rsidRDefault="000D58C0" w:rsidP="00913C3D">
            <w:pPr>
              <w:spacing w:line="240" w:lineRule="auto"/>
              <w:rPr>
                <w:rFonts w:ascii="Calibri" w:eastAsia="Calibri" w:hAnsi="Calibri" w:cs="Calibri"/>
                <w:lang w:eastAsia="en-US"/>
              </w:rPr>
            </w:pPr>
          </w:p>
        </w:tc>
        <w:tc>
          <w:tcPr>
            <w:tcW w:w="1634" w:type="dxa"/>
            <w:shd w:val="clear" w:color="auto" w:fill="F2F2F2"/>
          </w:tcPr>
          <w:p w14:paraId="02EC6057" w14:textId="77777777" w:rsidR="000D58C0" w:rsidRPr="0038189D" w:rsidRDefault="000D58C0" w:rsidP="00913C3D">
            <w:pPr>
              <w:spacing w:line="240" w:lineRule="auto"/>
              <w:jc w:val="center"/>
              <w:rPr>
                <w:rFonts w:ascii="Calibri" w:eastAsia="Calibri" w:hAnsi="Calibri" w:cs="Calibri"/>
                <w:lang w:eastAsia="en-US"/>
              </w:rPr>
            </w:pPr>
          </w:p>
        </w:tc>
        <w:tc>
          <w:tcPr>
            <w:tcW w:w="1165" w:type="dxa"/>
            <w:shd w:val="clear" w:color="auto" w:fill="F2F2F2"/>
          </w:tcPr>
          <w:p w14:paraId="38664C44" w14:textId="3B994B59" w:rsidR="000D58C0" w:rsidRPr="0038189D" w:rsidRDefault="000D58C0" w:rsidP="00913C3D">
            <w:pPr>
              <w:spacing w:line="240" w:lineRule="auto"/>
              <w:jc w:val="center"/>
              <w:rPr>
                <w:rFonts w:ascii="Calibri" w:eastAsia="Calibri" w:hAnsi="Calibri" w:cs="Calibri"/>
                <w:lang w:eastAsia="en-US"/>
              </w:rPr>
            </w:pPr>
          </w:p>
        </w:tc>
      </w:tr>
      <w:tr w:rsidR="000D58C0" w:rsidRPr="0038189D" w14:paraId="74756FEC" w14:textId="77777777" w:rsidTr="000D58C0">
        <w:tc>
          <w:tcPr>
            <w:tcW w:w="5317" w:type="dxa"/>
            <w:shd w:val="clear" w:color="auto" w:fill="F2F2F2"/>
          </w:tcPr>
          <w:p w14:paraId="5F8C9E20" w14:textId="77777777" w:rsidR="000D58C0" w:rsidRPr="0038189D" w:rsidRDefault="000D58C0" w:rsidP="00913C3D">
            <w:pPr>
              <w:spacing w:line="240" w:lineRule="auto"/>
              <w:rPr>
                <w:rFonts w:ascii="Calibri" w:eastAsia="Calibri" w:hAnsi="Calibri" w:cs="Calibri"/>
                <w:lang w:eastAsia="en-US"/>
              </w:rPr>
            </w:pPr>
            <w:r w:rsidRPr="0038189D">
              <w:rPr>
                <w:rFonts w:ascii="Calibri" w:eastAsia="Calibri" w:hAnsi="Calibri" w:cs="Calibri"/>
                <w:lang w:eastAsia="en-US"/>
              </w:rPr>
              <w:t>Het beoordelen van de aanvaardbaarheid van het object van onderzoek</w:t>
            </w:r>
          </w:p>
        </w:tc>
        <w:tc>
          <w:tcPr>
            <w:tcW w:w="743" w:type="dxa"/>
            <w:shd w:val="clear" w:color="auto" w:fill="008000"/>
          </w:tcPr>
          <w:p w14:paraId="309B156E" w14:textId="77777777" w:rsidR="000D58C0" w:rsidRPr="0038189D" w:rsidRDefault="000D58C0" w:rsidP="00913C3D">
            <w:pPr>
              <w:spacing w:line="240" w:lineRule="auto"/>
              <w:jc w:val="center"/>
              <w:rPr>
                <w:rFonts w:ascii="Calibri" w:eastAsia="Calibri" w:hAnsi="Calibri" w:cs="Calibri"/>
                <w:lang w:eastAsia="en-US"/>
              </w:rPr>
            </w:pPr>
          </w:p>
        </w:tc>
        <w:tc>
          <w:tcPr>
            <w:tcW w:w="743" w:type="dxa"/>
            <w:shd w:val="clear" w:color="auto" w:fill="F2F2F2"/>
          </w:tcPr>
          <w:p w14:paraId="4891F4B4" w14:textId="77777777" w:rsidR="000D58C0" w:rsidRPr="0038189D" w:rsidRDefault="000D58C0" w:rsidP="00913C3D">
            <w:pPr>
              <w:spacing w:line="240" w:lineRule="auto"/>
              <w:jc w:val="center"/>
              <w:rPr>
                <w:rFonts w:ascii="Calibri" w:eastAsia="Calibri" w:hAnsi="Calibri" w:cs="Calibri"/>
                <w:lang w:eastAsia="en-US"/>
              </w:rPr>
            </w:pPr>
          </w:p>
        </w:tc>
        <w:tc>
          <w:tcPr>
            <w:tcW w:w="743" w:type="dxa"/>
            <w:shd w:val="clear" w:color="auto" w:fill="F2F2F2"/>
          </w:tcPr>
          <w:p w14:paraId="22656BC5" w14:textId="77777777" w:rsidR="000D58C0" w:rsidRPr="0038189D" w:rsidRDefault="000D58C0" w:rsidP="00913C3D">
            <w:pPr>
              <w:spacing w:line="240" w:lineRule="auto"/>
              <w:rPr>
                <w:rFonts w:ascii="Calibri" w:eastAsia="Calibri" w:hAnsi="Calibri" w:cs="Calibri"/>
                <w:lang w:eastAsia="en-US"/>
              </w:rPr>
            </w:pPr>
          </w:p>
        </w:tc>
        <w:tc>
          <w:tcPr>
            <w:tcW w:w="1634" w:type="dxa"/>
            <w:shd w:val="clear" w:color="auto" w:fill="F2F2F2"/>
          </w:tcPr>
          <w:p w14:paraId="22A1AADC" w14:textId="77777777" w:rsidR="000D58C0" w:rsidRPr="0038189D" w:rsidRDefault="000D58C0" w:rsidP="00913C3D">
            <w:pPr>
              <w:spacing w:line="240" w:lineRule="auto"/>
              <w:jc w:val="center"/>
              <w:rPr>
                <w:rFonts w:ascii="Calibri" w:eastAsia="Calibri" w:hAnsi="Calibri" w:cs="Calibri"/>
                <w:lang w:eastAsia="en-US"/>
              </w:rPr>
            </w:pPr>
          </w:p>
        </w:tc>
        <w:tc>
          <w:tcPr>
            <w:tcW w:w="1165" w:type="dxa"/>
            <w:shd w:val="clear" w:color="auto" w:fill="F2F2F2"/>
          </w:tcPr>
          <w:p w14:paraId="27E417E5" w14:textId="3FE3D651" w:rsidR="000D58C0" w:rsidRPr="0038189D" w:rsidRDefault="000D58C0" w:rsidP="00913C3D">
            <w:pPr>
              <w:spacing w:line="240" w:lineRule="auto"/>
              <w:jc w:val="center"/>
              <w:rPr>
                <w:rFonts w:ascii="Calibri" w:eastAsia="Calibri" w:hAnsi="Calibri" w:cs="Calibri"/>
                <w:lang w:eastAsia="en-US"/>
              </w:rPr>
            </w:pPr>
          </w:p>
        </w:tc>
      </w:tr>
      <w:tr w:rsidR="000D58C0" w:rsidRPr="0038189D" w14:paraId="3C15E8B4" w14:textId="77777777" w:rsidTr="000D58C0">
        <w:tc>
          <w:tcPr>
            <w:tcW w:w="5317" w:type="dxa"/>
            <w:shd w:val="clear" w:color="auto" w:fill="F2F2F2"/>
          </w:tcPr>
          <w:p w14:paraId="5853B8BA" w14:textId="77777777" w:rsidR="000D58C0" w:rsidRPr="0038189D" w:rsidRDefault="000D58C0" w:rsidP="00913C3D">
            <w:pPr>
              <w:spacing w:line="240" w:lineRule="auto"/>
              <w:rPr>
                <w:rFonts w:ascii="Calibri" w:eastAsia="Calibri" w:hAnsi="Calibri" w:cs="Calibri"/>
                <w:lang w:eastAsia="en-US"/>
              </w:rPr>
            </w:pPr>
            <w:r w:rsidRPr="0038189D">
              <w:rPr>
                <w:rFonts w:ascii="Calibri" w:eastAsia="Calibri" w:hAnsi="Calibri" w:cs="Calibri"/>
                <w:lang w:eastAsia="en-US"/>
              </w:rPr>
              <w:t>Het beoordelen van de criteria op toepasbaarheid</w:t>
            </w:r>
          </w:p>
        </w:tc>
        <w:tc>
          <w:tcPr>
            <w:tcW w:w="743" w:type="dxa"/>
            <w:shd w:val="clear" w:color="auto" w:fill="008000"/>
          </w:tcPr>
          <w:p w14:paraId="1EE2AB7D" w14:textId="77777777" w:rsidR="000D58C0" w:rsidRPr="0038189D" w:rsidRDefault="000D58C0" w:rsidP="00913C3D">
            <w:pPr>
              <w:spacing w:line="240" w:lineRule="auto"/>
              <w:jc w:val="center"/>
              <w:rPr>
                <w:rFonts w:ascii="Calibri" w:eastAsia="Calibri" w:hAnsi="Calibri" w:cs="Calibri"/>
                <w:lang w:eastAsia="en-US"/>
              </w:rPr>
            </w:pPr>
          </w:p>
        </w:tc>
        <w:tc>
          <w:tcPr>
            <w:tcW w:w="743" w:type="dxa"/>
            <w:shd w:val="clear" w:color="auto" w:fill="F2F2F2"/>
          </w:tcPr>
          <w:p w14:paraId="78D98DCF" w14:textId="77777777" w:rsidR="000D58C0" w:rsidRPr="0038189D" w:rsidRDefault="000D58C0" w:rsidP="00913C3D">
            <w:pPr>
              <w:spacing w:line="240" w:lineRule="auto"/>
              <w:jc w:val="center"/>
              <w:rPr>
                <w:rFonts w:ascii="Calibri" w:eastAsia="Calibri" w:hAnsi="Calibri" w:cs="Calibri"/>
                <w:lang w:eastAsia="en-US"/>
              </w:rPr>
            </w:pPr>
          </w:p>
        </w:tc>
        <w:tc>
          <w:tcPr>
            <w:tcW w:w="743" w:type="dxa"/>
            <w:shd w:val="clear" w:color="auto" w:fill="F2F2F2"/>
          </w:tcPr>
          <w:p w14:paraId="4D222F44" w14:textId="77777777" w:rsidR="000D58C0" w:rsidRPr="0038189D" w:rsidRDefault="000D58C0" w:rsidP="00913C3D">
            <w:pPr>
              <w:spacing w:line="240" w:lineRule="auto"/>
              <w:rPr>
                <w:rFonts w:ascii="Calibri" w:eastAsia="Calibri" w:hAnsi="Calibri" w:cs="Calibri"/>
                <w:lang w:eastAsia="en-US"/>
              </w:rPr>
            </w:pPr>
          </w:p>
        </w:tc>
        <w:tc>
          <w:tcPr>
            <w:tcW w:w="1634" w:type="dxa"/>
            <w:shd w:val="clear" w:color="auto" w:fill="F2F2F2"/>
          </w:tcPr>
          <w:p w14:paraId="379E4F67" w14:textId="77777777" w:rsidR="000D58C0" w:rsidRPr="0038189D" w:rsidRDefault="000D58C0" w:rsidP="00913C3D">
            <w:pPr>
              <w:spacing w:line="240" w:lineRule="auto"/>
              <w:jc w:val="center"/>
              <w:rPr>
                <w:rFonts w:ascii="Calibri" w:eastAsia="Calibri" w:hAnsi="Calibri" w:cs="Calibri"/>
                <w:lang w:eastAsia="en-US"/>
              </w:rPr>
            </w:pPr>
          </w:p>
        </w:tc>
        <w:tc>
          <w:tcPr>
            <w:tcW w:w="1165" w:type="dxa"/>
            <w:shd w:val="clear" w:color="auto" w:fill="F2F2F2"/>
          </w:tcPr>
          <w:p w14:paraId="337C214A" w14:textId="14666787" w:rsidR="000D58C0" w:rsidRPr="0038189D" w:rsidRDefault="000D58C0" w:rsidP="00913C3D">
            <w:pPr>
              <w:spacing w:line="240" w:lineRule="auto"/>
              <w:jc w:val="center"/>
              <w:rPr>
                <w:rFonts w:ascii="Calibri" w:eastAsia="Calibri" w:hAnsi="Calibri" w:cs="Calibri"/>
                <w:lang w:eastAsia="en-US"/>
              </w:rPr>
            </w:pPr>
          </w:p>
        </w:tc>
      </w:tr>
      <w:tr w:rsidR="000D58C0" w:rsidRPr="0038189D" w14:paraId="11CC44F7" w14:textId="77777777" w:rsidTr="000D58C0">
        <w:tc>
          <w:tcPr>
            <w:tcW w:w="5317" w:type="dxa"/>
            <w:shd w:val="clear" w:color="auto" w:fill="F2F2F2"/>
          </w:tcPr>
          <w:p w14:paraId="2F8D0C8C" w14:textId="77777777" w:rsidR="000D58C0" w:rsidRPr="0038189D" w:rsidRDefault="000D58C0" w:rsidP="00913C3D">
            <w:pPr>
              <w:spacing w:line="240" w:lineRule="auto"/>
              <w:rPr>
                <w:rFonts w:ascii="Calibri" w:eastAsia="Calibri" w:hAnsi="Calibri" w:cs="Calibri"/>
                <w:lang w:eastAsia="en-US"/>
              </w:rPr>
            </w:pPr>
            <w:r w:rsidRPr="0038189D">
              <w:rPr>
                <w:rFonts w:ascii="Calibri" w:eastAsia="Calibri" w:hAnsi="Calibri" w:cs="Calibri"/>
                <w:lang w:eastAsia="en-US"/>
              </w:rPr>
              <w:t>Materieel belang en opdrachtrisico</w:t>
            </w:r>
          </w:p>
        </w:tc>
        <w:tc>
          <w:tcPr>
            <w:tcW w:w="743" w:type="dxa"/>
            <w:shd w:val="clear" w:color="auto" w:fill="008000"/>
          </w:tcPr>
          <w:p w14:paraId="51271174" w14:textId="77777777" w:rsidR="000D58C0" w:rsidRPr="0038189D" w:rsidRDefault="000D58C0" w:rsidP="00913C3D">
            <w:pPr>
              <w:spacing w:line="240" w:lineRule="auto"/>
              <w:jc w:val="center"/>
              <w:rPr>
                <w:rFonts w:ascii="Calibri" w:eastAsia="Calibri" w:hAnsi="Calibri" w:cs="Calibri"/>
                <w:lang w:eastAsia="en-US"/>
              </w:rPr>
            </w:pPr>
          </w:p>
        </w:tc>
        <w:tc>
          <w:tcPr>
            <w:tcW w:w="743" w:type="dxa"/>
            <w:shd w:val="clear" w:color="auto" w:fill="F2F2F2"/>
          </w:tcPr>
          <w:p w14:paraId="62D56AA0" w14:textId="77777777" w:rsidR="000D58C0" w:rsidRPr="0038189D" w:rsidRDefault="000D58C0" w:rsidP="00913C3D">
            <w:pPr>
              <w:spacing w:line="240" w:lineRule="auto"/>
              <w:jc w:val="center"/>
              <w:rPr>
                <w:rFonts w:ascii="Calibri" w:eastAsia="Calibri" w:hAnsi="Calibri" w:cs="Calibri"/>
                <w:lang w:eastAsia="en-US"/>
              </w:rPr>
            </w:pPr>
          </w:p>
        </w:tc>
        <w:tc>
          <w:tcPr>
            <w:tcW w:w="743" w:type="dxa"/>
            <w:shd w:val="clear" w:color="auto" w:fill="F2F2F2"/>
          </w:tcPr>
          <w:p w14:paraId="30687403" w14:textId="77777777" w:rsidR="000D58C0" w:rsidRPr="0038189D" w:rsidRDefault="000D58C0" w:rsidP="00913C3D">
            <w:pPr>
              <w:spacing w:line="240" w:lineRule="auto"/>
              <w:rPr>
                <w:rFonts w:ascii="Calibri" w:eastAsia="Calibri" w:hAnsi="Calibri" w:cs="Calibri"/>
                <w:lang w:eastAsia="en-US"/>
              </w:rPr>
            </w:pPr>
          </w:p>
        </w:tc>
        <w:tc>
          <w:tcPr>
            <w:tcW w:w="1634" w:type="dxa"/>
            <w:shd w:val="clear" w:color="auto" w:fill="F2F2F2"/>
          </w:tcPr>
          <w:p w14:paraId="2AEE5478" w14:textId="77777777" w:rsidR="000D58C0" w:rsidRPr="0038189D" w:rsidRDefault="000D58C0" w:rsidP="00913C3D">
            <w:pPr>
              <w:spacing w:line="240" w:lineRule="auto"/>
              <w:jc w:val="center"/>
              <w:rPr>
                <w:rFonts w:ascii="Calibri" w:eastAsia="Calibri" w:hAnsi="Calibri" w:cs="Calibri"/>
                <w:lang w:eastAsia="en-US"/>
              </w:rPr>
            </w:pPr>
          </w:p>
        </w:tc>
        <w:tc>
          <w:tcPr>
            <w:tcW w:w="1165" w:type="dxa"/>
            <w:shd w:val="clear" w:color="auto" w:fill="F2F2F2"/>
          </w:tcPr>
          <w:p w14:paraId="3237628B" w14:textId="699597D2" w:rsidR="000D58C0" w:rsidRPr="0038189D" w:rsidRDefault="000D58C0" w:rsidP="00913C3D">
            <w:pPr>
              <w:spacing w:line="240" w:lineRule="auto"/>
              <w:jc w:val="center"/>
              <w:rPr>
                <w:rFonts w:ascii="Calibri" w:eastAsia="Calibri" w:hAnsi="Calibri" w:cs="Calibri"/>
                <w:lang w:eastAsia="en-US"/>
              </w:rPr>
            </w:pPr>
          </w:p>
        </w:tc>
      </w:tr>
      <w:tr w:rsidR="000D58C0" w:rsidRPr="0038189D" w14:paraId="5D9431C4" w14:textId="77777777" w:rsidTr="000D58C0">
        <w:tc>
          <w:tcPr>
            <w:tcW w:w="5317" w:type="dxa"/>
            <w:shd w:val="clear" w:color="auto" w:fill="F2F2F2"/>
          </w:tcPr>
          <w:p w14:paraId="647E82BB" w14:textId="77777777" w:rsidR="000D58C0" w:rsidRPr="0038189D" w:rsidRDefault="000D58C0" w:rsidP="00913C3D">
            <w:pPr>
              <w:spacing w:line="240" w:lineRule="auto"/>
              <w:rPr>
                <w:rFonts w:ascii="Calibri" w:eastAsia="Calibri" w:hAnsi="Calibri" w:cs="Calibri"/>
                <w:lang w:eastAsia="en-US"/>
              </w:rPr>
            </w:pPr>
            <w:r w:rsidRPr="0038189D">
              <w:rPr>
                <w:rFonts w:ascii="Calibri" w:eastAsia="Calibri" w:hAnsi="Calibri" w:cs="Calibri"/>
                <w:lang w:eastAsia="en-US"/>
              </w:rPr>
              <w:t>Gebruik maken van de werkzaamheden van deskundigen</w:t>
            </w:r>
          </w:p>
        </w:tc>
        <w:tc>
          <w:tcPr>
            <w:tcW w:w="743" w:type="dxa"/>
            <w:shd w:val="clear" w:color="auto" w:fill="008000"/>
          </w:tcPr>
          <w:p w14:paraId="646A3951" w14:textId="77777777" w:rsidR="000D58C0" w:rsidRPr="0038189D" w:rsidRDefault="000D58C0" w:rsidP="00913C3D">
            <w:pPr>
              <w:spacing w:line="240" w:lineRule="auto"/>
              <w:jc w:val="center"/>
              <w:rPr>
                <w:rFonts w:ascii="Calibri" w:eastAsia="Calibri" w:hAnsi="Calibri" w:cs="Calibri"/>
                <w:lang w:eastAsia="en-US"/>
              </w:rPr>
            </w:pPr>
          </w:p>
        </w:tc>
        <w:tc>
          <w:tcPr>
            <w:tcW w:w="743" w:type="dxa"/>
            <w:shd w:val="clear" w:color="auto" w:fill="F2F2F2"/>
          </w:tcPr>
          <w:p w14:paraId="5A25BC27" w14:textId="77777777" w:rsidR="000D58C0" w:rsidRPr="0038189D" w:rsidRDefault="000D58C0" w:rsidP="00913C3D">
            <w:pPr>
              <w:spacing w:line="240" w:lineRule="auto"/>
              <w:jc w:val="center"/>
              <w:rPr>
                <w:rFonts w:ascii="Calibri" w:eastAsia="Calibri" w:hAnsi="Calibri" w:cs="Calibri"/>
                <w:lang w:eastAsia="en-US"/>
              </w:rPr>
            </w:pPr>
          </w:p>
        </w:tc>
        <w:tc>
          <w:tcPr>
            <w:tcW w:w="743" w:type="dxa"/>
            <w:shd w:val="clear" w:color="auto" w:fill="F2F2F2"/>
          </w:tcPr>
          <w:p w14:paraId="74B01B4D" w14:textId="77777777" w:rsidR="000D58C0" w:rsidRPr="0038189D" w:rsidRDefault="000D58C0" w:rsidP="00913C3D">
            <w:pPr>
              <w:spacing w:line="240" w:lineRule="auto"/>
              <w:rPr>
                <w:rFonts w:ascii="Calibri" w:eastAsia="Calibri" w:hAnsi="Calibri" w:cs="Calibri"/>
                <w:lang w:eastAsia="en-US"/>
              </w:rPr>
            </w:pPr>
          </w:p>
        </w:tc>
        <w:tc>
          <w:tcPr>
            <w:tcW w:w="1634" w:type="dxa"/>
            <w:shd w:val="clear" w:color="auto" w:fill="F2F2F2"/>
          </w:tcPr>
          <w:p w14:paraId="65691A5C" w14:textId="77777777" w:rsidR="000D58C0" w:rsidRPr="0038189D" w:rsidRDefault="000D58C0" w:rsidP="00913C3D">
            <w:pPr>
              <w:spacing w:line="240" w:lineRule="auto"/>
              <w:jc w:val="center"/>
              <w:rPr>
                <w:rFonts w:ascii="Calibri" w:eastAsia="Calibri" w:hAnsi="Calibri" w:cs="Calibri"/>
                <w:lang w:eastAsia="en-US"/>
              </w:rPr>
            </w:pPr>
          </w:p>
        </w:tc>
        <w:tc>
          <w:tcPr>
            <w:tcW w:w="1165" w:type="dxa"/>
            <w:shd w:val="clear" w:color="auto" w:fill="F2F2F2"/>
          </w:tcPr>
          <w:p w14:paraId="231451D6" w14:textId="41C95FB2" w:rsidR="000D58C0" w:rsidRPr="0038189D" w:rsidRDefault="000D58C0" w:rsidP="00913C3D">
            <w:pPr>
              <w:spacing w:line="240" w:lineRule="auto"/>
              <w:jc w:val="center"/>
              <w:rPr>
                <w:rFonts w:ascii="Calibri" w:eastAsia="Calibri" w:hAnsi="Calibri" w:cs="Calibri"/>
                <w:lang w:eastAsia="en-US"/>
              </w:rPr>
            </w:pPr>
          </w:p>
        </w:tc>
      </w:tr>
      <w:tr w:rsidR="000D58C0" w:rsidRPr="0038189D" w14:paraId="0CB4EECB" w14:textId="77777777" w:rsidTr="000D58C0">
        <w:tc>
          <w:tcPr>
            <w:tcW w:w="5317" w:type="dxa"/>
            <w:shd w:val="clear" w:color="auto" w:fill="F2F2F2"/>
          </w:tcPr>
          <w:p w14:paraId="194620CB" w14:textId="4254AB61" w:rsidR="000D58C0" w:rsidRPr="0038189D" w:rsidRDefault="000D58C0" w:rsidP="00913C3D">
            <w:pPr>
              <w:spacing w:line="240" w:lineRule="auto"/>
              <w:rPr>
                <w:rFonts w:ascii="Calibri" w:eastAsia="Calibri" w:hAnsi="Calibri" w:cs="Calibri"/>
                <w:lang w:eastAsia="en-US"/>
              </w:rPr>
            </w:pPr>
            <w:r w:rsidRPr="0038189D">
              <w:rPr>
                <w:rFonts w:ascii="Calibri" w:eastAsia="Calibri" w:hAnsi="Calibri" w:cs="Calibri"/>
                <w:lang w:eastAsia="en-US"/>
              </w:rPr>
              <w:t xml:space="preserve">Het verkrijgen van </w:t>
            </w:r>
            <w:r w:rsidR="00785453">
              <w:rPr>
                <w:rFonts w:ascii="Calibri" w:eastAsia="Calibri" w:hAnsi="Calibri" w:cs="Calibri"/>
                <w:lang w:eastAsia="en-US"/>
              </w:rPr>
              <w:t>(</w:t>
            </w:r>
            <w:r w:rsidRPr="0038189D">
              <w:rPr>
                <w:rFonts w:ascii="Calibri" w:eastAsia="Calibri" w:hAnsi="Calibri" w:cs="Calibri"/>
                <w:lang w:eastAsia="en-US"/>
              </w:rPr>
              <w:t>assurance-</w:t>
            </w:r>
            <w:r w:rsidR="00785453">
              <w:rPr>
                <w:rFonts w:ascii="Calibri" w:eastAsia="Calibri" w:hAnsi="Calibri" w:cs="Calibri"/>
                <w:lang w:eastAsia="en-US"/>
              </w:rPr>
              <w:t>)</w:t>
            </w:r>
            <w:r w:rsidRPr="0038189D">
              <w:rPr>
                <w:rFonts w:ascii="Calibri" w:eastAsia="Calibri" w:hAnsi="Calibri" w:cs="Calibri"/>
                <w:lang w:eastAsia="en-US"/>
              </w:rPr>
              <w:t>informatie</w:t>
            </w:r>
          </w:p>
        </w:tc>
        <w:tc>
          <w:tcPr>
            <w:tcW w:w="743" w:type="dxa"/>
            <w:shd w:val="clear" w:color="auto" w:fill="008000"/>
          </w:tcPr>
          <w:p w14:paraId="3264D780" w14:textId="77777777" w:rsidR="000D58C0" w:rsidRPr="0038189D" w:rsidRDefault="000D58C0" w:rsidP="00913C3D">
            <w:pPr>
              <w:spacing w:line="240" w:lineRule="auto"/>
              <w:jc w:val="center"/>
              <w:rPr>
                <w:rFonts w:ascii="Calibri" w:eastAsia="Calibri" w:hAnsi="Calibri" w:cs="Calibri"/>
                <w:lang w:eastAsia="en-US"/>
              </w:rPr>
            </w:pPr>
          </w:p>
        </w:tc>
        <w:tc>
          <w:tcPr>
            <w:tcW w:w="743" w:type="dxa"/>
            <w:shd w:val="clear" w:color="auto" w:fill="F2F2F2"/>
          </w:tcPr>
          <w:p w14:paraId="61AC157A" w14:textId="77777777" w:rsidR="000D58C0" w:rsidRPr="0038189D" w:rsidRDefault="000D58C0" w:rsidP="00913C3D">
            <w:pPr>
              <w:spacing w:line="240" w:lineRule="auto"/>
              <w:jc w:val="center"/>
              <w:rPr>
                <w:rFonts w:ascii="Calibri" w:eastAsia="Calibri" w:hAnsi="Calibri" w:cs="Calibri"/>
                <w:lang w:eastAsia="en-US"/>
              </w:rPr>
            </w:pPr>
          </w:p>
        </w:tc>
        <w:tc>
          <w:tcPr>
            <w:tcW w:w="743" w:type="dxa"/>
            <w:tcBorders>
              <w:bottom w:val="single" w:sz="4" w:space="0" w:color="auto"/>
            </w:tcBorders>
            <w:shd w:val="clear" w:color="auto" w:fill="F2F2F2"/>
          </w:tcPr>
          <w:p w14:paraId="21C0CA34" w14:textId="77777777" w:rsidR="000D58C0" w:rsidRPr="0038189D" w:rsidRDefault="000D58C0" w:rsidP="00913C3D">
            <w:pPr>
              <w:spacing w:line="240" w:lineRule="auto"/>
              <w:rPr>
                <w:rFonts w:ascii="Calibri" w:eastAsia="Calibri" w:hAnsi="Calibri" w:cs="Calibri"/>
                <w:lang w:eastAsia="en-US"/>
              </w:rPr>
            </w:pPr>
          </w:p>
        </w:tc>
        <w:tc>
          <w:tcPr>
            <w:tcW w:w="1634" w:type="dxa"/>
            <w:shd w:val="clear" w:color="auto" w:fill="F2F2F2"/>
          </w:tcPr>
          <w:p w14:paraId="09E5420B" w14:textId="77777777" w:rsidR="000D58C0" w:rsidRPr="0038189D" w:rsidRDefault="000D58C0" w:rsidP="00913C3D">
            <w:pPr>
              <w:spacing w:line="240" w:lineRule="auto"/>
              <w:jc w:val="center"/>
              <w:rPr>
                <w:rFonts w:ascii="Calibri" w:eastAsia="Calibri" w:hAnsi="Calibri" w:cs="Calibri"/>
                <w:lang w:eastAsia="en-US"/>
              </w:rPr>
            </w:pPr>
          </w:p>
        </w:tc>
        <w:tc>
          <w:tcPr>
            <w:tcW w:w="1165" w:type="dxa"/>
            <w:shd w:val="clear" w:color="auto" w:fill="F2F2F2"/>
          </w:tcPr>
          <w:p w14:paraId="7C1A0168" w14:textId="280CB0BE" w:rsidR="000D58C0" w:rsidRPr="0038189D" w:rsidRDefault="000D58C0" w:rsidP="00913C3D">
            <w:pPr>
              <w:spacing w:line="240" w:lineRule="auto"/>
              <w:jc w:val="center"/>
              <w:rPr>
                <w:rFonts w:ascii="Calibri" w:eastAsia="Calibri" w:hAnsi="Calibri" w:cs="Calibri"/>
                <w:lang w:eastAsia="en-US"/>
              </w:rPr>
            </w:pPr>
          </w:p>
        </w:tc>
      </w:tr>
      <w:tr w:rsidR="000D58C0" w:rsidRPr="0038189D" w14:paraId="45FA2701" w14:textId="77777777" w:rsidTr="000D58C0">
        <w:tc>
          <w:tcPr>
            <w:tcW w:w="5317" w:type="dxa"/>
            <w:shd w:val="clear" w:color="auto" w:fill="F2F2F2"/>
          </w:tcPr>
          <w:p w14:paraId="1439868A" w14:textId="71BA622A" w:rsidR="000D58C0" w:rsidRPr="0038189D" w:rsidRDefault="000D58C0" w:rsidP="00913C3D">
            <w:pPr>
              <w:spacing w:line="240" w:lineRule="auto"/>
              <w:rPr>
                <w:rFonts w:ascii="Calibri" w:eastAsia="Calibri" w:hAnsi="Calibri" w:cs="Calibri"/>
                <w:lang w:eastAsia="en-US"/>
              </w:rPr>
            </w:pPr>
            <w:r w:rsidRPr="0038189D">
              <w:rPr>
                <w:rFonts w:ascii="Calibri" w:eastAsia="Calibri" w:hAnsi="Calibri" w:cs="Calibri"/>
                <w:lang w:eastAsia="en-US"/>
              </w:rPr>
              <w:t>Beoordeling gebeurtenissen tot aan de datum van het assurance</w:t>
            </w:r>
            <w:r w:rsidR="00785453">
              <w:rPr>
                <w:rFonts w:ascii="Calibri" w:eastAsia="Calibri" w:hAnsi="Calibri" w:cs="Calibri"/>
                <w:lang w:eastAsia="en-US"/>
              </w:rPr>
              <w:t>-/advies</w:t>
            </w:r>
            <w:r w:rsidRPr="0038189D">
              <w:rPr>
                <w:rFonts w:ascii="Calibri" w:eastAsia="Calibri" w:hAnsi="Calibri" w:cs="Calibri"/>
                <w:lang w:eastAsia="en-US"/>
              </w:rPr>
              <w:t>rapport</w:t>
            </w:r>
          </w:p>
        </w:tc>
        <w:tc>
          <w:tcPr>
            <w:tcW w:w="743" w:type="dxa"/>
            <w:tcBorders>
              <w:bottom w:val="single" w:sz="4" w:space="0" w:color="auto"/>
            </w:tcBorders>
            <w:shd w:val="clear" w:color="auto" w:fill="008000"/>
          </w:tcPr>
          <w:p w14:paraId="7DEB16B9" w14:textId="77777777" w:rsidR="000D58C0" w:rsidRPr="0038189D" w:rsidRDefault="000D58C0" w:rsidP="00913C3D">
            <w:pPr>
              <w:spacing w:line="240" w:lineRule="auto"/>
              <w:jc w:val="center"/>
              <w:rPr>
                <w:rFonts w:ascii="Calibri" w:eastAsia="Calibri" w:hAnsi="Calibri" w:cs="Calibri"/>
                <w:lang w:eastAsia="en-US"/>
              </w:rPr>
            </w:pPr>
          </w:p>
        </w:tc>
        <w:tc>
          <w:tcPr>
            <w:tcW w:w="743" w:type="dxa"/>
            <w:tcBorders>
              <w:bottom w:val="single" w:sz="4" w:space="0" w:color="auto"/>
            </w:tcBorders>
            <w:shd w:val="clear" w:color="auto" w:fill="F2F2F2"/>
          </w:tcPr>
          <w:p w14:paraId="3ED3B90F" w14:textId="77777777" w:rsidR="000D58C0" w:rsidRPr="0038189D" w:rsidRDefault="000D58C0" w:rsidP="00913C3D">
            <w:pPr>
              <w:spacing w:line="240" w:lineRule="auto"/>
              <w:jc w:val="center"/>
              <w:rPr>
                <w:rFonts w:ascii="Calibri" w:eastAsia="Calibri" w:hAnsi="Calibri" w:cs="Calibri"/>
                <w:lang w:eastAsia="en-US"/>
              </w:rPr>
            </w:pPr>
          </w:p>
        </w:tc>
        <w:tc>
          <w:tcPr>
            <w:tcW w:w="743" w:type="dxa"/>
            <w:shd w:val="clear" w:color="auto" w:fill="F2F2F2" w:themeFill="background1" w:themeFillShade="F2"/>
          </w:tcPr>
          <w:p w14:paraId="5B6F460B" w14:textId="77777777" w:rsidR="000D58C0" w:rsidRPr="0038189D" w:rsidRDefault="000D58C0" w:rsidP="00913C3D">
            <w:pPr>
              <w:spacing w:line="240" w:lineRule="auto"/>
              <w:rPr>
                <w:rFonts w:ascii="Calibri" w:eastAsia="Calibri" w:hAnsi="Calibri" w:cs="Calibri"/>
                <w:lang w:eastAsia="en-US"/>
              </w:rPr>
            </w:pPr>
          </w:p>
        </w:tc>
        <w:tc>
          <w:tcPr>
            <w:tcW w:w="1634" w:type="dxa"/>
            <w:shd w:val="clear" w:color="auto" w:fill="F2F2F2"/>
          </w:tcPr>
          <w:p w14:paraId="2B9D8F11" w14:textId="77777777" w:rsidR="000D58C0" w:rsidRPr="0038189D" w:rsidRDefault="000D58C0" w:rsidP="00913C3D">
            <w:pPr>
              <w:spacing w:line="240" w:lineRule="auto"/>
              <w:jc w:val="center"/>
              <w:rPr>
                <w:rFonts w:ascii="Calibri" w:eastAsia="Calibri" w:hAnsi="Calibri" w:cs="Calibri"/>
                <w:lang w:eastAsia="en-US"/>
              </w:rPr>
            </w:pPr>
          </w:p>
        </w:tc>
        <w:tc>
          <w:tcPr>
            <w:tcW w:w="1165" w:type="dxa"/>
            <w:shd w:val="clear" w:color="auto" w:fill="F2F2F2"/>
          </w:tcPr>
          <w:p w14:paraId="56DF0CC8" w14:textId="77C3BFAF" w:rsidR="000D58C0" w:rsidRPr="0038189D" w:rsidRDefault="000D58C0" w:rsidP="00913C3D">
            <w:pPr>
              <w:spacing w:line="240" w:lineRule="auto"/>
              <w:jc w:val="center"/>
              <w:rPr>
                <w:rFonts w:ascii="Calibri" w:eastAsia="Calibri" w:hAnsi="Calibri" w:cs="Calibri"/>
                <w:lang w:eastAsia="en-US"/>
              </w:rPr>
            </w:pPr>
          </w:p>
        </w:tc>
      </w:tr>
      <w:tr w:rsidR="000D58C0" w:rsidRPr="0038189D" w14:paraId="0EE8B335" w14:textId="77777777" w:rsidTr="000D58C0">
        <w:tc>
          <w:tcPr>
            <w:tcW w:w="5317" w:type="dxa"/>
            <w:shd w:val="clear" w:color="auto" w:fill="F2F2F2"/>
          </w:tcPr>
          <w:p w14:paraId="28B71CBE" w14:textId="77777777" w:rsidR="000D58C0" w:rsidRPr="0038189D" w:rsidRDefault="000D58C0" w:rsidP="00913C3D">
            <w:pPr>
              <w:spacing w:line="240" w:lineRule="auto"/>
              <w:rPr>
                <w:rFonts w:ascii="Calibri" w:eastAsia="Calibri" w:hAnsi="Calibri" w:cs="Calibri"/>
                <w:lang w:eastAsia="en-US"/>
              </w:rPr>
            </w:pPr>
            <w:r w:rsidRPr="0038189D">
              <w:rPr>
                <w:rFonts w:ascii="Calibri" w:eastAsia="Calibri" w:hAnsi="Calibri" w:cs="Calibri"/>
                <w:lang w:eastAsia="en-US"/>
              </w:rPr>
              <w:t>Documentatie</w:t>
            </w:r>
          </w:p>
        </w:tc>
        <w:tc>
          <w:tcPr>
            <w:tcW w:w="743" w:type="dxa"/>
            <w:shd w:val="clear" w:color="auto" w:fill="008000"/>
          </w:tcPr>
          <w:p w14:paraId="13D67486" w14:textId="77777777" w:rsidR="000D58C0" w:rsidRPr="0038189D" w:rsidRDefault="000D58C0" w:rsidP="00913C3D">
            <w:pPr>
              <w:spacing w:line="240" w:lineRule="auto"/>
              <w:jc w:val="center"/>
              <w:rPr>
                <w:rFonts w:ascii="Calibri" w:eastAsia="Calibri" w:hAnsi="Calibri" w:cs="Calibri"/>
                <w:lang w:eastAsia="en-US"/>
              </w:rPr>
            </w:pPr>
          </w:p>
        </w:tc>
        <w:tc>
          <w:tcPr>
            <w:tcW w:w="743" w:type="dxa"/>
            <w:shd w:val="clear" w:color="auto" w:fill="F2F2F2" w:themeFill="background1" w:themeFillShade="F2"/>
          </w:tcPr>
          <w:p w14:paraId="254107CE" w14:textId="77777777" w:rsidR="000D58C0" w:rsidRPr="0038189D" w:rsidRDefault="000D58C0" w:rsidP="00913C3D">
            <w:pPr>
              <w:spacing w:line="240" w:lineRule="auto"/>
              <w:jc w:val="center"/>
              <w:rPr>
                <w:rFonts w:ascii="Calibri" w:eastAsia="Calibri" w:hAnsi="Calibri" w:cs="Calibri"/>
                <w:lang w:eastAsia="en-US"/>
              </w:rPr>
            </w:pPr>
          </w:p>
        </w:tc>
        <w:tc>
          <w:tcPr>
            <w:tcW w:w="743" w:type="dxa"/>
            <w:shd w:val="clear" w:color="auto" w:fill="F2F2F2"/>
          </w:tcPr>
          <w:p w14:paraId="4AD53C7B" w14:textId="77777777" w:rsidR="000D58C0" w:rsidRPr="0038189D" w:rsidRDefault="000D58C0" w:rsidP="00913C3D">
            <w:pPr>
              <w:spacing w:line="240" w:lineRule="auto"/>
              <w:rPr>
                <w:rFonts w:ascii="Calibri" w:eastAsia="Calibri" w:hAnsi="Calibri" w:cs="Calibri"/>
                <w:lang w:eastAsia="en-US"/>
              </w:rPr>
            </w:pPr>
          </w:p>
        </w:tc>
        <w:tc>
          <w:tcPr>
            <w:tcW w:w="1634" w:type="dxa"/>
            <w:shd w:val="clear" w:color="auto" w:fill="F2F2F2"/>
          </w:tcPr>
          <w:p w14:paraId="0D7B69B7" w14:textId="77777777" w:rsidR="000D58C0" w:rsidRPr="0038189D" w:rsidRDefault="000D58C0" w:rsidP="00913C3D">
            <w:pPr>
              <w:spacing w:line="240" w:lineRule="auto"/>
              <w:jc w:val="center"/>
              <w:rPr>
                <w:rFonts w:ascii="Calibri" w:eastAsia="Calibri" w:hAnsi="Calibri" w:cs="Calibri"/>
                <w:lang w:eastAsia="en-US"/>
              </w:rPr>
            </w:pPr>
          </w:p>
        </w:tc>
        <w:tc>
          <w:tcPr>
            <w:tcW w:w="1165" w:type="dxa"/>
            <w:shd w:val="clear" w:color="auto" w:fill="F2F2F2"/>
          </w:tcPr>
          <w:p w14:paraId="717E21EF" w14:textId="03346E62" w:rsidR="000D58C0" w:rsidRPr="0038189D" w:rsidRDefault="000D58C0" w:rsidP="00913C3D">
            <w:pPr>
              <w:spacing w:line="240" w:lineRule="auto"/>
              <w:jc w:val="center"/>
              <w:rPr>
                <w:rFonts w:ascii="Calibri" w:eastAsia="Calibri" w:hAnsi="Calibri" w:cs="Calibri"/>
                <w:lang w:eastAsia="en-US"/>
              </w:rPr>
            </w:pPr>
          </w:p>
        </w:tc>
      </w:tr>
      <w:tr w:rsidR="000D58C0" w:rsidRPr="0038189D" w14:paraId="0EFF2249" w14:textId="77777777" w:rsidTr="000D58C0">
        <w:tc>
          <w:tcPr>
            <w:tcW w:w="5317" w:type="dxa"/>
            <w:shd w:val="clear" w:color="auto" w:fill="F2F2F2"/>
          </w:tcPr>
          <w:p w14:paraId="102FA297" w14:textId="6E2C8791" w:rsidR="000D58C0" w:rsidRPr="0038189D" w:rsidRDefault="000D58C0" w:rsidP="00913C3D">
            <w:pPr>
              <w:spacing w:line="240" w:lineRule="auto"/>
              <w:rPr>
                <w:rFonts w:ascii="Calibri" w:eastAsia="Calibri" w:hAnsi="Calibri" w:cs="Calibri"/>
                <w:lang w:eastAsia="en-US"/>
              </w:rPr>
            </w:pPr>
            <w:r w:rsidRPr="0038189D">
              <w:rPr>
                <w:rFonts w:ascii="Calibri" w:eastAsia="Calibri" w:hAnsi="Calibri" w:cs="Calibri"/>
                <w:lang w:eastAsia="en-US"/>
              </w:rPr>
              <w:t>Het opstellen van het assurance-</w:t>
            </w:r>
            <w:r w:rsidR="00785453">
              <w:rPr>
                <w:rFonts w:ascii="Calibri" w:eastAsia="Calibri" w:hAnsi="Calibri" w:cs="Calibri"/>
                <w:lang w:eastAsia="en-US"/>
              </w:rPr>
              <w:t>/advies</w:t>
            </w:r>
            <w:r w:rsidRPr="0038189D">
              <w:rPr>
                <w:rFonts w:ascii="Calibri" w:eastAsia="Calibri" w:hAnsi="Calibri" w:cs="Calibri"/>
                <w:lang w:eastAsia="en-US"/>
              </w:rPr>
              <w:t>rapport</w:t>
            </w:r>
          </w:p>
        </w:tc>
        <w:tc>
          <w:tcPr>
            <w:tcW w:w="743" w:type="dxa"/>
            <w:shd w:val="clear" w:color="auto" w:fill="008000"/>
          </w:tcPr>
          <w:p w14:paraId="0E7D4663" w14:textId="77777777" w:rsidR="000D58C0" w:rsidRPr="0038189D" w:rsidRDefault="000D58C0" w:rsidP="00913C3D">
            <w:pPr>
              <w:spacing w:line="240" w:lineRule="auto"/>
              <w:jc w:val="center"/>
              <w:rPr>
                <w:rFonts w:ascii="Calibri" w:eastAsia="Calibri" w:hAnsi="Calibri" w:cs="Calibri"/>
                <w:lang w:eastAsia="en-US"/>
              </w:rPr>
            </w:pPr>
          </w:p>
        </w:tc>
        <w:tc>
          <w:tcPr>
            <w:tcW w:w="743" w:type="dxa"/>
            <w:shd w:val="clear" w:color="auto" w:fill="F2F2F2"/>
          </w:tcPr>
          <w:p w14:paraId="7701FB09" w14:textId="77777777" w:rsidR="000D58C0" w:rsidRPr="0038189D" w:rsidRDefault="000D58C0" w:rsidP="00913C3D">
            <w:pPr>
              <w:spacing w:line="240" w:lineRule="auto"/>
              <w:jc w:val="center"/>
              <w:rPr>
                <w:rFonts w:ascii="Calibri" w:eastAsia="Calibri" w:hAnsi="Calibri" w:cs="Calibri"/>
                <w:lang w:eastAsia="en-US"/>
              </w:rPr>
            </w:pPr>
          </w:p>
        </w:tc>
        <w:tc>
          <w:tcPr>
            <w:tcW w:w="743" w:type="dxa"/>
            <w:shd w:val="clear" w:color="auto" w:fill="F2F2F2"/>
          </w:tcPr>
          <w:p w14:paraId="22087584" w14:textId="77777777" w:rsidR="000D58C0" w:rsidRPr="0038189D" w:rsidRDefault="000D58C0" w:rsidP="00913C3D">
            <w:pPr>
              <w:spacing w:line="240" w:lineRule="auto"/>
              <w:rPr>
                <w:rFonts w:ascii="Calibri" w:eastAsia="Calibri" w:hAnsi="Calibri" w:cs="Calibri"/>
                <w:lang w:eastAsia="en-US"/>
              </w:rPr>
            </w:pPr>
          </w:p>
        </w:tc>
        <w:tc>
          <w:tcPr>
            <w:tcW w:w="1634" w:type="dxa"/>
            <w:shd w:val="clear" w:color="auto" w:fill="F2F2F2"/>
          </w:tcPr>
          <w:p w14:paraId="4D4AD473" w14:textId="77777777" w:rsidR="000D58C0" w:rsidRPr="0038189D" w:rsidRDefault="000D58C0" w:rsidP="00913C3D">
            <w:pPr>
              <w:spacing w:line="240" w:lineRule="auto"/>
              <w:jc w:val="center"/>
              <w:rPr>
                <w:rFonts w:ascii="Calibri" w:eastAsia="Calibri" w:hAnsi="Calibri" w:cs="Calibri"/>
                <w:lang w:eastAsia="en-US"/>
              </w:rPr>
            </w:pPr>
          </w:p>
        </w:tc>
        <w:tc>
          <w:tcPr>
            <w:tcW w:w="1165" w:type="dxa"/>
            <w:shd w:val="clear" w:color="auto" w:fill="F2F2F2"/>
          </w:tcPr>
          <w:p w14:paraId="39911C80" w14:textId="32499E4E" w:rsidR="000D58C0" w:rsidRPr="0038189D" w:rsidRDefault="000D58C0" w:rsidP="00913C3D">
            <w:pPr>
              <w:spacing w:line="240" w:lineRule="auto"/>
              <w:jc w:val="center"/>
              <w:rPr>
                <w:rFonts w:ascii="Calibri" w:eastAsia="Calibri" w:hAnsi="Calibri" w:cs="Calibri"/>
                <w:lang w:eastAsia="en-US"/>
              </w:rPr>
            </w:pPr>
          </w:p>
        </w:tc>
      </w:tr>
      <w:tr w:rsidR="000D58C0" w:rsidRPr="0038189D" w14:paraId="12365969" w14:textId="77777777" w:rsidTr="000D58C0">
        <w:trPr>
          <w:trHeight w:val="313"/>
        </w:trPr>
        <w:tc>
          <w:tcPr>
            <w:tcW w:w="5317" w:type="dxa"/>
            <w:shd w:val="clear" w:color="auto" w:fill="F2F2F2"/>
          </w:tcPr>
          <w:p w14:paraId="6CD2FE71" w14:textId="2591645B" w:rsidR="000D58C0" w:rsidRPr="0038189D" w:rsidRDefault="000D58C0" w:rsidP="00913C3D">
            <w:pPr>
              <w:spacing w:line="240" w:lineRule="auto"/>
              <w:rPr>
                <w:rFonts w:ascii="Calibri" w:eastAsia="Calibri" w:hAnsi="Calibri" w:cs="Calibri"/>
                <w:lang w:eastAsia="en-US"/>
              </w:rPr>
            </w:pPr>
            <w:r w:rsidRPr="0038189D">
              <w:rPr>
                <w:rFonts w:ascii="Calibri" w:eastAsia="Calibri" w:hAnsi="Calibri" w:cs="Calibri"/>
                <w:lang w:eastAsia="en-US"/>
              </w:rPr>
              <w:t>Inhoud van het assurance</w:t>
            </w:r>
            <w:r w:rsidR="00785453">
              <w:rPr>
                <w:rFonts w:ascii="Calibri" w:eastAsia="Calibri" w:hAnsi="Calibri" w:cs="Calibri"/>
                <w:lang w:eastAsia="en-US"/>
              </w:rPr>
              <w:t>-/advies</w:t>
            </w:r>
            <w:r w:rsidRPr="0038189D">
              <w:rPr>
                <w:rFonts w:ascii="Calibri" w:eastAsia="Calibri" w:hAnsi="Calibri" w:cs="Calibri"/>
                <w:lang w:eastAsia="en-US"/>
              </w:rPr>
              <w:t xml:space="preserve">rapport </w:t>
            </w:r>
          </w:p>
        </w:tc>
        <w:tc>
          <w:tcPr>
            <w:tcW w:w="743" w:type="dxa"/>
            <w:shd w:val="clear" w:color="auto" w:fill="008000"/>
          </w:tcPr>
          <w:p w14:paraId="75783088" w14:textId="77777777" w:rsidR="000D58C0" w:rsidRPr="0038189D" w:rsidRDefault="000D58C0" w:rsidP="00913C3D">
            <w:pPr>
              <w:spacing w:line="240" w:lineRule="auto"/>
              <w:jc w:val="center"/>
              <w:rPr>
                <w:rFonts w:ascii="Calibri" w:eastAsia="Calibri" w:hAnsi="Calibri" w:cs="Calibri"/>
                <w:lang w:eastAsia="en-US"/>
              </w:rPr>
            </w:pPr>
          </w:p>
        </w:tc>
        <w:tc>
          <w:tcPr>
            <w:tcW w:w="743" w:type="dxa"/>
            <w:shd w:val="clear" w:color="auto" w:fill="F2F2F2"/>
          </w:tcPr>
          <w:p w14:paraId="1EEAB86F" w14:textId="77777777" w:rsidR="000D58C0" w:rsidRPr="0038189D" w:rsidRDefault="000D58C0" w:rsidP="00913C3D">
            <w:pPr>
              <w:spacing w:line="240" w:lineRule="auto"/>
              <w:jc w:val="center"/>
              <w:rPr>
                <w:rFonts w:ascii="Calibri" w:eastAsia="Calibri" w:hAnsi="Calibri" w:cs="Calibri"/>
                <w:lang w:eastAsia="en-US"/>
              </w:rPr>
            </w:pPr>
          </w:p>
        </w:tc>
        <w:tc>
          <w:tcPr>
            <w:tcW w:w="743" w:type="dxa"/>
            <w:shd w:val="clear" w:color="auto" w:fill="F2F2F2"/>
          </w:tcPr>
          <w:p w14:paraId="2DB24AE0" w14:textId="77777777" w:rsidR="000D58C0" w:rsidRPr="0038189D" w:rsidRDefault="000D58C0" w:rsidP="00913C3D">
            <w:pPr>
              <w:spacing w:line="240" w:lineRule="auto"/>
              <w:rPr>
                <w:rFonts w:ascii="Calibri" w:eastAsia="Calibri" w:hAnsi="Calibri" w:cs="Calibri"/>
                <w:lang w:eastAsia="en-US"/>
              </w:rPr>
            </w:pPr>
          </w:p>
        </w:tc>
        <w:tc>
          <w:tcPr>
            <w:tcW w:w="1634" w:type="dxa"/>
            <w:shd w:val="clear" w:color="auto" w:fill="F2F2F2"/>
          </w:tcPr>
          <w:p w14:paraId="20CD37E9" w14:textId="77777777" w:rsidR="000D58C0" w:rsidRPr="0038189D" w:rsidRDefault="000D58C0" w:rsidP="00913C3D">
            <w:pPr>
              <w:spacing w:line="240" w:lineRule="auto"/>
              <w:jc w:val="center"/>
              <w:rPr>
                <w:rFonts w:ascii="Calibri" w:eastAsia="Calibri" w:hAnsi="Calibri" w:cs="Calibri"/>
                <w:lang w:eastAsia="en-US"/>
              </w:rPr>
            </w:pPr>
          </w:p>
        </w:tc>
        <w:tc>
          <w:tcPr>
            <w:tcW w:w="1165" w:type="dxa"/>
            <w:shd w:val="clear" w:color="auto" w:fill="F2F2F2"/>
          </w:tcPr>
          <w:p w14:paraId="2BEF30F8" w14:textId="31122975" w:rsidR="000D58C0" w:rsidRPr="0038189D" w:rsidRDefault="000D58C0" w:rsidP="00913C3D">
            <w:pPr>
              <w:spacing w:line="240" w:lineRule="auto"/>
              <w:jc w:val="center"/>
              <w:rPr>
                <w:rFonts w:ascii="Calibri" w:eastAsia="Calibri" w:hAnsi="Calibri" w:cs="Calibri"/>
                <w:lang w:eastAsia="en-US"/>
              </w:rPr>
            </w:pPr>
          </w:p>
        </w:tc>
      </w:tr>
      <w:tr w:rsidR="000D58C0" w:rsidRPr="0038189D" w14:paraId="31424C35" w14:textId="77777777" w:rsidTr="000D58C0">
        <w:trPr>
          <w:trHeight w:val="313"/>
        </w:trPr>
        <w:tc>
          <w:tcPr>
            <w:tcW w:w="5317" w:type="dxa"/>
            <w:shd w:val="clear" w:color="auto" w:fill="F2F2F2"/>
          </w:tcPr>
          <w:p w14:paraId="4A10D747" w14:textId="5D83D668" w:rsidR="000D58C0" w:rsidRPr="0038189D" w:rsidRDefault="000D58C0" w:rsidP="00913C3D">
            <w:pPr>
              <w:spacing w:line="240" w:lineRule="auto"/>
              <w:rPr>
                <w:rFonts w:ascii="Calibri" w:eastAsia="Calibri" w:hAnsi="Calibri" w:cs="Calibri"/>
                <w:lang w:eastAsia="en-US"/>
              </w:rPr>
            </w:pPr>
            <w:r w:rsidRPr="0038189D">
              <w:rPr>
                <w:rFonts w:ascii="Calibri" w:eastAsia="Calibri" w:hAnsi="Calibri" w:cs="Calibri"/>
                <w:lang w:eastAsia="en-US"/>
              </w:rPr>
              <w:t>Conclusies met beperking, afkeurende conclusies en conclusies van oordeelsonthouding</w:t>
            </w:r>
            <w:r w:rsidR="00785453">
              <w:rPr>
                <w:rFonts w:ascii="Calibri" w:eastAsia="Calibri" w:hAnsi="Calibri" w:cs="Calibri"/>
                <w:lang w:eastAsia="en-US"/>
              </w:rPr>
              <w:t>. Idem ten aanzien van advies</w:t>
            </w:r>
          </w:p>
        </w:tc>
        <w:tc>
          <w:tcPr>
            <w:tcW w:w="743" w:type="dxa"/>
            <w:shd w:val="clear" w:color="auto" w:fill="008000"/>
          </w:tcPr>
          <w:p w14:paraId="031F993C" w14:textId="77777777" w:rsidR="000D58C0" w:rsidRPr="0038189D" w:rsidRDefault="000D58C0" w:rsidP="00913C3D">
            <w:pPr>
              <w:spacing w:line="240" w:lineRule="auto"/>
              <w:jc w:val="center"/>
              <w:rPr>
                <w:rFonts w:ascii="Calibri" w:eastAsia="Calibri" w:hAnsi="Calibri" w:cs="Calibri"/>
                <w:lang w:eastAsia="en-US"/>
              </w:rPr>
            </w:pPr>
          </w:p>
        </w:tc>
        <w:tc>
          <w:tcPr>
            <w:tcW w:w="743" w:type="dxa"/>
            <w:shd w:val="clear" w:color="auto" w:fill="F2F2F2"/>
          </w:tcPr>
          <w:p w14:paraId="6E464F7C" w14:textId="77777777" w:rsidR="000D58C0" w:rsidRPr="0038189D" w:rsidRDefault="000D58C0" w:rsidP="00913C3D">
            <w:pPr>
              <w:spacing w:line="240" w:lineRule="auto"/>
              <w:jc w:val="center"/>
              <w:rPr>
                <w:rFonts w:ascii="Calibri" w:eastAsia="Calibri" w:hAnsi="Calibri" w:cs="Calibri"/>
                <w:lang w:eastAsia="en-US"/>
              </w:rPr>
            </w:pPr>
          </w:p>
        </w:tc>
        <w:tc>
          <w:tcPr>
            <w:tcW w:w="743" w:type="dxa"/>
            <w:shd w:val="clear" w:color="auto" w:fill="F2F2F2"/>
          </w:tcPr>
          <w:p w14:paraId="1A644D33" w14:textId="77777777" w:rsidR="000D58C0" w:rsidRPr="0038189D" w:rsidRDefault="000D58C0" w:rsidP="00913C3D">
            <w:pPr>
              <w:spacing w:line="240" w:lineRule="auto"/>
              <w:rPr>
                <w:rFonts w:ascii="Calibri" w:eastAsia="Calibri" w:hAnsi="Calibri" w:cs="Calibri"/>
                <w:lang w:eastAsia="en-US"/>
              </w:rPr>
            </w:pPr>
          </w:p>
        </w:tc>
        <w:tc>
          <w:tcPr>
            <w:tcW w:w="1634" w:type="dxa"/>
            <w:shd w:val="clear" w:color="auto" w:fill="F2F2F2"/>
          </w:tcPr>
          <w:p w14:paraId="01358767" w14:textId="77777777" w:rsidR="000D58C0" w:rsidRPr="0038189D" w:rsidRDefault="000D58C0" w:rsidP="00913C3D">
            <w:pPr>
              <w:spacing w:line="240" w:lineRule="auto"/>
              <w:jc w:val="center"/>
              <w:rPr>
                <w:rFonts w:ascii="Calibri" w:eastAsia="Calibri" w:hAnsi="Calibri" w:cs="Calibri"/>
                <w:lang w:eastAsia="en-US"/>
              </w:rPr>
            </w:pPr>
          </w:p>
        </w:tc>
        <w:tc>
          <w:tcPr>
            <w:tcW w:w="1165" w:type="dxa"/>
            <w:shd w:val="clear" w:color="auto" w:fill="F2F2F2"/>
          </w:tcPr>
          <w:p w14:paraId="14F25F64" w14:textId="200BD6A0" w:rsidR="000D58C0" w:rsidRPr="0038189D" w:rsidRDefault="000D58C0" w:rsidP="00913C3D">
            <w:pPr>
              <w:spacing w:line="240" w:lineRule="auto"/>
              <w:jc w:val="center"/>
              <w:rPr>
                <w:rFonts w:ascii="Calibri" w:eastAsia="Calibri" w:hAnsi="Calibri" w:cs="Calibri"/>
                <w:lang w:eastAsia="en-US"/>
              </w:rPr>
            </w:pPr>
          </w:p>
        </w:tc>
      </w:tr>
      <w:tr w:rsidR="000D58C0" w:rsidRPr="0038189D" w14:paraId="4E11D2B9" w14:textId="77777777" w:rsidTr="000D58C0">
        <w:trPr>
          <w:trHeight w:val="313"/>
        </w:trPr>
        <w:tc>
          <w:tcPr>
            <w:tcW w:w="5317" w:type="dxa"/>
            <w:shd w:val="clear" w:color="auto" w:fill="F2F2F2"/>
          </w:tcPr>
          <w:p w14:paraId="57724EAA" w14:textId="77777777" w:rsidR="000D58C0" w:rsidRPr="0038189D" w:rsidRDefault="000D58C0" w:rsidP="00913C3D">
            <w:pPr>
              <w:spacing w:line="240" w:lineRule="auto"/>
              <w:rPr>
                <w:rFonts w:ascii="Calibri" w:eastAsia="Calibri" w:hAnsi="Calibri" w:cs="Calibri"/>
                <w:lang w:eastAsia="en-US"/>
              </w:rPr>
            </w:pPr>
            <w:r w:rsidRPr="0038189D">
              <w:rPr>
                <w:rFonts w:ascii="Calibri" w:eastAsia="Calibri" w:hAnsi="Calibri" w:cs="Calibri"/>
                <w:lang w:eastAsia="en-US"/>
              </w:rPr>
              <w:t>Overige verantwoordelijkheden met betrekking tot de rapportering</w:t>
            </w:r>
          </w:p>
        </w:tc>
        <w:tc>
          <w:tcPr>
            <w:tcW w:w="743" w:type="dxa"/>
            <w:shd w:val="clear" w:color="auto" w:fill="008000"/>
          </w:tcPr>
          <w:p w14:paraId="5740BF8D" w14:textId="77777777" w:rsidR="000D58C0" w:rsidRPr="0038189D" w:rsidRDefault="000D58C0" w:rsidP="00913C3D">
            <w:pPr>
              <w:spacing w:line="240" w:lineRule="auto"/>
              <w:jc w:val="center"/>
              <w:rPr>
                <w:rFonts w:ascii="Calibri" w:eastAsia="Calibri" w:hAnsi="Calibri" w:cs="Calibri"/>
                <w:lang w:eastAsia="en-US"/>
              </w:rPr>
            </w:pPr>
          </w:p>
        </w:tc>
        <w:tc>
          <w:tcPr>
            <w:tcW w:w="743" w:type="dxa"/>
            <w:shd w:val="clear" w:color="auto" w:fill="F2F2F2"/>
          </w:tcPr>
          <w:p w14:paraId="6A015E5C" w14:textId="77777777" w:rsidR="000D58C0" w:rsidRPr="0038189D" w:rsidRDefault="000D58C0" w:rsidP="00913C3D">
            <w:pPr>
              <w:spacing w:line="240" w:lineRule="auto"/>
              <w:jc w:val="center"/>
              <w:rPr>
                <w:rFonts w:ascii="Calibri" w:eastAsia="Calibri" w:hAnsi="Calibri" w:cs="Calibri"/>
                <w:lang w:eastAsia="en-US"/>
              </w:rPr>
            </w:pPr>
          </w:p>
        </w:tc>
        <w:tc>
          <w:tcPr>
            <w:tcW w:w="743" w:type="dxa"/>
            <w:shd w:val="clear" w:color="auto" w:fill="F2F2F2"/>
          </w:tcPr>
          <w:p w14:paraId="518DDCF7" w14:textId="77777777" w:rsidR="000D58C0" w:rsidRPr="0038189D" w:rsidRDefault="000D58C0" w:rsidP="00913C3D">
            <w:pPr>
              <w:spacing w:line="240" w:lineRule="auto"/>
              <w:rPr>
                <w:rFonts w:ascii="Calibri" w:eastAsia="Calibri" w:hAnsi="Calibri" w:cs="Calibri"/>
                <w:lang w:eastAsia="en-US"/>
              </w:rPr>
            </w:pPr>
          </w:p>
        </w:tc>
        <w:tc>
          <w:tcPr>
            <w:tcW w:w="1634" w:type="dxa"/>
            <w:shd w:val="clear" w:color="auto" w:fill="F2F2F2"/>
          </w:tcPr>
          <w:p w14:paraId="684EE767" w14:textId="77777777" w:rsidR="000D58C0" w:rsidRPr="0038189D" w:rsidRDefault="000D58C0" w:rsidP="00913C3D">
            <w:pPr>
              <w:spacing w:line="240" w:lineRule="auto"/>
              <w:jc w:val="center"/>
              <w:rPr>
                <w:rFonts w:ascii="Calibri" w:eastAsia="Calibri" w:hAnsi="Calibri" w:cs="Calibri"/>
                <w:lang w:eastAsia="en-US"/>
              </w:rPr>
            </w:pPr>
          </w:p>
        </w:tc>
        <w:tc>
          <w:tcPr>
            <w:tcW w:w="1165" w:type="dxa"/>
            <w:shd w:val="clear" w:color="auto" w:fill="F2F2F2"/>
          </w:tcPr>
          <w:p w14:paraId="4A62DF00" w14:textId="47CEEC60" w:rsidR="000D58C0" w:rsidRPr="0038189D" w:rsidRDefault="000D58C0" w:rsidP="00913C3D">
            <w:pPr>
              <w:spacing w:line="240" w:lineRule="auto"/>
              <w:jc w:val="center"/>
              <w:rPr>
                <w:rFonts w:ascii="Calibri" w:eastAsia="Calibri" w:hAnsi="Calibri" w:cs="Calibri"/>
                <w:lang w:eastAsia="en-US"/>
              </w:rPr>
            </w:pPr>
          </w:p>
        </w:tc>
      </w:tr>
    </w:tbl>
    <w:p w14:paraId="290EE48C" w14:textId="77777777" w:rsidR="00F80453" w:rsidRPr="00F80453" w:rsidRDefault="00F80453" w:rsidP="00F80453">
      <w:pPr>
        <w:rPr>
          <w:rFonts w:eastAsia="PMingLiU"/>
          <w:lang w:eastAsia="en-US"/>
        </w:rPr>
      </w:pPr>
    </w:p>
    <w:tbl>
      <w:tblPr>
        <w:tblpPr w:leftFromText="141" w:rightFromText="141" w:vertAnchor="text" w:horzAnchor="margin" w:tblpY="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281"/>
      </w:tblGrid>
      <w:tr w:rsidR="00707F8A" w:rsidRPr="0038189D" w14:paraId="5D614535" w14:textId="77777777" w:rsidTr="00EE46F8">
        <w:tc>
          <w:tcPr>
            <w:tcW w:w="5098" w:type="dxa"/>
            <w:gridSpan w:val="2"/>
            <w:shd w:val="clear" w:color="auto" w:fill="1F497D"/>
          </w:tcPr>
          <w:p w14:paraId="1EEF4CC8" w14:textId="77777777" w:rsidR="00707F8A" w:rsidRPr="0038189D" w:rsidRDefault="00707F8A" w:rsidP="00EE46F8">
            <w:pPr>
              <w:spacing w:after="120"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Legenda</w:t>
            </w:r>
          </w:p>
        </w:tc>
      </w:tr>
      <w:tr w:rsidR="00707F8A" w:rsidRPr="0038189D" w14:paraId="34D3FC82" w14:textId="77777777" w:rsidTr="00EE46F8">
        <w:tc>
          <w:tcPr>
            <w:tcW w:w="817" w:type="dxa"/>
            <w:shd w:val="clear" w:color="auto" w:fill="1F497D"/>
          </w:tcPr>
          <w:p w14:paraId="77A8F710" w14:textId="77777777" w:rsidR="00707F8A" w:rsidRPr="0038189D" w:rsidRDefault="00707F8A" w:rsidP="00EE46F8">
            <w:pPr>
              <w:spacing w:after="120"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GC:</w:t>
            </w:r>
          </w:p>
        </w:tc>
        <w:tc>
          <w:tcPr>
            <w:tcW w:w="4281" w:type="dxa"/>
            <w:tcBorders>
              <w:bottom w:val="single" w:sz="4" w:space="0" w:color="auto"/>
            </w:tcBorders>
            <w:shd w:val="clear" w:color="auto" w:fill="008000"/>
          </w:tcPr>
          <w:p w14:paraId="281B27D6" w14:textId="77777777" w:rsidR="00707F8A" w:rsidRPr="0038189D" w:rsidRDefault="00707F8A" w:rsidP="00EE46F8">
            <w:pPr>
              <w:spacing w:after="120" w:line="240" w:lineRule="auto"/>
              <w:rPr>
                <w:rFonts w:ascii="Calibri" w:eastAsia="Calibri" w:hAnsi="Calibri" w:cs="Calibri"/>
                <w:b/>
                <w:color w:val="FFFFFF" w:themeColor="background1"/>
                <w:sz w:val="22"/>
                <w:szCs w:val="22"/>
                <w:lang w:eastAsia="en-US"/>
              </w:rPr>
            </w:pPr>
            <w:r w:rsidRPr="0038189D">
              <w:rPr>
                <w:rFonts w:ascii="Calibri" w:eastAsia="Calibri" w:hAnsi="Calibri" w:cs="Calibri"/>
                <w:b/>
                <w:color w:val="FFFFFF" w:themeColor="background1"/>
                <w:sz w:val="22"/>
                <w:szCs w:val="22"/>
                <w:lang w:eastAsia="en-US"/>
              </w:rPr>
              <w:t xml:space="preserve">Generally </w:t>
            </w:r>
            <w:proofErr w:type="spellStart"/>
            <w:r w:rsidRPr="0038189D">
              <w:rPr>
                <w:rFonts w:ascii="Calibri" w:eastAsia="Calibri" w:hAnsi="Calibri" w:cs="Calibri"/>
                <w:b/>
                <w:color w:val="FFFFFF" w:themeColor="background1"/>
                <w:sz w:val="22"/>
                <w:szCs w:val="22"/>
                <w:lang w:eastAsia="en-US"/>
              </w:rPr>
              <w:t>Complies</w:t>
            </w:r>
            <w:proofErr w:type="spellEnd"/>
            <w:r w:rsidRPr="0038189D">
              <w:rPr>
                <w:rFonts w:ascii="Calibri" w:eastAsia="Calibri" w:hAnsi="Calibri" w:cs="Calibri"/>
                <w:b/>
                <w:color w:val="FFFFFF" w:themeColor="background1"/>
                <w:sz w:val="22"/>
                <w:szCs w:val="22"/>
                <w:lang w:eastAsia="en-US"/>
              </w:rPr>
              <w:t xml:space="preserve"> – Voldoende</w:t>
            </w:r>
          </w:p>
        </w:tc>
      </w:tr>
      <w:tr w:rsidR="00707F8A" w:rsidRPr="0038189D" w14:paraId="2D080DF3" w14:textId="77777777" w:rsidTr="00EE46F8">
        <w:tc>
          <w:tcPr>
            <w:tcW w:w="817" w:type="dxa"/>
            <w:shd w:val="clear" w:color="auto" w:fill="1F497D"/>
          </w:tcPr>
          <w:p w14:paraId="438AD0CE" w14:textId="42E7DA11" w:rsidR="00707F8A" w:rsidRPr="0038189D" w:rsidRDefault="002D55F7" w:rsidP="00EE46F8">
            <w:pPr>
              <w:spacing w:after="120" w:line="240" w:lineRule="auto"/>
              <w:rPr>
                <w:rFonts w:ascii="Calibri" w:eastAsia="Calibri" w:hAnsi="Calibri" w:cs="Calibri"/>
                <w:b/>
                <w:color w:val="FFFFFF"/>
                <w:sz w:val="22"/>
                <w:szCs w:val="22"/>
                <w:lang w:eastAsia="en-US"/>
              </w:rPr>
            </w:pPr>
            <w:r>
              <w:rPr>
                <w:rFonts w:ascii="Calibri" w:eastAsia="Calibri" w:hAnsi="Calibri" w:cs="Calibri"/>
                <w:b/>
                <w:color w:val="FFFFFF"/>
                <w:sz w:val="22"/>
                <w:szCs w:val="22"/>
                <w:lang w:eastAsia="en-US"/>
              </w:rPr>
              <w:t>PC</w:t>
            </w:r>
          </w:p>
        </w:tc>
        <w:tc>
          <w:tcPr>
            <w:tcW w:w="4281" w:type="dxa"/>
            <w:tcBorders>
              <w:bottom w:val="single" w:sz="4" w:space="0" w:color="auto"/>
            </w:tcBorders>
            <w:shd w:val="clear" w:color="auto" w:fill="FFFF00"/>
          </w:tcPr>
          <w:p w14:paraId="3F7956E9" w14:textId="4899F617" w:rsidR="00707F8A" w:rsidRPr="0038189D" w:rsidRDefault="002D55F7" w:rsidP="00EE46F8">
            <w:pPr>
              <w:spacing w:after="120" w:line="240" w:lineRule="auto"/>
              <w:rPr>
                <w:rFonts w:ascii="Calibri" w:eastAsia="Calibri" w:hAnsi="Calibri" w:cs="Calibri"/>
                <w:b/>
                <w:sz w:val="22"/>
                <w:szCs w:val="22"/>
                <w:lang w:eastAsia="en-US"/>
              </w:rPr>
            </w:pPr>
            <w:proofErr w:type="spellStart"/>
            <w:r>
              <w:rPr>
                <w:rFonts w:ascii="Calibri" w:eastAsia="Calibri" w:hAnsi="Calibri" w:cs="Calibri"/>
                <w:b/>
                <w:sz w:val="22"/>
                <w:szCs w:val="22"/>
                <w:lang w:eastAsia="en-US"/>
              </w:rPr>
              <w:t>Part</w:t>
            </w:r>
            <w:r w:rsidR="00113DD9">
              <w:rPr>
                <w:rFonts w:ascii="Calibri" w:eastAsia="Calibri" w:hAnsi="Calibri" w:cs="Calibri"/>
                <w:b/>
                <w:sz w:val="22"/>
                <w:szCs w:val="22"/>
                <w:lang w:eastAsia="en-US"/>
              </w:rPr>
              <w:t>ia</w:t>
            </w:r>
            <w:r>
              <w:rPr>
                <w:rFonts w:ascii="Calibri" w:eastAsia="Calibri" w:hAnsi="Calibri" w:cs="Calibri"/>
                <w:b/>
                <w:sz w:val="22"/>
                <w:szCs w:val="22"/>
                <w:lang w:eastAsia="en-US"/>
              </w:rPr>
              <w:t>ly</w:t>
            </w:r>
            <w:proofErr w:type="spellEnd"/>
            <w:r>
              <w:rPr>
                <w:rFonts w:ascii="Calibri" w:eastAsia="Calibri" w:hAnsi="Calibri" w:cs="Calibri"/>
                <w:b/>
                <w:sz w:val="22"/>
                <w:szCs w:val="22"/>
                <w:lang w:eastAsia="en-US"/>
              </w:rPr>
              <w:t xml:space="preserve"> </w:t>
            </w:r>
            <w:proofErr w:type="spellStart"/>
            <w:r>
              <w:rPr>
                <w:rFonts w:ascii="Calibri" w:eastAsia="Calibri" w:hAnsi="Calibri" w:cs="Calibri"/>
                <w:b/>
                <w:sz w:val="22"/>
                <w:szCs w:val="22"/>
                <w:lang w:eastAsia="en-US"/>
              </w:rPr>
              <w:t>comply</w:t>
            </w:r>
            <w:proofErr w:type="spellEnd"/>
            <w:r w:rsidR="00896432">
              <w:rPr>
                <w:rFonts w:ascii="Calibri" w:eastAsia="Calibri" w:hAnsi="Calibri" w:cs="Calibri"/>
                <w:b/>
                <w:sz w:val="22"/>
                <w:szCs w:val="22"/>
                <w:lang w:eastAsia="en-US"/>
              </w:rPr>
              <w:t xml:space="preserve"> – verbetering benodigd</w:t>
            </w:r>
          </w:p>
        </w:tc>
      </w:tr>
      <w:tr w:rsidR="00707F8A" w:rsidRPr="0038189D" w14:paraId="4E16170B" w14:textId="77777777" w:rsidTr="00EE46F8">
        <w:tc>
          <w:tcPr>
            <w:tcW w:w="817" w:type="dxa"/>
            <w:shd w:val="clear" w:color="auto" w:fill="1F497D"/>
          </w:tcPr>
          <w:p w14:paraId="290BECEF" w14:textId="77777777" w:rsidR="00707F8A" w:rsidRPr="0038189D" w:rsidRDefault="00707F8A" w:rsidP="00EE46F8">
            <w:pPr>
              <w:spacing w:after="120"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 xml:space="preserve">DNC: </w:t>
            </w:r>
          </w:p>
        </w:tc>
        <w:tc>
          <w:tcPr>
            <w:tcW w:w="4281" w:type="dxa"/>
            <w:shd w:val="clear" w:color="auto" w:fill="CC0000"/>
          </w:tcPr>
          <w:p w14:paraId="498D5581" w14:textId="77777777" w:rsidR="00707F8A" w:rsidRPr="0038189D" w:rsidRDefault="00707F8A" w:rsidP="00EE46F8">
            <w:pPr>
              <w:spacing w:after="120" w:line="240" w:lineRule="auto"/>
              <w:rPr>
                <w:rFonts w:ascii="Calibri" w:eastAsia="Calibri" w:hAnsi="Calibri" w:cs="Calibri"/>
                <w:b/>
                <w:color w:val="FFFFFF" w:themeColor="background1"/>
                <w:sz w:val="22"/>
                <w:szCs w:val="22"/>
                <w:lang w:eastAsia="en-US"/>
              </w:rPr>
            </w:pPr>
            <w:r w:rsidRPr="0038189D">
              <w:rPr>
                <w:rFonts w:ascii="Calibri" w:eastAsia="Calibri" w:hAnsi="Calibri" w:cs="Calibri"/>
                <w:b/>
                <w:color w:val="FFFFFF" w:themeColor="background1"/>
                <w:sz w:val="22"/>
                <w:szCs w:val="22"/>
                <w:lang w:eastAsia="en-US"/>
              </w:rPr>
              <w:t xml:space="preserve">Does </w:t>
            </w:r>
            <w:proofErr w:type="spellStart"/>
            <w:r w:rsidRPr="0038189D">
              <w:rPr>
                <w:rFonts w:ascii="Calibri" w:eastAsia="Calibri" w:hAnsi="Calibri" w:cs="Calibri"/>
                <w:b/>
                <w:color w:val="FFFFFF" w:themeColor="background1"/>
                <w:sz w:val="22"/>
                <w:szCs w:val="22"/>
                <w:lang w:eastAsia="en-US"/>
              </w:rPr>
              <w:t>not</w:t>
            </w:r>
            <w:proofErr w:type="spellEnd"/>
            <w:r w:rsidRPr="0038189D">
              <w:rPr>
                <w:rFonts w:ascii="Calibri" w:eastAsia="Calibri" w:hAnsi="Calibri" w:cs="Calibri"/>
                <w:b/>
                <w:color w:val="FFFFFF" w:themeColor="background1"/>
                <w:sz w:val="22"/>
                <w:szCs w:val="22"/>
                <w:lang w:eastAsia="en-US"/>
              </w:rPr>
              <w:t xml:space="preserve"> </w:t>
            </w:r>
            <w:proofErr w:type="spellStart"/>
            <w:r w:rsidRPr="0038189D">
              <w:rPr>
                <w:rFonts w:ascii="Calibri" w:eastAsia="Calibri" w:hAnsi="Calibri" w:cs="Calibri"/>
                <w:b/>
                <w:color w:val="FFFFFF" w:themeColor="background1"/>
                <w:sz w:val="22"/>
                <w:szCs w:val="22"/>
                <w:lang w:eastAsia="en-US"/>
              </w:rPr>
              <w:t>comply</w:t>
            </w:r>
            <w:proofErr w:type="spellEnd"/>
            <w:r w:rsidRPr="0038189D">
              <w:rPr>
                <w:rFonts w:ascii="Calibri" w:eastAsia="Calibri" w:hAnsi="Calibri" w:cs="Calibri"/>
                <w:b/>
                <w:color w:val="FFFFFF" w:themeColor="background1"/>
                <w:sz w:val="22"/>
                <w:szCs w:val="22"/>
                <w:lang w:eastAsia="en-US"/>
              </w:rPr>
              <w:t xml:space="preserve"> – Onvoldoende</w:t>
            </w:r>
          </w:p>
        </w:tc>
      </w:tr>
      <w:tr w:rsidR="00707F8A" w:rsidRPr="0038189D" w14:paraId="3D72DDFD" w14:textId="77777777" w:rsidTr="00EE46F8">
        <w:tc>
          <w:tcPr>
            <w:tcW w:w="817" w:type="dxa"/>
            <w:shd w:val="clear" w:color="auto" w:fill="1F497D"/>
          </w:tcPr>
          <w:p w14:paraId="407EF164" w14:textId="77777777" w:rsidR="00707F8A" w:rsidRPr="0038189D" w:rsidRDefault="00707F8A" w:rsidP="00EE46F8">
            <w:pPr>
              <w:spacing w:after="120"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NA:</w:t>
            </w:r>
          </w:p>
        </w:tc>
        <w:tc>
          <w:tcPr>
            <w:tcW w:w="4281" w:type="dxa"/>
            <w:shd w:val="clear" w:color="auto" w:fill="F2F2F2"/>
          </w:tcPr>
          <w:p w14:paraId="60FF4E7C" w14:textId="77777777" w:rsidR="00707F8A" w:rsidRPr="0038189D" w:rsidRDefault="00707F8A" w:rsidP="00EE46F8">
            <w:pPr>
              <w:spacing w:after="120" w:line="240" w:lineRule="auto"/>
              <w:rPr>
                <w:rFonts w:ascii="Calibri" w:eastAsia="Calibri" w:hAnsi="Calibri" w:cs="Calibri"/>
                <w:b/>
                <w:sz w:val="22"/>
                <w:szCs w:val="22"/>
                <w:lang w:eastAsia="en-US"/>
              </w:rPr>
            </w:pPr>
            <w:proofErr w:type="spellStart"/>
            <w:r w:rsidRPr="0038189D">
              <w:rPr>
                <w:rFonts w:ascii="Calibri" w:eastAsia="Calibri" w:hAnsi="Calibri" w:cs="Calibri"/>
                <w:b/>
                <w:sz w:val="22"/>
                <w:szCs w:val="22"/>
                <w:lang w:eastAsia="en-US"/>
              </w:rPr>
              <w:t>Not</w:t>
            </w:r>
            <w:proofErr w:type="spellEnd"/>
            <w:r w:rsidRPr="0038189D">
              <w:rPr>
                <w:rFonts w:ascii="Calibri" w:eastAsia="Calibri" w:hAnsi="Calibri" w:cs="Calibri"/>
                <w:b/>
                <w:sz w:val="22"/>
                <w:szCs w:val="22"/>
                <w:lang w:eastAsia="en-US"/>
              </w:rPr>
              <w:t xml:space="preserve"> </w:t>
            </w:r>
            <w:proofErr w:type="spellStart"/>
            <w:r w:rsidRPr="0038189D">
              <w:rPr>
                <w:rFonts w:ascii="Calibri" w:eastAsia="Calibri" w:hAnsi="Calibri" w:cs="Calibri"/>
                <w:b/>
                <w:sz w:val="22"/>
                <w:szCs w:val="22"/>
                <w:lang w:eastAsia="en-US"/>
              </w:rPr>
              <w:t>Applicable</w:t>
            </w:r>
            <w:proofErr w:type="spellEnd"/>
            <w:r w:rsidRPr="0038189D">
              <w:rPr>
                <w:rFonts w:ascii="Calibri" w:eastAsia="Calibri" w:hAnsi="Calibri" w:cs="Calibri"/>
                <w:b/>
                <w:sz w:val="22"/>
                <w:szCs w:val="22"/>
                <w:lang w:eastAsia="en-US"/>
              </w:rPr>
              <w:t xml:space="preserve"> – Niet van toepassing</w:t>
            </w:r>
          </w:p>
        </w:tc>
      </w:tr>
    </w:tbl>
    <w:p w14:paraId="71D02855" w14:textId="77777777" w:rsidR="0038189D" w:rsidRPr="0038189D" w:rsidRDefault="0038189D" w:rsidP="00EB5081">
      <w:pPr>
        <w:keepNext/>
        <w:keepLines/>
        <w:spacing w:before="480" w:after="200" w:line="276" w:lineRule="auto"/>
        <w:ind w:left="360"/>
        <w:outlineLvl w:val="0"/>
        <w:rPr>
          <w:rFonts w:asciiTheme="minorHAnsi" w:eastAsia="PMingLiU" w:hAnsiTheme="minorHAnsi" w:cs="Times New Roman"/>
          <w:b/>
          <w:bCs/>
          <w:color w:val="002060"/>
          <w:sz w:val="40"/>
          <w:szCs w:val="28"/>
          <w:u w:val="single"/>
          <w:lang w:eastAsia="en-US"/>
        </w:rPr>
      </w:pPr>
    </w:p>
    <w:p w14:paraId="59A83E43" w14:textId="77777777" w:rsidR="0038189D" w:rsidRPr="0038189D" w:rsidRDefault="0038189D" w:rsidP="0038189D">
      <w:pPr>
        <w:spacing w:after="200" w:line="276" w:lineRule="auto"/>
        <w:rPr>
          <w:rFonts w:ascii="Calibri" w:eastAsia="Calibri" w:hAnsi="Calibri" w:cs="Times New Roman"/>
          <w:b/>
          <w:bCs/>
          <w:color w:val="365F91"/>
          <w:sz w:val="22"/>
          <w:szCs w:val="22"/>
          <w:lang w:eastAsia="en-US"/>
        </w:rPr>
      </w:pPr>
      <w:r w:rsidRPr="0038189D">
        <w:rPr>
          <w:rFonts w:ascii="Calibri" w:eastAsia="Calibri" w:hAnsi="Calibri" w:cs="Times New Roman"/>
          <w:sz w:val="22"/>
          <w:szCs w:val="22"/>
          <w:lang w:eastAsia="en-US"/>
        </w:rPr>
        <w:br w:type="page"/>
      </w:r>
    </w:p>
    <w:p w14:paraId="26697412" w14:textId="7C36E472" w:rsidR="0038189D" w:rsidRPr="0038189D" w:rsidRDefault="0038189D" w:rsidP="009D0886">
      <w:pPr>
        <w:pStyle w:val="Kop1"/>
        <w:rPr>
          <w:rFonts w:eastAsia="PMingLiU"/>
          <w:lang w:eastAsia="en-US"/>
        </w:rPr>
      </w:pPr>
      <w:bookmarkStart w:id="39" w:name="_Toc344479680"/>
      <w:bookmarkStart w:id="40" w:name="_Toc371670221"/>
      <w:bookmarkStart w:id="41" w:name="_Toc385426903"/>
      <w:bookmarkStart w:id="42" w:name="_Toc73286667"/>
      <w:bookmarkStart w:id="43" w:name="_Toc385426905"/>
      <w:bookmarkStart w:id="44" w:name="_Toc475879680"/>
      <w:bookmarkEnd w:id="37"/>
      <w:r w:rsidRPr="0038189D">
        <w:rPr>
          <w:rFonts w:eastAsia="PMingLiU"/>
          <w:lang w:eastAsia="en-US"/>
        </w:rPr>
        <w:lastRenderedPageBreak/>
        <w:t xml:space="preserve">Bijlage </w:t>
      </w:r>
      <w:r w:rsidR="00850543">
        <w:rPr>
          <w:rFonts w:eastAsia="PMingLiU"/>
          <w:lang w:eastAsia="en-US"/>
        </w:rPr>
        <w:t>1c:</w:t>
      </w:r>
      <w:r w:rsidR="009D0886">
        <w:rPr>
          <w:rFonts w:eastAsia="PMingLiU"/>
          <w:lang w:eastAsia="en-US"/>
        </w:rPr>
        <w:t xml:space="preserve">  </w:t>
      </w:r>
      <w:r w:rsidRPr="0038189D">
        <w:rPr>
          <w:rFonts w:eastAsia="PMingLiU"/>
          <w:lang w:eastAsia="en-US"/>
        </w:rPr>
        <w:t>Bevindingenschema volgens het IIA</w:t>
      </w:r>
      <w:bookmarkEnd w:id="39"/>
      <w:bookmarkEnd w:id="40"/>
      <w:bookmarkEnd w:id="41"/>
      <w:r w:rsidRPr="0038189D">
        <w:rPr>
          <w:rFonts w:eastAsia="PMingLiU"/>
          <w:lang w:eastAsia="en-US"/>
        </w:rPr>
        <w:t xml:space="preserve"> Normenkader</w:t>
      </w:r>
      <w:bookmarkEnd w:id="42"/>
      <w:r w:rsidRPr="0038189D">
        <w:rPr>
          <w:rFonts w:eastAsia="PMingLiU"/>
          <w:lang w:eastAsia="en-US"/>
        </w:rPr>
        <w:t xml:space="preserve"> </w:t>
      </w:r>
    </w:p>
    <w:p w14:paraId="3696A750" w14:textId="77777777" w:rsidR="0038189D" w:rsidRPr="0038189D" w:rsidRDefault="0038189D" w:rsidP="0038189D">
      <w:pPr>
        <w:spacing w:line="240" w:lineRule="auto"/>
        <w:rPr>
          <w:rFonts w:ascii="Calibri" w:eastAsia="Calibri" w:hAnsi="Calibri" w:cs="Times New Roman"/>
          <w:sz w:val="22"/>
          <w:szCs w:val="22"/>
          <w:lang w:eastAsia="en-US"/>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6"/>
        <w:gridCol w:w="4657"/>
        <w:gridCol w:w="739"/>
        <w:gridCol w:w="739"/>
        <w:gridCol w:w="739"/>
        <w:gridCol w:w="1495"/>
        <w:gridCol w:w="810"/>
      </w:tblGrid>
      <w:tr w:rsidR="009474F9" w:rsidRPr="0038189D" w14:paraId="705EAC72" w14:textId="77777777" w:rsidTr="009474F9">
        <w:trPr>
          <w:trHeight w:val="156"/>
        </w:trPr>
        <w:tc>
          <w:tcPr>
            <w:tcW w:w="1166" w:type="dxa"/>
            <w:shd w:val="clear" w:color="auto" w:fill="17365D" w:themeFill="text2" w:themeFillShade="BF"/>
          </w:tcPr>
          <w:p w14:paraId="4C9D7A8F" w14:textId="77777777" w:rsidR="009474F9" w:rsidRPr="0038189D" w:rsidRDefault="009474F9"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Standaard</w:t>
            </w:r>
          </w:p>
        </w:tc>
        <w:tc>
          <w:tcPr>
            <w:tcW w:w="4657" w:type="dxa"/>
            <w:shd w:val="clear" w:color="auto" w:fill="17365D" w:themeFill="text2" w:themeFillShade="BF"/>
          </w:tcPr>
          <w:p w14:paraId="50739943" w14:textId="77777777" w:rsidR="009474F9" w:rsidRPr="0038189D" w:rsidRDefault="009474F9"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Omschrijving</w:t>
            </w:r>
          </w:p>
        </w:tc>
        <w:tc>
          <w:tcPr>
            <w:tcW w:w="739" w:type="dxa"/>
            <w:shd w:val="clear" w:color="auto" w:fill="17365D" w:themeFill="text2" w:themeFillShade="BF"/>
          </w:tcPr>
          <w:p w14:paraId="7DCB8CF5" w14:textId="77777777" w:rsidR="009474F9" w:rsidRPr="0038189D" w:rsidRDefault="009474F9"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GC</w:t>
            </w:r>
          </w:p>
        </w:tc>
        <w:tc>
          <w:tcPr>
            <w:tcW w:w="739" w:type="dxa"/>
            <w:shd w:val="clear" w:color="auto" w:fill="17365D" w:themeFill="text2" w:themeFillShade="BF"/>
          </w:tcPr>
          <w:p w14:paraId="04EB893F" w14:textId="77777777" w:rsidR="009474F9" w:rsidRPr="0038189D" w:rsidRDefault="009474F9"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PC</w:t>
            </w:r>
          </w:p>
        </w:tc>
        <w:tc>
          <w:tcPr>
            <w:tcW w:w="739" w:type="dxa"/>
            <w:shd w:val="clear" w:color="auto" w:fill="17365D" w:themeFill="text2" w:themeFillShade="BF"/>
          </w:tcPr>
          <w:p w14:paraId="5AFCDB46" w14:textId="77777777" w:rsidR="009474F9" w:rsidRPr="0038189D" w:rsidRDefault="009474F9"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DNC</w:t>
            </w:r>
          </w:p>
        </w:tc>
        <w:tc>
          <w:tcPr>
            <w:tcW w:w="1495" w:type="dxa"/>
            <w:shd w:val="clear" w:color="auto" w:fill="17365D" w:themeFill="text2" w:themeFillShade="BF"/>
          </w:tcPr>
          <w:p w14:paraId="012EC217" w14:textId="522ECB6A" w:rsidR="009474F9" w:rsidRPr="0038189D" w:rsidRDefault="009474F9" w:rsidP="0038189D">
            <w:pPr>
              <w:spacing w:line="240" w:lineRule="auto"/>
              <w:rPr>
                <w:rFonts w:ascii="Calibri" w:eastAsia="Calibri" w:hAnsi="Calibri" w:cs="Times New Roman"/>
                <w:b/>
                <w:sz w:val="22"/>
                <w:szCs w:val="22"/>
                <w:lang w:eastAsia="en-US"/>
              </w:rPr>
            </w:pPr>
            <w:r>
              <w:rPr>
                <w:rFonts w:ascii="Calibri" w:eastAsia="Calibri" w:hAnsi="Calibri" w:cs="Times New Roman"/>
                <w:b/>
                <w:sz w:val="22"/>
                <w:szCs w:val="22"/>
                <w:lang w:eastAsia="en-US"/>
              </w:rPr>
              <w:t>Bevinding</w:t>
            </w:r>
          </w:p>
        </w:tc>
        <w:tc>
          <w:tcPr>
            <w:tcW w:w="810" w:type="dxa"/>
            <w:shd w:val="clear" w:color="auto" w:fill="17365D" w:themeFill="text2" w:themeFillShade="BF"/>
          </w:tcPr>
          <w:p w14:paraId="3174FEC5" w14:textId="741C6A81" w:rsidR="009474F9" w:rsidRPr="0038189D" w:rsidRDefault="009474F9"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Verwijzing</w:t>
            </w:r>
          </w:p>
        </w:tc>
      </w:tr>
      <w:tr w:rsidR="009474F9" w:rsidRPr="0038189D" w14:paraId="39214415" w14:textId="77777777" w:rsidTr="009474F9">
        <w:trPr>
          <w:trHeight w:val="156"/>
        </w:trPr>
        <w:tc>
          <w:tcPr>
            <w:tcW w:w="1166" w:type="dxa"/>
            <w:shd w:val="clear" w:color="auto" w:fill="F2F2F2"/>
          </w:tcPr>
          <w:p w14:paraId="7B0A8C4B"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4657" w:type="dxa"/>
            <w:shd w:val="clear" w:color="auto" w:fill="F2F2F2"/>
          </w:tcPr>
          <w:p w14:paraId="5EB51540"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b/>
                <w:sz w:val="22"/>
                <w:szCs w:val="22"/>
                <w:lang w:eastAsia="en-US"/>
              </w:rPr>
              <w:t xml:space="preserve">IIA Code of </w:t>
            </w:r>
            <w:proofErr w:type="spellStart"/>
            <w:r w:rsidRPr="0038189D">
              <w:rPr>
                <w:rFonts w:ascii="Calibri" w:eastAsia="Calibri" w:hAnsi="Calibri" w:cs="Times New Roman"/>
                <w:b/>
                <w:sz w:val="22"/>
                <w:szCs w:val="22"/>
                <w:lang w:eastAsia="en-US"/>
              </w:rPr>
              <w:t>Ethics</w:t>
            </w:r>
            <w:proofErr w:type="spellEnd"/>
          </w:p>
        </w:tc>
        <w:tc>
          <w:tcPr>
            <w:tcW w:w="739" w:type="dxa"/>
            <w:shd w:val="clear" w:color="auto" w:fill="009900"/>
          </w:tcPr>
          <w:p w14:paraId="63FD29C4"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cPr>
          <w:p w14:paraId="0238252A"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cPr>
          <w:p w14:paraId="3EF67162"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495" w:type="dxa"/>
            <w:shd w:val="clear" w:color="auto" w:fill="F2F2F2"/>
          </w:tcPr>
          <w:p w14:paraId="37D5278C"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810" w:type="dxa"/>
            <w:shd w:val="clear" w:color="auto" w:fill="F2F2F2"/>
          </w:tcPr>
          <w:p w14:paraId="0F688E21" w14:textId="55EE7396" w:rsidR="009474F9" w:rsidRPr="0038189D" w:rsidRDefault="009474F9" w:rsidP="0038189D">
            <w:pPr>
              <w:spacing w:line="240" w:lineRule="auto"/>
              <w:rPr>
                <w:rFonts w:ascii="Calibri" w:eastAsia="Calibri" w:hAnsi="Calibri" w:cs="Times New Roman"/>
                <w:sz w:val="22"/>
                <w:szCs w:val="22"/>
                <w:lang w:eastAsia="en-US"/>
              </w:rPr>
            </w:pPr>
          </w:p>
        </w:tc>
      </w:tr>
      <w:tr w:rsidR="009474F9" w:rsidRPr="0038189D" w14:paraId="3F240F4A" w14:textId="77777777" w:rsidTr="009474F9">
        <w:trPr>
          <w:trHeight w:val="156"/>
        </w:trPr>
        <w:tc>
          <w:tcPr>
            <w:tcW w:w="1166" w:type="dxa"/>
            <w:shd w:val="clear" w:color="auto" w:fill="F2F2F2"/>
          </w:tcPr>
          <w:p w14:paraId="4C3DA708"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4657" w:type="dxa"/>
            <w:shd w:val="clear" w:color="auto" w:fill="F2F2F2"/>
          </w:tcPr>
          <w:p w14:paraId="743DA9BB" w14:textId="77777777" w:rsidR="009474F9" w:rsidRPr="0038189D" w:rsidRDefault="009474F9" w:rsidP="0038189D">
            <w:pPr>
              <w:spacing w:line="240" w:lineRule="auto"/>
              <w:rPr>
                <w:rFonts w:ascii="Calibri" w:eastAsia="Calibri" w:hAnsi="Calibri" w:cs="Times New Roman"/>
                <w:sz w:val="22"/>
                <w:szCs w:val="22"/>
                <w:lang w:eastAsia="en-US"/>
              </w:rPr>
            </w:pPr>
            <w:proofErr w:type="spellStart"/>
            <w:r w:rsidRPr="0038189D">
              <w:rPr>
                <w:rFonts w:ascii="Calibri" w:eastAsia="Calibri" w:hAnsi="Calibri" w:cs="Times New Roman"/>
                <w:sz w:val="22"/>
                <w:szCs w:val="22"/>
                <w:lang w:eastAsia="en-US"/>
              </w:rPr>
              <w:t>Integrity</w:t>
            </w:r>
            <w:proofErr w:type="spellEnd"/>
          </w:p>
        </w:tc>
        <w:tc>
          <w:tcPr>
            <w:tcW w:w="739" w:type="dxa"/>
            <w:shd w:val="clear" w:color="auto" w:fill="009900"/>
          </w:tcPr>
          <w:p w14:paraId="7CA5643D"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cPr>
          <w:p w14:paraId="70037B5B"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cPr>
          <w:p w14:paraId="50A0545C"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495" w:type="dxa"/>
            <w:shd w:val="clear" w:color="auto" w:fill="F2F2F2"/>
          </w:tcPr>
          <w:p w14:paraId="38D7F33D"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810" w:type="dxa"/>
            <w:shd w:val="clear" w:color="auto" w:fill="F2F2F2"/>
          </w:tcPr>
          <w:p w14:paraId="31D12277" w14:textId="07573D51" w:rsidR="009474F9" w:rsidRPr="0038189D" w:rsidRDefault="009474F9" w:rsidP="0038189D">
            <w:pPr>
              <w:spacing w:line="240" w:lineRule="auto"/>
              <w:rPr>
                <w:rFonts w:ascii="Calibri" w:eastAsia="Calibri" w:hAnsi="Calibri" w:cs="Times New Roman"/>
                <w:sz w:val="22"/>
                <w:szCs w:val="22"/>
                <w:lang w:eastAsia="en-US"/>
              </w:rPr>
            </w:pPr>
          </w:p>
        </w:tc>
      </w:tr>
      <w:tr w:rsidR="009474F9" w:rsidRPr="0038189D" w14:paraId="67C68A7F" w14:textId="77777777" w:rsidTr="009474F9">
        <w:trPr>
          <w:trHeight w:val="156"/>
        </w:trPr>
        <w:tc>
          <w:tcPr>
            <w:tcW w:w="1166" w:type="dxa"/>
            <w:shd w:val="clear" w:color="auto" w:fill="F2F2F2"/>
          </w:tcPr>
          <w:p w14:paraId="656B5E7A"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4657" w:type="dxa"/>
            <w:shd w:val="clear" w:color="auto" w:fill="F2F2F2"/>
          </w:tcPr>
          <w:p w14:paraId="63144AEE" w14:textId="77777777" w:rsidR="009474F9" w:rsidRPr="0038189D" w:rsidRDefault="009474F9" w:rsidP="0038189D">
            <w:pPr>
              <w:spacing w:line="240" w:lineRule="auto"/>
              <w:rPr>
                <w:rFonts w:ascii="Calibri" w:eastAsia="Calibri" w:hAnsi="Calibri" w:cs="Times New Roman"/>
                <w:sz w:val="22"/>
                <w:szCs w:val="22"/>
                <w:lang w:eastAsia="en-US"/>
              </w:rPr>
            </w:pPr>
            <w:proofErr w:type="spellStart"/>
            <w:r w:rsidRPr="0038189D">
              <w:rPr>
                <w:rFonts w:ascii="Calibri" w:eastAsia="Calibri" w:hAnsi="Calibri" w:cs="Times New Roman"/>
                <w:sz w:val="22"/>
                <w:szCs w:val="22"/>
                <w:lang w:eastAsia="en-US"/>
              </w:rPr>
              <w:t>Objectivity</w:t>
            </w:r>
            <w:proofErr w:type="spellEnd"/>
          </w:p>
        </w:tc>
        <w:tc>
          <w:tcPr>
            <w:tcW w:w="739" w:type="dxa"/>
            <w:shd w:val="clear" w:color="auto" w:fill="009900"/>
          </w:tcPr>
          <w:p w14:paraId="1C8B79C9"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cPr>
          <w:p w14:paraId="2DCBC805"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cPr>
          <w:p w14:paraId="7DC543E6"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495" w:type="dxa"/>
            <w:shd w:val="clear" w:color="auto" w:fill="F2F2F2"/>
          </w:tcPr>
          <w:p w14:paraId="28D3FDEE"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810" w:type="dxa"/>
            <w:shd w:val="clear" w:color="auto" w:fill="F2F2F2"/>
          </w:tcPr>
          <w:p w14:paraId="13CAD7D4" w14:textId="4455C0D8" w:rsidR="009474F9" w:rsidRPr="0038189D" w:rsidRDefault="009474F9" w:rsidP="0038189D">
            <w:pPr>
              <w:spacing w:line="240" w:lineRule="auto"/>
              <w:rPr>
                <w:rFonts w:ascii="Calibri" w:eastAsia="Calibri" w:hAnsi="Calibri" w:cs="Times New Roman"/>
                <w:sz w:val="22"/>
                <w:szCs w:val="22"/>
                <w:lang w:eastAsia="en-US"/>
              </w:rPr>
            </w:pPr>
          </w:p>
        </w:tc>
      </w:tr>
      <w:tr w:rsidR="009474F9" w:rsidRPr="0038189D" w14:paraId="50AB83DC" w14:textId="77777777" w:rsidTr="009474F9">
        <w:trPr>
          <w:trHeight w:val="156"/>
        </w:trPr>
        <w:tc>
          <w:tcPr>
            <w:tcW w:w="1166" w:type="dxa"/>
            <w:shd w:val="clear" w:color="auto" w:fill="F2F2F2"/>
          </w:tcPr>
          <w:p w14:paraId="46BC29F7"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4657" w:type="dxa"/>
            <w:shd w:val="clear" w:color="auto" w:fill="F2F2F2"/>
          </w:tcPr>
          <w:p w14:paraId="3BA2BDED" w14:textId="77777777" w:rsidR="009474F9" w:rsidRPr="0038189D" w:rsidRDefault="009474F9" w:rsidP="0038189D">
            <w:pPr>
              <w:spacing w:line="240" w:lineRule="auto"/>
              <w:rPr>
                <w:rFonts w:ascii="Calibri" w:eastAsia="Calibri" w:hAnsi="Calibri" w:cs="Times New Roman"/>
                <w:sz w:val="22"/>
                <w:szCs w:val="22"/>
                <w:lang w:eastAsia="en-US"/>
              </w:rPr>
            </w:pPr>
            <w:proofErr w:type="spellStart"/>
            <w:r w:rsidRPr="0038189D">
              <w:rPr>
                <w:rFonts w:ascii="Calibri" w:eastAsia="Calibri" w:hAnsi="Calibri" w:cs="Times New Roman"/>
                <w:sz w:val="22"/>
                <w:szCs w:val="22"/>
                <w:lang w:eastAsia="en-US"/>
              </w:rPr>
              <w:t>Confidentiality</w:t>
            </w:r>
            <w:proofErr w:type="spellEnd"/>
          </w:p>
        </w:tc>
        <w:tc>
          <w:tcPr>
            <w:tcW w:w="739" w:type="dxa"/>
            <w:shd w:val="clear" w:color="auto" w:fill="009900"/>
          </w:tcPr>
          <w:p w14:paraId="6D5CF4BA"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cPr>
          <w:p w14:paraId="2225764A"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cPr>
          <w:p w14:paraId="1237ABF5"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495" w:type="dxa"/>
            <w:shd w:val="clear" w:color="auto" w:fill="F2F2F2"/>
          </w:tcPr>
          <w:p w14:paraId="48C8E8F1"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810" w:type="dxa"/>
            <w:shd w:val="clear" w:color="auto" w:fill="F2F2F2"/>
          </w:tcPr>
          <w:p w14:paraId="7CCC9CE2" w14:textId="10C74C5B" w:rsidR="009474F9" w:rsidRPr="0038189D" w:rsidRDefault="009474F9" w:rsidP="0038189D">
            <w:pPr>
              <w:spacing w:line="240" w:lineRule="auto"/>
              <w:rPr>
                <w:rFonts w:ascii="Calibri" w:eastAsia="Calibri" w:hAnsi="Calibri" w:cs="Times New Roman"/>
                <w:sz w:val="22"/>
                <w:szCs w:val="22"/>
                <w:lang w:eastAsia="en-US"/>
              </w:rPr>
            </w:pPr>
          </w:p>
        </w:tc>
      </w:tr>
      <w:tr w:rsidR="009474F9" w:rsidRPr="0038189D" w14:paraId="53CD90C6" w14:textId="77777777" w:rsidTr="009474F9">
        <w:trPr>
          <w:trHeight w:val="156"/>
        </w:trPr>
        <w:tc>
          <w:tcPr>
            <w:tcW w:w="1166" w:type="dxa"/>
            <w:shd w:val="clear" w:color="auto" w:fill="F2F2F2"/>
          </w:tcPr>
          <w:p w14:paraId="5EEE6F34"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4657" w:type="dxa"/>
            <w:shd w:val="clear" w:color="auto" w:fill="F2F2F2"/>
          </w:tcPr>
          <w:p w14:paraId="7C2D0763" w14:textId="77777777" w:rsidR="009474F9" w:rsidRPr="0038189D" w:rsidRDefault="009474F9" w:rsidP="0038189D">
            <w:pPr>
              <w:spacing w:line="240" w:lineRule="auto"/>
              <w:rPr>
                <w:rFonts w:ascii="Calibri" w:eastAsia="Calibri" w:hAnsi="Calibri" w:cs="Times New Roman"/>
                <w:sz w:val="22"/>
                <w:szCs w:val="22"/>
                <w:lang w:eastAsia="en-US"/>
              </w:rPr>
            </w:pPr>
            <w:proofErr w:type="spellStart"/>
            <w:r w:rsidRPr="0038189D">
              <w:rPr>
                <w:rFonts w:ascii="Calibri" w:eastAsia="Calibri" w:hAnsi="Calibri" w:cs="Times New Roman"/>
                <w:sz w:val="22"/>
                <w:szCs w:val="22"/>
                <w:lang w:eastAsia="en-US"/>
              </w:rPr>
              <w:t>Competency</w:t>
            </w:r>
            <w:proofErr w:type="spellEnd"/>
          </w:p>
        </w:tc>
        <w:tc>
          <w:tcPr>
            <w:tcW w:w="739" w:type="dxa"/>
            <w:shd w:val="clear" w:color="auto" w:fill="009900"/>
          </w:tcPr>
          <w:p w14:paraId="66815793"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cPr>
          <w:p w14:paraId="0B0990ED"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cPr>
          <w:p w14:paraId="09098481"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495" w:type="dxa"/>
            <w:shd w:val="clear" w:color="auto" w:fill="F2F2F2"/>
          </w:tcPr>
          <w:p w14:paraId="032BC051"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810" w:type="dxa"/>
            <w:shd w:val="clear" w:color="auto" w:fill="F2F2F2"/>
          </w:tcPr>
          <w:p w14:paraId="4D2D0960" w14:textId="6C57E652" w:rsidR="009474F9" w:rsidRPr="0038189D" w:rsidRDefault="009474F9" w:rsidP="0038189D">
            <w:pPr>
              <w:spacing w:line="240" w:lineRule="auto"/>
              <w:rPr>
                <w:rFonts w:ascii="Calibri" w:eastAsia="Calibri" w:hAnsi="Calibri" w:cs="Times New Roman"/>
                <w:sz w:val="22"/>
                <w:szCs w:val="22"/>
                <w:lang w:eastAsia="en-US"/>
              </w:rPr>
            </w:pPr>
          </w:p>
        </w:tc>
      </w:tr>
      <w:tr w:rsidR="009474F9" w:rsidRPr="0038189D" w14:paraId="3EA20FF6" w14:textId="77777777" w:rsidTr="009474F9">
        <w:trPr>
          <w:trHeight w:val="156"/>
        </w:trPr>
        <w:tc>
          <w:tcPr>
            <w:tcW w:w="1166" w:type="dxa"/>
            <w:shd w:val="clear" w:color="auto" w:fill="F2F2F2"/>
          </w:tcPr>
          <w:p w14:paraId="1037E129"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4657" w:type="dxa"/>
            <w:shd w:val="clear" w:color="auto" w:fill="F2F2F2"/>
          </w:tcPr>
          <w:p w14:paraId="4AC5A495"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cPr>
          <w:p w14:paraId="1B47B4EF"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cPr>
          <w:p w14:paraId="28F4EF45"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cPr>
          <w:p w14:paraId="578BF79E"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495" w:type="dxa"/>
            <w:shd w:val="clear" w:color="auto" w:fill="F2F2F2"/>
          </w:tcPr>
          <w:p w14:paraId="01FBC6F7"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810" w:type="dxa"/>
            <w:shd w:val="clear" w:color="auto" w:fill="F2F2F2"/>
          </w:tcPr>
          <w:p w14:paraId="2FA7422A" w14:textId="71346461" w:rsidR="009474F9" w:rsidRPr="0038189D" w:rsidRDefault="009474F9" w:rsidP="0038189D">
            <w:pPr>
              <w:spacing w:line="240" w:lineRule="auto"/>
              <w:rPr>
                <w:rFonts w:ascii="Calibri" w:eastAsia="Calibri" w:hAnsi="Calibri" w:cs="Times New Roman"/>
                <w:sz w:val="22"/>
                <w:szCs w:val="22"/>
                <w:lang w:eastAsia="en-US"/>
              </w:rPr>
            </w:pPr>
          </w:p>
        </w:tc>
      </w:tr>
      <w:tr w:rsidR="009474F9" w:rsidRPr="0038189D" w14:paraId="463D68E1" w14:textId="77777777" w:rsidTr="009474F9">
        <w:trPr>
          <w:trHeight w:val="156"/>
        </w:trPr>
        <w:tc>
          <w:tcPr>
            <w:tcW w:w="1166" w:type="dxa"/>
            <w:shd w:val="clear" w:color="auto" w:fill="F2F2F2"/>
          </w:tcPr>
          <w:p w14:paraId="6A4B2DE0"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4657" w:type="dxa"/>
            <w:shd w:val="clear" w:color="auto" w:fill="F2F2F2"/>
          </w:tcPr>
          <w:p w14:paraId="612BDE96" w14:textId="77777777" w:rsidR="009474F9" w:rsidRPr="0038189D" w:rsidRDefault="009474F9"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ATTRIBUTE STANDARDS</w:t>
            </w:r>
          </w:p>
        </w:tc>
        <w:tc>
          <w:tcPr>
            <w:tcW w:w="739" w:type="dxa"/>
            <w:tcBorders>
              <w:bottom w:val="single" w:sz="4" w:space="0" w:color="auto"/>
            </w:tcBorders>
            <w:shd w:val="clear" w:color="auto" w:fill="F2F2F2"/>
          </w:tcPr>
          <w:p w14:paraId="6B071621"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cPr>
          <w:p w14:paraId="09E8D093"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cPr>
          <w:p w14:paraId="43965020"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495" w:type="dxa"/>
            <w:shd w:val="clear" w:color="auto" w:fill="F2F2F2"/>
          </w:tcPr>
          <w:p w14:paraId="55EEF4C0"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810" w:type="dxa"/>
            <w:shd w:val="clear" w:color="auto" w:fill="F2F2F2"/>
          </w:tcPr>
          <w:p w14:paraId="788CA25B" w14:textId="06145AE0" w:rsidR="009474F9" w:rsidRPr="0038189D" w:rsidRDefault="009474F9" w:rsidP="0038189D">
            <w:pPr>
              <w:spacing w:line="240" w:lineRule="auto"/>
              <w:rPr>
                <w:rFonts w:ascii="Calibri" w:eastAsia="Calibri" w:hAnsi="Calibri" w:cs="Times New Roman"/>
                <w:sz w:val="22"/>
                <w:szCs w:val="22"/>
                <w:lang w:eastAsia="en-US"/>
              </w:rPr>
            </w:pPr>
          </w:p>
        </w:tc>
      </w:tr>
      <w:tr w:rsidR="009474F9" w:rsidRPr="0038189D" w14:paraId="30DC762D" w14:textId="77777777" w:rsidTr="009474F9">
        <w:trPr>
          <w:trHeight w:val="156"/>
        </w:trPr>
        <w:tc>
          <w:tcPr>
            <w:tcW w:w="1166" w:type="dxa"/>
            <w:shd w:val="clear" w:color="auto" w:fill="F2F2F2"/>
          </w:tcPr>
          <w:p w14:paraId="3CED6844" w14:textId="77777777" w:rsidR="009474F9" w:rsidRPr="0038189D" w:rsidRDefault="009474F9"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1000</w:t>
            </w:r>
          </w:p>
        </w:tc>
        <w:tc>
          <w:tcPr>
            <w:tcW w:w="4657" w:type="dxa"/>
            <w:shd w:val="clear" w:color="auto" w:fill="F2F2F2"/>
          </w:tcPr>
          <w:p w14:paraId="7AC5BB16" w14:textId="77777777" w:rsidR="009474F9" w:rsidRPr="0038189D" w:rsidRDefault="009474F9" w:rsidP="0038189D">
            <w:pPr>
              <w:spacing w:line="240" w:lineRule="auto"/>
              <w:rPr>
                <w:rFonts w:ascii="Calibri" w:eastAsia="Calibri" w:hAnsi="Calibri" w:cs="Times New Roman"/>
                <w:b/>
                <w:sz w:val="22"/>
                <w:szCs w:val="22"/>
                <w:lang w:eastAsia="en-US"/>
              </w:rPr>
            </w:pPr>
            <w:proofErr w:type="spellStart"/>
            <w:r w:rsidRPr="0038189D">
              <w:rPr>
                <w:rFonts w:ascii="Calibri" w:eastAsia="Calibri" w:hAnsi="Calibri" w:cs="Times New Roman"/>
                <w:b/>
                <w:sz w:val="22"/>
                <w:szCs w:val="22"/>
                <w:lang w:eastAsia="en-US"/>
              </w:rPr>
              <w:t>Purpose</w:t>
            </w:r>
            <w:proofErr w:type="spellEnd"/>
            <w:r w:rsidRPr="0038189D">
              <w:rPr>
                <w:rFonts w:ascii="Calibri" w:eastAsia="Calibri" w:hAnsi="Calibri" w:cs="Times New Roman"/>
                <w:b/>
                <w:sz w:val="22"/>
                <w:szCs w:val="22"/>
                <w:lang w:eastAsia="en-US"/>
              </w:rPr>
              <w:t xml:space="preserve">, </w:t>
            </w:r>
            <w:proofErr w:type="spellStart"/>
            <w:r w:rsidRPr="0038189D">
              <w:rPr>
                <w:rFonts w:ascii="Calibri" w:eastAsia="Calibri" w:hAnsi="Calibri" w:cs="Times New Roman"/>
                <w:b/>
                <w:sz w:val="22"/>
                <w:szCs w:val="22"/>
                <w:lang w:eastAsia="en-US"/>
              </w:rPr>
              <w:t>authority</w:t>
            </w:r>
            <w:proofErr w:type="spellEnd"/>
            <w:r w:rsidRPr="0038189D">
              <w:rPr>
                <w:rFonts w:ascii="Calibri" w:eastAsia="Calibri" w:hAnsi="Calibri" w:cs="Times New Roman"/>
                <w:b/>
                <w:sz w:val="22"/>
                <w:szCs w:val="22"/>
                <w:lang w:eastAsia="en-US"/>
              </w:rPr>
              <w:t xml:space="preserve"> </w:t>
            </w:r>
            <w:proofErr w:type="spellStart"/>
            <w:r w:rsidRPr="0038189D">
              <w:rPr>
                <w:rFonts w:ascii="Calibri" w:eastAsia="Calibri" w:hAnsi="Calibri" w:cs="Times New Roman"/>
                <w:b/>
                <w:sz w:val="22"/>
                <w:szCs w:val="22"/>
                <w:lang w:eastAsia="en-US"/>
              </w:rPr>
              <w:t>and</w:t>
            </w:r>
            <w:proofErr w:type="spellEnd"/>
            <w:r w:rsidRPr="0038189D">
              <w:rPr>
                <w:rFonts w:ascii="Calibri" w:eastAsia="Calibri" w:hAnsi="Calibri" w:cs="Times New Roman"/>
                <w:b/>
                <w:sz w:val="22"/>
                <w:szCs w:val="22"/>
                <w:lang w:eastAsia="en-US"/>
              </w:rPr>
              <w:t xml:space="preserve"> </w:t>
            </w:r>
            <w:proofErr w:type="spellStart"/>
            <w:r w:rsidRPr="0038189D">
              <w:rPr>
                <w:rFonts w:ascii="Calibri" w:eastAsia="Calibri" w:hAnsi="Calibri" w:cs="Times New Roman"/>
                <w:b/>
                <w:sz w:val="22"/>
                <w:szCs w:val="22"/>
                <w:lang w:eastAsia="en-US"/>
              </w:rPr>
              <w:t>responsibility</w:t>
            </w:r>
            <w:proofErr w:type="spellEnd"/>
          </w:p>
        </w:tc>
        <w:tc>
          <w:tcPr>
            <w:tcW w:w="739" w:type="dxa"/>
            <w:shd w:val="clear" w:color="auto" w:fill="009900"/>
          </w:tcPr>
          <w:p w14:paraId="0EA738A6"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cPr>
          <w:p w14:paraId="4035034F"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cPr>
          <w:p w14:paraId="4CCCC0B8"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495" w:type="dxa"/>
            <w:shd w:val="clear" w:color="auto" w:fill="F2F2F2"/>
          </w:tcPr>
          <w:p w14:paraId="6C65FE57"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810" w:type="dxa"/>
            <w:shd w:val="clear" w:color="auto" w:fill="F2F2F2"/>
          </w:tcPr>
          <w:p w14:paraId="660A3692" w14:textId="0607982F" w:rsidR="009474F9" w:rsidRPr="0038189D" w:rsidRDefault="009474F9" w:rsidP="0038189D">
            <w:pPr>
              <w:spacing w:line="240" w:lineRule="auto"/>
              <w:rPr>
                <w:rFonts w:ascii="Calibri" w:eastAsia="Calibri" w:hAnsi="Calibri" w:cs="Times New Roman"/>
                <w:sz w:val="22"/>
                <w:szCs w:val="22"/>
                <w:lang w:eastAsia="en-US"/>
              </w:rPr>
            </w:pPr>
          </w:p>
        </w:tc>
      </w:tr>
      <w:tr w:rsidR="009474F9" w:rsidRPr="00D64FC3" w14:paraId="3853003B" w14:textId="77777777" w:rsidTr="009474F9">
        <w:trPr>
          <w:trHeight w:val="156"/>
        </w:trPr>
        <w:tc>
          <w:tcPr>
            <w:tcW w:w="1166" w:type="dxa"/>
            <w:shd w:val="clear" w:color="auto" w:fill="F2F2F2"/>
          </w:tcPr>
          <w:p w14:paraId="14AE6ED9"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1010</w:t>
            </w:r>
          </w:p>
        </w:tc>
        <w:tc>
          <w:tcPr>
            <w:tcW w:w="4657" w:type="dxa"/>
            <w:shd w:val="clear" w:color="auto" w:fill="F2F2F2"/>
          </w:tcPr>
          <w:p w14:paraId="02DF2DCA" w14:textId="77777777" w:rsidR="009474F9" w:rsidRPr="0038189D" w:rsidRDefault="009474F9" w:rsidP="0038189D">
            <w:pPr>
              <w:spacing w:line="240" w:lineRule="auto"/>
              <w:rPr>
                <w:rFonts w:ascii="Calibri" w:eastAsia="Calibri" w:hAnsi="Calibri" w:cs="Times New Roman"/>
                <w:sz w:val="22"/>
                <w:szCs w:val="22"/>
                <w:lang w:val="en-US" w:eastAsia="en-US"/>
              </w:rPr>
            </w:pPr>
            <w:r w:rsidRPr="0038189D">
              <w:rPr>
                <w:rFonts w:ascii="Calibri" w:eastAsia="Calibri" w:hAnsi="Calibri" w:cs="Times New Roman"/>
                <w:sz w:val="22"/>
                <w:szCs w:val="22"/>
                <w:lang w:val="en-US" w:eastAsia="en-US"/>
              </w:rPr>
              <w:t>Definition of Internal Audit in the Charter</w:t>
            </w:r>
          </w:p>
        </w:tc>
        <w:tc>
          <w:tcPr>
            <w:tcW w:w="739" w:type="dxa"/>
            <w:shd w:val="clear" w:color="auto" w:fill="009900"/>
          </w:tcPr>
          <w:p w14:paraId="46EC3F47"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739" w:type="dxa"/>
            <w:tcBorders>
              <w:bottom w:val="single" w:sz="4" w:space="0" w:color="auto"/>
            </w:tcBorders>
            <w:shd w:val="clear" w:color="auto" w:fill="F2F2F2"/>
          </w:tcPr>
          <w:p w14:paraId="704456AB"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739" w:type="dxa"/>
            <w:shd w:val="clear" w:color="auto" w:fill="F2F2F2"/>
          </w:tcPr>
          <w:p w14:paraId="08BDC0BB"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495" w:type="dxa"/>
            <w:shd w:val="clear" w:color="auto" w:fill="F2F2F2"/>
          </w:tcPr>
          <w:p w14:paraId="03C9A4F9"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810" w:type="dxa"/>
            <w:shd w:val="clear" w:color="auto" w:fill="F2F2F2"/>
          </w:tcPr>
          <w:p w14:paraId="72977AE8" w14:textId="4606892F" w:rsidR="009474F9" w:rsidRPr="0038189D" w:rsidRDefault="009474F9" w:rsidP="0038189D">
            <w:pPr>
              <w:spacing w:line="240" w:lineRule="auto"/>
              <w:rPr>
                <w:rFonts w:ascii="Calibri" w:eastAsia="Calibri" w:hAnsi="Calibri" w:cs="Times New Roman"/>
                <w:sz w:val="22"/>
                <w:szCs w:val="22"/>
                <w:lang w:val="en-US" w:eastAsia="en-US"/>
              </w:rPr>
            </w:pPr>
          </w:p>
        </w:tc>
      </w:tr>
      <w:tr w:rsidR="009474F9" w:rsidRPr="00D64FC3" w14:paraId="17AB2BBA" w14:textId="77777777" w:rsidTr="009474F9">
        <w:trPr>
          <w:trHeight w:val="156"/>
        </w:trPr>
        <w:tc>
          <w:tcPr>
            <w:tcW w:w="1166" w:type="dxa"/>
            <w:shd w:val="clear" w:color="auto" w:fill="F2F2F2"/>
          </w:tcPr>
          <w:p w14:paraId="633CAB47"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4657" w:type="dxa"/>
            <w:shd w:val="clear" w:color="auto" w:fill="F2F2F2"/>
          </w:tcPr>
          <w:p w14:paraId="2983A673"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739" w:type="dxa"/>
            <w:tcBorders>
              <w:bottom w:val="single" w:sz="4" w:space="0" w:color="auto"/>
            </w:tcBorders>
            <w:shd w:val="clear" w:color="auto" w:fill="F2F2F2"/>
          </w:tcPr>
          <w:p w14:paraId="3A955395"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739" w:type="dxa"/>
            <w:shd w:val="clear" w:color="auto" w:fill="F2F2F2" w:themeFill="background1" w:themeFillShade="F2"/>
          </w:tcPr>
          <w:p w14:paraId="0DB451C0"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739" w:type="dxa"/>
            <w:shd w:val="clear" w:color="auto" w:fill="F2F2F2"/>
          </w:tcPr>
          <w:p w14:paraId="59B0E553"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495" w:type="dxa"/>
            <w:shd w:val="clear" w:color="auto" w:fill="F2F2F2"/>
          </w:tcPr>
          <w:p w14:paraId="481DA662"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810" w:type="dxa"/>
            <w:shd w:val="clear" w:color="auto" w:fill="F2F2F2"/>
          </w:tcPr>
          <w:p w14:paraId="725A924B" w14:textId="200DAFCA" w:rsidR="009474F9" w:rsidRPr="0038189D" w:rsidRDefault="009474F9" w:rsidP="0038189D">
            <w:pPr>
              <w:spacing w:line="240" w:lineRule="auto"/>
              <w:rPr>
                <w:rFonts w:ascii="Calibri" w:eastAsia="Calibri" w:hAnsi="Calibri" w:cs="Times New Roman"/>
                <w:sz w:val="22"/>
                <w:szCs w:val="22"/>
                <w:lang w:val="en-US" w:eastAsia="en-US"/>
              </w:rPr>
            </w:pPr>
          </w:p>
        </w:tc>
      </w:tr>
      <w:tr w:rsidR="009474F9" w:rsidRPr="0038189D" w14:paraId="48F65972" w14:textId="77777777" w:rsidTr="009474F9">
        <w:trPr>
          <w:trHeight w:val="156"/>
        </w:trPr>
        <w:tc>
          <w:tcPr>
            <w:tcW w:w="1166" w:type="dxa"/>
            <w:shd w:val="clear" w:color="auto" w:fill="F2F2F2"/>
          </w:tcPr>
          <w:p w14:paraId="1CB94861" w14:textId="77777777" w:rsidR="009474F9" w:rsidRPr="0038189D" w:rsidRDefault="009474F9"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1100</w:t>
            </w:r>
          </w:p>
        </w:tc>
        <w:tc>
          <w:tcPr>
            <w:tcW w:w="4657" w:type="dxa"/>
            <w:shd w:val="clear" w:color="auto" w:fill="F2F2F2"/>
          </w:tcPr>
          <w:p w14:paraId="0B1A617F" w14:textId="77777777" w:rsidR="009474F9" w:rsidRPr="0038189D" w:rsidRDefault="009474F9"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 xml:space="preserve">Independence </w:t>
            </w:r>
            <w:proofErr w:type="spellStart"/>
            <w:r w:rsidRPr="0038189D">
              <w:rPr>
                <w:rFonts w:ascii="Calibri" w:eastAsia="Calibri" w:hAnsi="Calibri" w:cs="Times New Roman"/>
                <w:b/>
                <w:sz w:val="22"/>
                <w:szCs w:val="22"/>
                <w:lang w:eastAsia="en-US"/>
              </w:rPr>
              <w:t>and</w:t>
            </w:r>
            <w:proofErr w:type="spellEnd"/>
            <w:r w:rsidRPr="0038189D">
              <w:rPr>
                <w:rFonts w:ascii="Calibri" w:eastAsia="Calibri" w:hAnsi="Calibri" w:cs="Times New Roman"/>
                <w:b/>
                <w:sz w:val="22"/>
                <w:szCs w:val="22"/>
                <w:lang w:eastAsia="en-US"/>
              </w:rPr>
              <w:t xml:space="preserve"> </w:t>
            </w:r>
            <w:proofErr w:type="spellStart"/>
            <w:r w:rsidRPr="0038189D">
              <w:rPr>
                <w:rFonts w:ascii="Calibri" w:eastAsia="Calibri" w:hAnsi="Calibri" w:cs="Times New Roman"/>
                <w:b/>
                <w:sz w:val="22"/>
                <w:szCs w:val="22"/>
                <w:lang w:eastAsia="en-US"/>
              </w:rPr>
              <w:t>objectivity</w:t>
            </w:r>
            <w:proofErr w:type="spellEnd"/>
          </w:p>
        </w:tc>
        <w:tc>
          <w:tcPr>
            <w:tcW w:w="739" w:type="dxa"/>
            <w:shd w:val="clear" w:color="auto" w:fill="009900"/>
          </w:tcPr>
          <w:p w14:paraId="0E1AF7B7"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3B9DF242"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cPr>
          <w:p w14:paraId="3563B275"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495" w:type="dxa"/>
            <w:shd w:val="clear" w:color="auto" w:fill="F2F2F2"/>
          </w:tcPr>
          <w:p w14:paraId="17A2D1EF"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810" w:type="dxa"/>
            <w:shd w:val="clear" w:color="auto" w:fill="F2F2F2"/>
          </w:tcPr>
          <w:p w14:paraId="4CC1FC3C" w14:textId="79DFBEAC" w:rsidR="009474F9" w:rsidRPr="0038189D" w:rsidRDefault="009474F9" w:rsidP="0038189D">
            <w:pPr>
              <w:spacing w:line="240" w:lineRule="auto"/>
              <w:rPr>
                <w:rFonts w:ascii="Calibri" w:eastAsia="Calibri" w:hAnsi="Calibri" w:cs="Times New Roman"/>
                <w:sz w:val="22"/>
                <w:szCs w:val="22"/>
                <w:lang w:eastAsia="en-US"/>
              </w:rPr>
            </w:pPr>
          </w:p>
        </w:tc>
      </w:tr>
      <w:tr w:rsidR="009474F9" w:rsidRPr="0038189D" w14:paraId="6B11C93C" w14:textId="77777777" w:rsidTr="009474F9">
        <w:trPr>
          <w:trHeight w:val="156"/>
        </w:trPr>
        <w:tc>
          <w:tcPr>
            <w:tcW w:w="1166" w:type="dxa"/>
            <w:shd w:val="clear" w:color="auto" w:fill="F2F2F2"/>
          </w:tcPr>
          <w:p w14:paraId="2DD2477A"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1110</w:t>
            </w:r>
          </w:p>
        </w:tc>
        <w:tc>
          <w:tcPr>
            <w:tcW w:w="4657" w:type="dxa"/>
            <w:shd w:val="clear" w:color="auto" w:fill="F2F2F2"/>
          </w:tcPr>
          <w:p w14:paraId="770CDDB9" w14:textId="77777777" w:rsidR="009474F9" w:rsidRPr="0038189D" w:rsidRDefault="009474F9" w:rsidP="0038189D">
            <w:pPr>
              <w:spacing w:line="240" w:lineRule="auto"/>
              <w:rPr>
                <w:rFonts w:ascii="Calibri" w:eastAsia="Calibri" w:hAnsi="Calibri" w:cs="Times New Roman"/>
                <w:sz w:val="22"/>
                <w:szCs w:val="22"/>
                <w:lang w:eastAsia="en-US"/>
              </w:rPr>
            </w:pPr>
            <w:proofErr w:type="spellStart"/>
            <w:r w:rsidRPr="0038189D">
              <w:rPr>
                <w:rFonts w:ascii="Calibri" w:eastAsia="Calibri" w:hAnsi="Calibri" w:cs="Times New Roman"/>
                <w:sz w:val="22"/>
                <w:szCs w:val="22"/>
                <w:lang w:eastAsia="en-US"/>
              </w:rPr>
              <w:t>Organizational</w:t>
            </w:r>
            <w:proofErr w:type="spellEnd"/>
            <w:r w:rsidRPr="0038189D">
              <w:rPr>
                <w:rFonts w:ascii="Calibri" w:eastAsia="Calibri" w:hAnsi="Calibri" w:cs="Times New Roman"/>
                <w:sz w:val="22"/>
                <w:szCs w:val="22"/>
                <w:lang w:eastAsia="en-US"/>
              </w:rPr>
              <w:t xml:space="preserve"> </w:t>
            </w:r>
            <w:proofErr w:type="spellStart"/>
            <w:r w:rsidRPr="0038189D">
              <w:rPr>
                <w:rFonts w:ascii="Calibri" w:eastAsia="Calibri" w:hAnsi="Calibri" w:cs="Times New Roman"/>
                <w:sz w:val="22"/>
                <w:szCs w:val="22"/>
                <w:lang w:eastAsia="en-US"/>
              </w:rPr>
              <w:t>independence</w:t>
            </w:r>
            <w:proofErr w:type="spellEnd"/>
          </w:p>
        </w:tc>
        <w:tc>
          <w:tcPr>
            <w:tcW w:w="739" w:type="dxa"/>
            <w:shd w:val="clear" w:color="auto" w:fill="009900"/>
          </w:tcPr>
          <w:p w14:paraId="43A2EA35"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5BFFD196"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cPr>
          <w:p w14:paraId="00185BA3"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495" w:type="dxa"/>
            <w:shd w:val="clear" w:color="auto" w:fill="F2F2F2"/>
          </w:tcPr>
          <w:p w14:paraId="2DDF6E6B"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810" w:type="dxa"/>
            <w:shd w:val="clear" w:color="auto" w:fill="F2F2F2"/>
          </w:tcPr>
          <w:p w14:paraId="41801E28" w14:textId="4679131F" w:rsidR="009474F9" w:rsidRPr="0038189D" w:rsidRDefault="009474F9" w:rsidP="0038189D">
            <w:pPr>
              <w:spacing w:line="240" w:lineRule="auto"/>
              <w:rPr>
                <w:rFonts w:ascii="Calibri" w:eastAsia="Calibri" w:hAnsi="Calibri" w:cs="Times New Roman"/>
                <w:sz w:val="22"/>
                <w:szCs w:val="22"/>
                <w:lang w:eastAsia="en-US"/>
              </w:rPr>
            </w:pPr>
          </w:p>
        </w:tc>
      </w:tr>
      <w:tr w:rsidR="009474F9" w:rsidRPr="00D64FC3" w14:paraId="3DF256F5" w14:textId="77777777" w:rsidTr="009474F9">
        <w:trPr>
          <w:trHeight w:val="156"/>
        </w:trPr>
        <w:tc>
          <w:tcPr>
            <w:tcW w:w="1166" w:type="dxa"/>
            <w:shd w:val="clear" w:color="auto" w:fill="F2F2F2"/>
          </w:tcPr>
          <w:p w14:paraId="2461EF12"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1111</w:t>
            </w:r>
          </w:p>
        </w:tc>
        <w:tc>
          <w:tcPr>
            <w:tcW w:w="4657" w:type="dxa"/>
            <w:shd w:val="clear" w:color="auto" w:fill="F2F2F2"/>
          </w:tcPr>
          <w:p w14:paraId="5C1D4B25" w14:textId="77777777" w:rsidR="009474F9" w:rsidRPr="0038189D" w:rsidRDefault="009474F9" w:rsidP="0038189D">
            <w:pPr>
              <w:spacing w:line="240" w:lineRule="auto"/>
              <w:rPr>
                <w:rFonts w:ascii="Calibri" w:eastAsia="Calibri" w:hAnsi="Calibri" w:cs="Times New Roman"/>
                <w:sz w:val="22"/>
                <w:szCs w:val="22"/>
                <w:lang w:val="en-US" w:eastAsia="en-US"/>
              </w:rPr>
            </w:pPr>
            <w:r w:rsidRPr="0038189D">
              <w:rPr>
                <w:rFonts w:ascii="Calibri" w:eastAsia="Calibri" w:hAnsi="Calibri" w:cs="Times New Roman"/>
                <w:sz w:val="22"/>
                <w:szCs w:val="22"/>
                <w:lang w:val="en-US" w:eastAsia="en-US"/>
              </w:rPr>
              <w:t>Direct interaction with the Board</w:t>
            </w:r>
          </w:p>
        </w:tc>
        <w:tc>
          <w:tcPr>
            <w:tcW w:w="739" w:type="dxa"/>
            <w:shd w:val="clear" w:color="auto" w:fill="009900"/>
          </w:tcPr>
          <w:p w14:paraId="6AD8C0D3"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739" w:type="dxa"/>
            <w:shd w:val="clear" w:color="auto" w:fill="F2F2F2" w:themeFill="background1" w:themeFillShade="F2"/>
          </w:tcPr>
          <w:p w14:paraId="186A5E8F"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739" w:type="dxa"/>
            <w:shd w:val="clear" w:color="auto" w:fill="F2F2F2"/>
          </w:tcPr>
          <w:p w14:paraId="43BA49D3"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495" w:type="dxa"/>
            <w:shd w:val="clear" w:color="auto" w:fill="F2F2F2"/>
          </w:tcPr>
          <w:p w14:paraId="15C881E3"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810" w:type="dxa"/>
            <w:shd w:val="clear" w:color="auto" w:fill="F2F2F2"/>
          </w:tcPr>
          <w:p w14:paraId="5CAEEE21" w14:textId="10D3509E" w:rsidR="009474F9" w:rsidRPr="0038189D" w:rsidRDefault="009474F9" w:rsidP="0038189D">
            <w:pPr>
              <w:spacing w:line="240" w:lineRule="auto"/>
              <w:rPr>
                <w:rFonts w:ascii="Calibri" w:eastAsia="Calibri" w:hAnsi="Calibri" w:cs="Times New Roman"/>
                <w:sz w:val="22"/>
                <w:szCs w:val="22"/>
                <w:lang w:val="en-US" w:eastAsia="en-US"/>
              </w:rPr>
            </w:pPr>
          </w:p>
        </w:tc>
      </w:tr>
      <w:tr w:rsidR="009474F9" w:rsidRPr="0038189D" w14:paraId="3E647C30" w14:textId="77777777" w:rsidTr="009474F9">
        <w:trPr>
          <w:trHeight w:val="156"/>
        </w:trPr>
        <w:tc>
          <w:tcPr>
            <w:tcW w:w="1166" w:type="dxa"/>
            <w:shd w:val="clear" w:color="auto" w:fill="F2F2F2"/>
          </w:tcPr>
          <w:p w14:paraId="14FECF38"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1120</w:t>
            </w:r>
          </w:p>
        </w:tc>
        <w:tc>
          <w:tcPr>
            <w:tcW w:w="4657" w:type="dxa"/>
            <w:shd w:val="clear" w:color="auto" w:fill="F2F2F2"/>
          </w:tcPr>
          <w:p w14:paraId="0E60657F" w14:textId="77777777" w:rsidR="009474F9" w:rsidRPr="0038189D" w:rsidRDefault="009474F9" w:rsidP="0038189D">
            <w:pPr>
              <w:spacing w:line="240" w:lineRule="auto"/>
              <w:rPr>
                <w:rFonts w:ascii="Calibri" w:eastAsia="Calibri" w:hAnsi="Calibri" w:cs="Times New Roman"/>
                <w:sz w:val="22"/>
                <w:szCs w:val="22"/>
                <w:lang w:eastAsia="en-US"/>
              </w:rPr>
            </w:pPr>
            <w:proofErr w:type="spellStart"/>
            <w:r w:rsidRPr="0038189D">
              <w:rPr>
                <w:rFonts w:ascii="Calibri" w:eastAsia="Calibri" w:hAnsi="Calibri" w:cs="Times New Roman"/>
                <w:sz w:val="22"/>
                <w:szCs w:val="22"/>
                <w:lang w:eastAsia="en-US"/>
              </w:rPr>
              <w:t>Individual</w:t>
            </w:r>
            <w:proofErr w:type="spellEnd"/>
            <w:r w:rsidRPr="0038189D">
              <w:rPr>
                <w:rFonts w:ascii="Calibri" w:eastAsia="Calibri" w:hAnsi="Calibri" w:cs="Times New Roman"/>
                <w:sz w:val="22"/>
                <w:szCs w:val="22"/>
                <w:lang w:eastAsia="en-US"/>
              </w:rPr>
              <w:t xml:space="preserve"> </w:t>
            </w:r>
            <w:proofErr w:type="spellStart"/>
            <w:r w:rsidRPr="0038189D">
              <w:rPr>
                <w:rFonts w:ascii="Calibri" w:eastAsia="Calibri" w:hAnsi="Calibri" w:cs="Times New Roman"/>
                <w:sz w:val="22"/>
                <w:szCs w:val="22"/>
                <w:lang w:eastAsia="en-US"/>
              </w:rPr>
              <w:t>objectivity</w:t>
            </w:r>
            <w:proofErr w:type="spellEnd"/>
          </w:p>
        </w:tc>
        <w:tc>
          <w:tcPr>
            <w:tcW w:w="739" w:type="dxa"/>
            <w:shd w:val="clear" w:color="auto" w:fill="009900"/>
          </w:tcPr>
          <w:p w14:paraId="23227DEC"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7D4596D4"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cPr>
          <w:p w14:paraId="71B849E2"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495" w:type="dxa"/>
            <w:shd w:val="clear" w:color="auto" w:fill="F2F2F2"/>
          </w:tcPr>
          <w:p w14:paraId="7B018E55"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810" w:type="dxa"/>
            <w:shd w:val="clear" w:color="auto" w:fill="F2F2F2"/>
          </w:tcPr>
          <w:p w14:paraId="45F76181" w14:textId="50918E01" w:rsidR="009474F9" w:rsidRPr="0038189D" w:rsidRDefault="009474F9" w:rsidP="0038189D">
            <w:pPr>
              <w:spacing w:line="240" w:lineRule="auto"/>
              <w:rPr>
                <w:rFonts w:ascii="Calibri" w:eastAsia="Calibri" w:hAnsi="Calibri" w:cs="Times New Roman"/>
                <w:sz w:val="22"/>
                <w:szCs w:val="22"/>
                <w:lang w:eastAsia="en-US"/>
              </w:rPr>
            </w:pPr>
          </w:p>
        </w:tc>
      </w:tr>
      <w:tr w:rsidR="009474F9" w:rsidRPr="00D64FC3" w14:paraId="24E22A55" w14:textId="77777777" w:rsidTr="009474F9">
        <w:trPr>
          <w:trHeight w:val="156"/>
        </w:trPr>
        <w:tc>
          <w:tcPr>
            <w:tcW w:w="1166" w:type="dxa"/>
            <w:shd w:val="clear" w:color="auto" w:fill="F2F2F2"/>
          </w:tcPr>
          <w:p w14:paraId="2FFD0D9D"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1130</w:t>
            </w:r>
          </w:p>
        </w:tc>
        <w:tc>
          <w:tcPr>
            <w:tcW w:w="4657" w:type="dxa"/>
            <w:shd w:val="clear" w:color="auto" w:fill="F2F2F2"/>
          </w:tcPr>
          <w:p w14:paraId="1A000127" w14:textId="77777777" w:rsidR="009474F9" w:rsidRPr="0038189D" w:rsidRDefault="009474F9" w:rsidP="0038189D">
            <w:pPr>
              <w:spacing w:line="240" w:lineRule="auto"/>
              <w:rPr>
                <w:rFonts w:ascii="Calibri" w:eastAsia="Calibri" w:hAnsi="Calibri" w:cs="Times New Roman"/>
                <w:sz w:val="22"/>
                <w:szCs w:val="22"/>
                <w:lang w:val="en-US" w:eastAsia="en-US"/>
              </w:rPr>
            </w:pPr>
            <w:r w:rsidRPr="0038189D">
              <w:rPr>
                <w:rFonts w:ascii="Calibri" w:eastAsia="Calibri" w:hAnsi="Calibri" w:cs="Times New Roman"/>
                <w:sz w:val="22"/>
                <w:szCs w:val="22"/>
                <w:lang w:val="en-US" w:eastAsia="en-US"/>
              </w:rPr>
              <w:t>Impairments to independence or objectivity</w:t>
            </w:r>
          </w:p>
        </w:tc>
        <w:tc>
          <w:tcPr>
            <w:tcW w:w="739" w:type="dxa"/>
            <w:shd w:val="clear" w:color="auto" w:fill="009900"/>
          </w:tcPr>
          <w:p w14:paraId="0D38E2BA"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739" w:type="dxa"/>
            <w:shd w:val="clear" w:color="auto" w:fill="F2F2F2" w:themeFill="background1" w:themeFillShade="F2"/>
          </w:tcPr>
          <w:p w14:paraId="5A5EBDD4"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739" w:type="dxa"/>
            <w:shd w:val="clear" w:color="auto" w:fill="F2F2F2"/>
          </w:tcPr>
          <w:p w14:paraId="7FA55A0F"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495" w:type="dxa"/>
            <w:shd w:val="clear" w:color="auto" w:fill="F2F2F2"/>
          </w:tcPr>
          <w:p w14:paraId="26DCEF4D"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810" w:type="dxa"/>
            <w:shd w:val="clear" w:color="auto" w:fill="F2F2F2"/>
          </w:tcPr>
          <w:p w14:paraId="057CEECF" w14:textId="5D1FC532" w:rsidR="009474F9" w:rsidRPr="0038189D" w:rsidRDefault="009474F9" w:rsidP="0038189D">
            <w:pPr>
              <w:spacing w:line="240" w:lineRule="auto"/>
              <w:rPr>
                <w:rFonts w:ascii="Calibri" w:eastAsia="Calibri" w:hAnsi="Calibri" w:cs="Times New Roman"/>
                <w:sz w:val="22"/>
                <w:szCs w:val="22"/>
                <w:lang w:val="en-US" w:eastAsia="en-US"/>
              </w:rPr>
            </w:pPr>
          </w:p>
        </w:tc>
      </w:tr>
      <w:tr w:rsidR="009474F9" w:rsidRPr="00D64FC3" w14:paraId="3D70D777" w14:textId="77777777" w:rsidTr="009474F9">
        <w:trPr>
          <w:trHeight w:val="156"/>
        </w:trPr>
        <w:tc>
          <w:tcPr>
            <w:tcW w:w="1166" w:type="dxa"/>
            <w:shd w:val="clear" w:color="auto" w:fill="F2F2F2"/>
          </w:tcPr>
          <w:p w14:paraId="137EBC06"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4657" w:type="dxa"/>
            <w:shd w:val="clear" w:color="auto" w:fill="F2F2F2"/>
          </w:tcPr>
          <w:p w14:paraId="7FFFEE0B"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739" w:type="dxa"/>
            <w:tcBorders>
              <w:bottom w:val="single" w:sz="4" w:space="0" w:color="auto"/>
            </w:tcBorders>
            <w:shd w:val="clear" w:color="auto" w:fill="F2F2F2"/>
          </w:tcPr>
          <w:p w14:paraId="185C2139"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739" w:type="dxa"/>
            <w:shd w:val="clear" w:color="auto" w:fill="F2F2F2" w:themeFill="background1" w:themeFillShade="F2"/>
          </w:tcPr>
          <w:p w14:paraId="217339B0"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739" w:type="dxa"/>
            <w:shd w:val="clear" w:color="auto" w:fill="F2F2F2"/>
          </w:tcPr>
          <w:p w14:paraId="5C78CE55"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495" w:type="dxa"/>
            <w:shd w:val="clear" w:color="auto" w:fill="F2F2F2"/>
          </w:tcPr>
          <w:p w14:paraId="21D49A83"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810" w:type="dxa"/>
            <w:shd w:val="clear" w:color="auto" w:fill="F2F2F2"/>
          </w:tcPr>
          <w:p w14:paraId="219071F7" w14:textId="5B63E1A7" w:rsidR="009474F9" w:rsidRPr="0038189D" w:rsidRDefault="009474F9" w:rsidP="0038189D">
            <w:pPr>
              <w:spacing w:line="240" w:lineRule="auto"/>
              <w:rPr>
                <w:rFonts w:ascii="Calibri" w:eastAsia="Calibri" w:hAnsi="Calibri" w:cs="Times New Roman"/>
                <w:sz w:val="22"/>
                <w:szCs w:val="22"/>
                <w:lang w:val="en-US" w:eastAsia="en-US"/>
              </w:rPr>
            </w:pPr>
          </w:p>
        </w:tc>
      </w:tr>
      <w:tr w:rsidR="009474F9" w:rsidRPr="00D64FC3" w14:paraId="26458A32" w14:textId="77777777" w:rsidTr="009474F9">
        <w:trPr>
          <w:trHeight w:val="156"/>
        </w:trPr>
        <w:tc>
          <w:tcPr>
            <w:tcW w:w="1166" w:type="dxa"/>
            <w:shd w:val="clear" w:color="auto" w:fill="F2F2F2"/>
          </w:tcPr>
          <w:p w14:paraId="2D06B5B1" w14:textId="77777777" w:rsidR="009474F9" w:rsidRPr="0038189D" w:rsidRDefault="009474F9"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1200</w:t>
            </w:r>
          </w:p>
        </w:tc>
        <w:tc>
          <w:tcPr>
            <w:tcW w:w="4657" w:type="dxa"/>
            <w:shd w:val="clear" w:color="auto" w:fill="F2F2F2"/>
          </w:tcPr>
          <w:p w14:paraId="75750962" w14:textId="77777777" w:rsidR="009474F9" w:rsidRPr="0038189D" w:rsidRDefault="009474F9" w:rsidP="0038189D">
            <w:pPr>
              <w:spacing w:line="240" w:lineRule="auto"/>
              <w:rPr>
                <w:rFonts w:ascii="Calibri" w:eastAsia="Calibri" w:hAnsi="Calibri" w:cs="Times New Roman"/>
                <w:b/>
                <w:sz w:val="22"/>
                <w:szCs w:val="22"/>
                <w:lang w:val="en-US" w:eastAsia="en-US"/>
              </w:rPr>
            </w:pPr>
            <w:r w:rsidRPr="0038189D">
              <w:rPr>
                <w:rFonts w:ascii="Calibri" w:eastAsia="Calibri" w:hAnsi="Calibri" w:cs="Times New Roman"/>
                <w:b/>
                <w:sz w:val="22"/>
                <w:szCs w:val="22"/>
                <w:lang w:val="en-US" w:eastAsia="en-US"/>
              </w:rPr>
              <w:t>Proficiency and due professional care</w:t>
            </w:r>
          </w:p>
        </w:tc>
        <w:tc>
          <w:tcPr>
            <w:tcW w:w="739" w:type="dxa"/>
            <w:shd w:val="clear" w:color="auto" w:fill="009900"/>
          </w:tcPr>
          <w:p w14:paraId="25F5FCC0"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739" w:type="dxa"/>
            <w:shd w:val="clear" w:color="auto" w:fill="F2F2F2" w:themeFill="background1" w:themeFillShade="F2"/>
          </w:tcPr>
          <w:p w14:paraId="68EE06DF"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739" w:type="dxa"/>
            <w:shd w:val="clear" w:color="auto" w:fill="F2F2F2"/>
          </w:tcPr>
          <w:p w14:paraId="0E8A90E6"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495" w:type="dxa"/>
            <w:shd w:val="clear" w:color="auto" w:fill="F2F2F2"/>
          </w:tcPr>
          <w:p w14:paraId="62696CF1"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810" w:type="dxa"/>
            <w:shd w:val="clear" w:color="auto" w:fill="F2F2F2"/>
          </w:tcPr>
          <w:p w14:paraId="74E59301" w14:textId="009B571C" w:rsidR="009474F9" w:rsidRPr="0038189D" w:rsidRDefault="009474F9" w:rsidP="0038189D">
            <w:pPr>
              <w:spacing w:line="240" w:lineRule="auto"/>
              <w:rPr>
                <w:rFonts w:ascii="Calibri" w:eastAsia="Calibri" w:hAnsi="Calibri" w:cs="Times New Roman"/>
                <w:sz w:val="22"/>
                <w:szCs w:val="22"/>
                <w:lang w:val="en-US" w:eastAsia="en-US"/>
              </w:rPr>
            </w:pPr>
          </w:p>
        </w:tc>
      </w:tr>
      <w:tr w:rsidR="009474F9" w:rsidRPr="0038189D" w14:paraId="3A3CA412" w14:textId="77777777" w:rsidTr="009474F9">
        <w:trPr>
          <w:trHeight w:val="156"/>
        </w:trPr>
        <w:tc>
          <w:tcPr>
            <w:tcW w:w="1166" w:type="dxa"/>
            <w:shd w:val="clear" w:color="auto" w:fill="F2F2F2"/>
          </w:tcPr>
          <w:p w14:paraId="54D36B51"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1210</w:t>
            </w:r>
          </w:p>
        </w:tc>
        <w:tc>
          <w:tcPr>
            <w:tcW w:w="4657" w:type="dxa"/>
            <w:shd w:val="clear" w:color="auto" w:fill="F2F2F2"/>
          </w:tcPr>
          <w:p w14:paraId="4DC8E362" w14:textId="77777777" w:rsidR="009474F9" w:rsidRPr="0038189D" w:rsidRDefault="009474F9" w:rsidP="0038189D">
            <w:pPr>
              <w:spacing w:line="240" w:lineRule="auto"/>
              <w:rPr>
                <w:rFonts w:ascii="Calibri" w:eastAsia="Calibri" w:hAnsi="Calibri" w:cs="Times New Roman"/>
                <w:sz w:val="22"/>
                <w:szCs w:val="22"/>
                <w:lang w:eastAsia="en-US"/>
              </w:rPr>
            </w:pPr>
            <w:proofErr w:type="spellStart"/>
            <w:r w:rsidRPr="0038189D">
              <w:rPr>
                <w:rFonts w:ascii="Calibri" w:eastAsia="Calibri" w:hAnsi="Calibri" w:cs="Times New Roman"/>
                <w:sz w:val="22"/>
                <w:szCs w:val="22"/>
                <w:lang w:eastAsia="en-US"/>
              </w:rPr>
              <w:t>Proficiency</w:t>
            </w:r>
            <w:proofErr w:type="spellEnd"/>
          </w:p>
        </w:tc>
        <w:tc>
          <w:tcPr>
            <w:tcW w:w="739" w:type="dxa"/>
            <w:shd w:val="clear" w:color="auto" w:fill="009900"/>
          </w:tcPr>
          <w:p w14:paraId="2EC80217"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4A04FDE1"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cPr>
          <w:p w14:paraId="3C8C6C31"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495" w:type="dxa"/>
            <w:shd w:val="clear" w:color="auto" w:fill="F2F2F2"/>
          </w:tcPr>
          <w:p w14:paraId="7BD132FC"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810" w:type="dxa"/>
            <w:shd w:val="clear" w:color="auto" w:fill="F2F2F2"/>
          </w:tcPr>
          <w:p w14:paraId="721F6A44" w14:textId="1DE1D5BB" w:rsidR="009474F9" w:rsidRPr="0038189D" w:rsidRDefault="009474F9" w:rsidP="0038189D">
            <w:pPr>
              <w:spacing w:line="240" w:lineRule="auto"/>
              <w:rPr>
                <w:rFonts w:ascii="Calibri" w:eastAsia="Calibri" w:hAnsi="Calibri" w:cs="Times New Roman"/>
                <w:sz w:val="22"/>
                <w:szCs w:val="22"/>
                <w:lang w:eastAsia="en-US"/>
              </w:rPr>
            </w:pPr>
          </w:p>
        </w:tc>
      </w:tr>
      <w:tr w:rsidR="009474F9" w:rsidRPr="0038189D" w14:paraId="651573D1" w14:textId="77777777" w:rsidTr="009474F9">
        <w:trPr>
          <w:trHeight w:val="156"/>
        </w:trPr>
        <w:tc>
          <w:tcPr>
            <w:tcW w:w="1166" w:type="dxa"/>
            <w:shd w:val="clear" w:color="auto" w:fill="F2F2F2"/>
          </w:tcPr>
          <w:p w14:paraId="436F19A2"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1220</w:t>
            </w:r>
          </w:p>
        </w:tc>
        <w:tc>
          <w:tcPr>
            <w:tcW w:w="4657" w:type="dxa"/>
            <w:shd w:val="clear" w:color="auto" w:fill="F2F2F2"/>
          </w:tcPr>
          <w:p w14:paraId="1837468D" w14:textId="77777777" w:rsidR="009474F9" w:rsidRPr="0038189D" w:rsidRDefault="009474F9" w:rsidP="0038189D">
            <w:pPr>
              <w:spacing w:line="240" w:lineRule="auto"/>
              <w:rPr>
                <w:rFonts w:ascii="Calibri" w:eastAsia="Calibri" w:hAnsi="Calibri" w:cs="Times New Roman"/>
                <w:sz w:val="22"/>
                <w:szCs w:val="22"/>
                <w:lang w:eastAsia="en-US"/>
              </w:rPr>
            </w:pPr>
            <w:proofErr w:type="spellStart"/>
            <w:r w:rsidRPr="0038189D">
              <w:rPr>
                <w:rFonts w:ascii="Calibri" w:eastAsia="Calibri" w:hAnsi="Calibri" w:cs="Times New Roman"/>
                <w:sz w:val="22"/>
                <w:szCs w:val="22"/>
                <w:lang w:eastAsia="en-US"/>
              </w:rPr>
              <w:t>Due</w:t>
            </w:r>
            <w:proofErr w:type="spellEnd"/>
            <w:r w:rsidRPr="0038189D">
              <w:rPr>
                <w:rFonts w:ascii="Calibri" w:eastAsia="Calibri" w:hAnsi="Calibri" w:cs="Times New Roman"/>
                <w:sz w:val="22"/>
                <w:szCs w:val="22"/>
                <w:lang w:eastAsia="en-US"/>
              </w:rPr>
              <w:t xml:space="preserve"> professional care</w:t>
            </w:r>
          </w:p>
        </w:tc>
        <w:tc>
          <w:tcPr>
            <w:tcW w:w="739" w:type="dxa"/>
            <w:shd w:val="clear" w:color="auto" w:fill="009900"/>
          </w:tcPr>
          <w:p w14:paraId="1B9A5BE0"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0BC37340"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cPr>
          <w:p w14:paraId="64290DAD"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495" w:type="dxa"/>
            <w:shd w:val="clear" w:color="auto" w:fill="F2F2F2"/>
          </w:tcPr>
          <w:p w14:paraId="0BEBE263"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810" w:type="dxa"/>
            <w:shd w:val="clear" w:color="auto" w:fill="F2F2F2"/>
          </w:tcPr>
          <w:p w14:paraId="15FEA53B" w14:textId="083C49E7" w:rsidR="009474F9" w:rsidRPr="0038189D" w:rsidRDefault="009474F9" w:rsidP="0038189D">
            <w:pPr>
              <w:spacing w:line="240" w:lineRule="auto"/>
              <w:rPr>
                <w:rFonts w:ascii="Calibri" w:eastAsia="Calibri" w:hAnsi="Calibri" w:cs="Times New Roman"/>
                <w:sz w:val="22"/>
                <w:szCs w:val="22"/>
                <w:lang w:eastAsia="en-US"/>
              </w:rPr>
            </w:pPr>
          </w:p>
        </w:tc>
      </w:tr>
      <w:tr w:rsidR="009474F9" w:rsidRPr="0038189D" w14:paraId="5B938756" w14:textId="77777777" w:rsidTr="009474F9">
        <w:trPr>
          <w:trHeight w:val="156"/>
        </w:trPr>
        <w:tc>
          <w:tcPr>
            <w:tcW w:w="1166" w:type="dxa"/>
            <w:shd w:val="clear" w:color="auto" w:fill="F2F2F2"/>
          </w:tcPr>
          <w:p w14:paraId="0308F94A"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1230</w:t>
            </w:r>
          </w:p>
        </w:tc>
        <w:tc>
          <w:tcPr>
            <w:tcW w:w="4657" w:type="dxa"/>
            <w:shd w:val="clear" w:color="auto" w:fill="F2F2F2"/>
          </w:tcPr>
          <w:p w14:paraId="0A502FA1" w14:textId="77777777" w:rsidR="009474F9" w:rsidRPr="0038189D" w:rsidRDefault="009474F9" w:rsidP="0038189D">
            <w:pPr>
              <w:spacing w:line="240" w:lineRule="auto"/>
              <w:rPr>
                <w:rFonts w:ascii="Calibri" w:eastAsia="Calibri" w:hAnsi="Calibri" w:cs="Times New Roman"/>
                <w:sz w:val="22"/>
                <w:szCs w:val="22"/>
                <w:lang w:eastAsia="en-US"/>
              </w:rPr>
            </w:pPr>
            <w:proofErr w:type="spellStart"/>
            <w:r w:rsidRPr="0038189D">
              <w:rPr>
                <w:rFonts w:ascii="Calibri" w:eastAsia="Calibri" w:hAnsi="Calibri" w:cs="Times New Roman"/>
                <w:sz w:val="22"/>
                <w:szCs w:val="22"/>
                <w:lang w:eastAsia="en-US"/>
              </w:rPr>
              <w:t>Continuing</w:t>
            </w:r>
            <w:proofErr w:type="spellEnd"/>
            <w:r w:rsidRPr="0038189D">
              <w:rPr>
                <w:rFonts w:ascii="Calibri" w:eastAsia="Calibri" w:hAnsi="Calibri" w:cs="Times New Roman"/>
                <w:sz w:val="22"/>
                <w:szCs w:val="22"/>
                <w:lang w:eastAsia="en-US"/>
              </w:rPr>
              <w:t xml:space="preserve"> professional development</w:t>
            </w:r>
          </w:p>
        </w:tc>
        <w:tc>
          <w:tcPr>
            <w:tcW w:w="739" w:type="dxa"/>
            <w:shd w:val="clear" w:color="auto" w:fill="009900"/>
          </w:tcPr>
          <w:p w14:paraId="413FD941"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497E7210"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cPr>
          <w:p w14:paraId="12EAAA1B"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495" w:type="dxa"/>
            <w:shd w:val="clear" w:color="auto" w:fill="F2F2F2"/>
          </w:tcPr>
          <w:p w14:paraId="5ACA7510"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810" w:type="dxa"/>
            <w:shd w:val="clear" w:color="auto" w:fill="F2F2F2"/>
          </w:tcPr>
          <w:p w14:paraId="4F8C7C90" w14:textId="52387417" w:rsidR="009474F9" w:rsidRPr="0038189D" w:rsidRDefault="009474F9" w:rsidP="0038189D">
            <w:pPr>
              <w:spacing w:line="240" w:lineRule="auto"/>
              <w:rPr>
                <w:rFonts w:ascii="Calibri" w:eastAsia="Calibri" w:hAnsi="Calibri" w:cs="Times New Roman"/>
                <w:sz w:val="22"/>
                <w:szCs w:val="22"/>
                <w:lang w:eastAsia="en-US"/>
              </w:rPr>
            </w:pPr>
          </w:p>
        </w:tc>
      </w:tr>
      <w:tr w:rsidR="009474F9" w:rsidRPr="0038189D" w14:paraId="4D021E12" w14:textId="77777777" w:rsidTr="009474F9">
        <w:trPr>
          <w:trHeight w:val="156"/>
        </w:trPr>
        <w:tc>
          <w:tcPr>
            <w:tcW w:w="1166" w:type="dxa"/>
            <w:shd w:val="clear" w:color="auto" w:fill="F2F2F2"/>
          </w:tcPr>
          <w:p w14:paraId="45BBE514"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4657" w:type="dxa"/>
            <w:shd w:val="clear" w:color="auto" w:fill="F2F2F2"/>
          </w:tcPr>
          <w:p w14:paraId="54500D40"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tcBorders>
              <w:bottom w:val="single" w:sz="4" w:space="0" w:color="auto"/>
            </w:tcBorders>
            <w:shd w:val="clear" w:color="auto" w:fill="F2F2F2"/>
          </w:tcPr>
          <w:p w14:paraId="1E193A0D"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48D4CA7B"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cPr>
          <w:p w14:paraId="2668AEA5"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495" w:type="dxa"/>
            <w:shd w:val="clear" w:color="auto" w:fill="F2F2F2"/>
          </w:tcPr>
          <w:p w14:paraId="30D4B481"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810" w:type="dxa"/>
            <w:shd w:val="clear" w:color="auto" w:fill="F2F2F2"/>
          </w:tcPr>
          <w:p w14:paraId="1900C13E" w14:textId="6B5ED9C1" w:rsidR="009474F9" w:rsidRPr="0038189D" w:rsidRDefault="009474F9" w:rsidP="0038189D">
            <w:pPr>
              <w:spacing w:line="240" w:lineRule="auto"/>
              <w:rPr>
                <w:rFonts w:ascii="Calibri" w:eastAsia="Calibri" w:hAnsi="Calibri" w:cs="Times New Roman"/>
                <w:sz w:val="22"/>
                <w:szCs w:val="22"/>
                <w:lang w:eastAsia="en-US"/>
              </w:rPr>
            </w:pPr>
          </w:p>
        </w:tc>
      </w:tr>
      <w:tr w:rsidR="009474F9" w:rsidRPr="00D64FC3" w14:paraId="56F41641" w14:textId="77777777" w:rsidTr="009474F9">
        <w:trPr>
          <w:trHeight w:val="156"/>
        </w:trPr>
        <w:tc>
          <w:tcPr>
            <w:tcW w:w="1166" w:type="dxa"/>
            <w:shd w:val="clear" w:color="auto" w:fill="F2F2F2"/>
          </w:tcPr>
          <w:p w14:paraId="65487B5E" w14:textId="77777777" w:rsidR="009474F9" w:rsidRPr="0038189D" w:rsidRDefault="009474F9"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1300</w:t>
            </w:r>
          </w:p>
        </w:tc>
        <w:tc>
          <w:tcPr>
            <w:tcW w:w="4657" w:type="dxa"/>
            <w:shd w:val="clear" w:color="auto" w:fill="F2F2F2"/>
          </w:tcPr>
          <w:p w14:paraId="28B1B565" w14:textId="77777777" w:rsidR="009474F9" w:rsidRPr="0038189D" w:rsidRDefault="009474F9" w:rsidP="0038189D">
            <w:pPr>
              <w:spacing w:line="240" w:lineRule="auto"/>
              <w:rPr>
                <w:rFonts w:ascii="Calibri" w:eastAsia="Calibri" w:hAnsi="Calibri" w:cs="Times New Roman"/>
                <w:b/>
                <w:sz w:val="22"/>
                <w:szCs w:val="22"/>
                <w:lang w:val="en-US" w:eastAsia="en-US"/>
              </w:rPr>
            </w:pPr>
            <w:r w:rsidRPr="0038189D">
              <w:rPr>
                <w:rFonts w:ascii="Calibri" w:eastAsia="Calibri" w:hAnsi="Calibri" w:cs="Times New Roman"/>
                <w:b/>
                <w:sz w:val="22"/>
                <w:szCs w:val="22"/>
                <w:lang w:val="en-US" w:eastAsia="en-US"/>
              </w:rPr>
              <w:t>Quality assurance and improvement program</w:t>
            </w:r>
          </w:p>
        </w:tc>
        <w:tc>
          <w:tcPr>
            <w:tcW w:w="739" w:type="dxa"/>
            <w:shd w:val="clear" w:color="auto" w:fill="009900"/>
          </w:tcPr>
          <w:p w14:paraId="44889AEA"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739" w:type="dxa"/>
            <w:shd w:val="clear" w:color="auto" w:fill="F2F2F2" w:themeFill="background1" w:themeFillShade="F2"/>
          </w:tcPr>
          <w:p w14:paraId="47ABD7D4"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739" w:type="dxa"/>
            <w:shd w:val="clear" w:color="auto" w:fill="F2F2F2"/>
          </w:tcPr>
          <w:p w14:paraId="2683AB2C"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495" w:type="dxa"/>
            <w:shd w:val="clear" w:color="auto" w:fill="F2F2F2"/>
          </w:tcPr>
          <w:p w14:paraId="15039C79"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810" w:type="dxa"/>
            <w:shd w:val="clear" w:color="auto" w:fill="F2F2F2"/>
          </w:tcPr>
          <w:p w14:paraId="244A7195" w14:textId="6F25B7A8" w:rsidR="009474F9" w:rsidRPr="0038189D" w:rsidRDefault="009474F9" w:rsidP="0038189D">
            <w:pPr>
              <w:spacing w:line="240" w:lineRule="auto"/>
              <w:rPr>
                <w:rFonts w:ascii="Calibri" w:eastAsia="Calibri" w:hAnsi="Calibri" w:cs="Times New Roman"/>
                <w:sz w:val="22"/>
                <w:szCs w:val="22"/>
                <w:lang w:val="en-US" w:eastAsia="en-US"/>
              </w:rPr>
            </w:pPr>
          </w:p>
        </w:tc>
      </w:tr>
      <w:tr w:rsidR="009474F9" w:rsidRPr="0038189D" w14:paraId="68CB66CC" w14:textId="77777777" w:rsidTr="009474F9">
        <w:trPr>
          <w:trHeight w:val="156"/>
        </w:trPr>
        <w:tc>
          <w:tcPr>
            <w:tcW w:w="1166" w:type="dxa"/>
            <w:shd w:val="clear" w:color="auto" w:fill="F2F2F2"/>
          </w:tcPr>
          <w:p w14:paraId="6D068D22"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1310</w:t>
            </w:r>
          </w:p>
        </w:tc>
        <w:tc>
          <w:tcPr>
            <w:tcW w:w="4657" w:type="dxa"/>
            <w:shd w:val="clear" w:color="auto" w:fill="F2F2F2"/>
          </w:tcPr>
          <w:p w14:paraId="2F61432B"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Quality program assessments</w:t>
            </w:r>
          </w:p>
        </w:tc>
        <w:tc>
          <w:tcPr>
            <w:tcW w:w="739" w:type="dxa"/>
            <w:shd w:val="clear" w:color="auto" w:fill="009900"/>
          </w:tcPr>
          <w:p w14:paraId="415A9F2A"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4C98E03B"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cPr>
          <w:p w14:paraId="1FDF0656"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495" w:type="dxa"/>
            <w:shd w:val="clear" w:color="auto" w:fill="F2F2F2"/>
          </w:tcPr>
          <w:p w14:paraId="7C755727"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810" w:type="dxa"/>
            <w:shd w:val="clear" w:color="auto" w:fill="F2F2F2"/>
          </w:tcPr>
          <w:p w14:paraId="4A02CEFC" w14:textId="6AE208B7" w:rsidR="009474F9" w:rsidRPr="0038189D" w:rsidRDefault="009474F9" w:rsidP="0038189D">
            <w:pPr>
              <w:spacing w:line="240" w:lineRule="auto"/>
              <w:rPr>
                <w:rFonts w:ascii="Calibri" w:eastAsia="Calibri" w:hAnsi="Calibri" w:cs="Times New Roman"/>
                <w:sz w:val="22"/>
                <w:szCs w:val="22"/>
                <w:lang w:eastAsia="en-US"/>
              </w:rPr>
            </w:pPr>
          </w:p>
        </w:tc>
      </w:tr>
      <w:tr w:rsidR="009474F9" w:rsidRPr="0038189D" w14:paraId="0572B673" w14:textId="77777777" w:rsidTr="009474F9">
        <w:trPr>
          <w:trHeight w:val="156"/>
        </w:trPr>
        <w:tc>
          <w:tcPr>
            <w:tcW w:w="1166" w:type="dxa"/>
            <w:shd w:val="clear" w:color="auto" w:fill="F2F2F2"/>
          </w:tcPr>
          <w:p w14:paraId="5E33845D"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1311</w:t>
            </w:r>
          </w:p>
        </w:tc>
        <w:tc>
          <w:tcPr>
            <w:tcW w:w="4657" w:type="dxa"/>
            <w:shd w:val="clear" w:color="auto" w:fill="F2F2F2"/>
          </w:tcPr>
          <w:p w14:paraId="7969BEF8" w14:textId="77777777" w:rsidR="009474F9" w:rsidRPr="0038189D" w:rsidRDefault="009474F9" w:rsidP="0038189D">
            <w:pPr>
              <w:spacing w:line="240" w:lineRule="auto"/>
              <w:rPr>
                <w:rFonts w:ascii="Calibri" w:eastAsia="Calibri" w:hAnsi="Calibri" w:cs="Times New Roman"/>
                <w:sz w:val="22"/>
                <w:szCs w:val="22"/>
                <w:lang w:eastAsia="en-US"/>
              </w:rPr>
            </w:pPr>
            <w:proofErr w:type="spellStart"/>
            <w:r w:rsidRPr="0038189D">
              <w:rPr>
                <w:rFonts w:ascii="Calibri" w:eastAsia="Calibri" w:hAnsi="Calibri" w:cs="Times New Roman"/>
                <w:sz w:val="22"/>
                <w:szCs w:val="22"/>
                <w:lang w:eastAsia="en-US"/>
              </w:rPr>
              <w:t>Internal</w:t>
            </w:r>
            <w:proofErr w:type="spellEnd"/>
            <w:r w:rsidRPr="0038189D">
              <w:rPr>
                <w:rFonts w:ascii="Calibri" w:eastAsia="Calibri" w:hAnsi="Calibri" w:cs="Times New Roman"/>
                <w:sz w:val="22"/>
                <w:szCs w:val="22"/>
                <w:lang w:eastAsia="en-US"/>
              </w:rPr>
              <w:t xml:space="preserve"> assessments</w:t>
            </w:r>
          </w:p>
        </w:tc>
        <w:tc>
          <w:tcPr>
            <w:tcW w:w="739" w:type="dxa"/>
            <w:shd w:val="clear" w:color="auto" w:fill="009900"/>
          </w:tcPr>
          <w:p w14:paraId="68D03278"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162D0189"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cPr>
          <w:p w14:paraId="57A09360"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495" w:type="dxa"/>
            <w:shd w:val="clear" w:color="auto" w:fill="F2F2F2"/>
          </w:tcPr>
          <w:p w14:paraId="0F9307CA"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810" w:type="dxa"/>
            <w:shd w:val="clear" w:color="auto" w:fill="F2F2F2"/>
          </w:tcPr>
          <w:p w14:paraId="4642A2F7" w14:textId="5BB6D194" w:rsidR="009474F9" w:rsidRPr="0038189D" w:rsidRDefault="009474F9" w:rsidP="0038189D">
            <w:pPr>
              <w:spacing w:line="240" w:lineRule="auto"/>
              <w:rPr>
                <w:rFonts w:ascii="Calibri" w:eastAsia="Calibri" w:hAnsi="Calibri" w:cs="Times New Roman"/>
                <w:sz w:val="22"/>
                <w:szCs w:val="22"/>
                <w:lang w:eastAsia="en-US"/>
              </w:rPr>
            </w:pPr>
          </w:p>
        </w:tc>
      </w:tr>
      <w:tr w:rsidR="009474F9" w:rsidRPr="0038189D" w14:paraId="78142888" w14:textId="77777777" w:rsidTr="009474F9">
        <w:trPr>
          <w:trHeight w:val="156"/>
        </w:trPr>
        <w:tc>
          <w:tcPr>
            <w:tcW w:w="1166" w:type="dxa"/>
            <w:shd w:val="clear" w:color="auto" w:fill="F2F2F2"/>
          </w:tcPr>
          <w:p w14:paraId="1CCE0FA7"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1312</w:t>
            </w:r>
          </w:p>
        </w:tc>
        <w:tc>
          <w:tcPr>
            <w:tcW w:w="4657" w:type="dxa"/>
            <w:shd w:val="clear" w:color="auto" w:fill="F2F2F2"/>
          </w:tcPr>
          <w:p w14:paraId="283B4426" w14:textId="77777777" w:rsidR="009474F9" w:rsidRPr="0038189D" w:rsidRDefault="009474F9" w:rsidP="0038189D">
            <w:pPr>
              <w:spacing w:line="240" w:lineRule="auto"/>
              <w:rPr>
                <w:rFonts w:ascii="Calibri" w:eastAsia="Calibri" w:hAnsi="Calibri" w:cs="Times New Roman"/>
                <w:sz w:val="22"/>
                <w:szCs w:val="22"/>
                <w:lang w:eastAsia="en-US"/>
              </w:rPr>
            </w:pPr>
            <w:proofErr w:type="spellStart"/>
            <w:r w:rsidRPr="0038189D">
              <w:rPr>
                <w:rFonts w:ascii="Calibri" w:eastAsia="Calibri" w:hAnsi="Calibri" w:cs="Times New Roman"/>
                <w:sz w:val="22"/>
                <w:szCs w:val="22"/>
                <w:lang w:eastAsia="en-US"/>
              </w:rPr>
              <w:t>External</w:t>
            </w:r>
            <w:proofErr w:type="spellEnd"/>
            <w:r w:rsidRPr="0038189D">
              <w:rPr>
                <w:rFonts w:ascii="Calibri" w:eastAsia="Calibri" w:hAnsi="Calibri" w:cs="Times New Roman"/>
                <w:sz w:val="22"/>
                <w:szCs w:val="22"/>
                <w:lang w:eastAsia="en-US"/>
              </w:rPr>
              <w:t xml:space="preserve"> assessments</w:t>
            </w:r>
          </w:p>
        </w:tc>
        <w:tc>
          <w:tcPr>
            <w:tcW w:w="739" w:type="dxa"/>
            <w:shd w:val="clear" w:color="auto" w:fill="F2F2F2" w:themeFill="background1" w:themeFillShade="F2"/>
          </w:tcPr>
          <w:p w14:paraId="04B22E6A"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NA</w:t>
            </w:r>
          </w:p>
        </w:tc>
        <w:tc>
          <w:tcPr>
            <w:tcW w:w="739" w:type="dxa"/>
            <w:shd w:val="clear" w:color="auto" w:fill="F2F2F2" w:themeFill="background1" w:themeFillShade="F2"/>
          </w:tcPr>
          <w:p w14:paraId="42AB4C5C"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cPr>
          <w:p w14:paraId="409D3393"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495" w:type="dxa"/>
            <w:shd w:val="clear" w:color="auto" w:fill="F2F2F2"/>
          </w:tcPr>
          <w:p w14:paraId="016FBCB5"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810" w:type="dxa"/>
            <w:shd w:val="clear" w:color="auto" w:fill="F2F2F2"/>
          </w:tcPr>
          <w:p w14:paraId="69D0532F" w14:textId="1F364E8A" w:rsidR="009474F9" w:rsidRPr="0038189D" w:rsidRDefault="009474F9" w:rsidP="0038189D">
            <w:pPr>
              <w:spacing w:line="240" w:lineRule="auto"/>
              <w:rPr>
                <w:rFonts w:ascii="Calibri" w:eastAsia="Calibri" w:hAnsi="Calibri" w:cs="Times New Roman"/>
                <w:sz w:val="22"/>
                <w:szCs w:val="22"/>
                <w:lang w:eastAsia="en-US"/>
              </w:rPr>
            </w:pPr>
          </w:p>
        </w:tc>
      </w:tr>
      <w:tr w:rsidR="009474F9" w:rsidRPr="00D64FC3" w14:paraId="5A44C65F" w14:textId="77777777" w:rsidTr="009474F9">
        <w:trPr>
          <w:trHeight w:val="156"/>
        </w:trPr>
        <w:tc>
          <w:tcPr>
            <w:tcW w:w="1166" w:type="dxa"/>
            <w:shd w:val="clear" w:color="auto" w:fill="F2F2F2"/>
          </w:tcPr>
          <w:p w14:paraId="3863F047"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1320</w:t>
            </w:r>
          </w:p>
        </w:tc>
        <w:tc>
          <w:tcPr>
            <w:tcW w:w="4657" w:type="dxa"/>
            <w:shd w:val="clear" w:color="auto" w:fill="F2F2F2"/>
          </w:tcPr>
          <w:p w14:paraId="6D05ABD5" w14:textId="77777777" w:rsidR="009474F9" w:rsidRPr="0038189D" w:rsidRDefault="009474F9" w:rsidP="0038189D">
            <w:pPr>
              <w:spacing w:line="240" w:lineRule="auto"/>
              <w:rPr>
                <w:rFonts w:ascii="Calibri" w:eastAsia="Calibri" w:hAnsi="Calibri" w:cs="Times New Roman"/>
                <w:sz w:val="22"/>
                <w:szCs w:val="22"/>
                <w:lang w:val="en-US" w:eastAsia="en-US"/>
              </w:rPr>
            </w:pPr>
            <w:r w:rsidRPr="0038189D">
              <w:rPr>
                <w:rFonts w:ascii="Calibri" w:eastAsia="Calibri" w:hAnsi="Calibri" w:cs="Times New Roman"/>
                <w:sz w:val="22"/>
                <w:szCs w:val="22"/>
                <w:lang w:val="en-US" w:eastAsia="en-US"/>
              </w:rPr>
              <w:t>Reporting on the quality program</w:t>
            </w:r>
          </w:p>
        </w:tc>
        <w:tc>
          <w:tcPr>
            <w:tcW w:w="739" w:type="dxa"/>
            <w:shd w:val="clear" w:color="auto" w:fill="009900"/>
          </w:tcPr>
          <w:p w14:paraId="0D9DF4A1"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739" w:type="dxa"/>
            <w:shd w:val="clear" w:color="auto" w:fill="F2F2F2" w:themeFill="background1" w:themeFillShade="F2"/>
          </w:tcPr>
          <w:p w14:paraId="7FBE8DD7"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739" w:type="dxa"/>
            <w:shd w:val="clear" w:color="auto" w:fill="F2F2F2"/>
          </w:tcPr>
          <w:p w14:paraId="4C546AA4"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495" w:type="dxa"/>
            <w:shd w:val="clear" w:color="auto" w:fill="F2F2F2"/>
          </w:tcPr>
          <w:p w14:paraId="6559FA5C"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810" w:type="dxa"/>
            <w:shd w:val="clear" w:color="auto" w:fill="F2F2F2"/>
          </w:tcPr>
          <w:p w14:paraId="5D8BE108" w14:textId="2AA70AE7" w:rsidR="009474F9" w:rsidRPr="0038189D" w:rsidRDefault="009474F9" w:rsidP="0038189D">
            <w:pPr>
              <w:spacing w:line="240" w:lineRule="auto"/>
              <w:rPr>
                <w:rFonts w:ascii="Calibri" w:eastAsia="Calibri" w:hAnsi="Calibri" w:cs="Times New Roman"/>
                <w:sz w:val="22"/>
                <w:szCs w:val="22"/>
                <w:lang w:val="en-US" w:eastAsia="en-US"/>
              </w:rPr>
            </w:pPr>
          </w:p>
        </w:tc>
      </w:tr>
      <w:tr w:rsidR="009474F9" w:rsidRPr="0038189D" w14:paraId="1D221951" w14:textId="77777777" w:rsidTr="009474F9">
        <w:trPr>
          <w:trHeight w:val="156"/>
        </w:trPr>
        <w:tc>
          <w:tcPr>
            <w:tcW w:w="1166" w:type="dxa"/>
            <w:shd w:val="clear" w:color="auto" w:fill="F2F2F2"/>
          </w:tcPr>
          <w:p w14:paraId="1B7B1BE1"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1321</w:t>
            </w:r>
          </w:p>
        </w:tc>
        <w:tc>
          <w:tcPr>
            <w:tcW w:w="4657" w:type="dxa"/>
            <w:shd w:val="clear" w:color="auto" w:fill="F2F2F2"/>
          </w:tcPr>
          <w:p w14:paraId="5CE959C2" w14:textId="77777777" w:rsidR="009474F9" w:rsidRPr="0038189D" w:rsidRDefault="009474F9" w:rsidP="0038189D">
            <w:pPr>
              <w:spacing w:line="240" w:lineRule="auto"/>
              <w:rPr>
                <w:rFonts w:ascii="Calibri" w:eastAsia="Calibri" w:hAnsi="Calibri" w:cs="Times New Roman"/>
                <w:sz w:val="22"/>
                <w:szCs w:val="22"/>
                <w:lang w:val="en-US" w:eastAsia="en-US"/>
              </w:rPr>
            </w:pPr>
            <w:r w:rsidRPr="0038189D">
              <w:rPr>
                <w:rFonts w:ascii="Calibri" w:eastAsia="Calibri" w:hAnsi="Calibri" w:cs="Times New Roman"/>
                <w:sz w:val="22"/>
                <w:szCs w:val="22"/>
                <w:lang w:val="en-US" w:eastAsia="en-US"/>
              </w:rPr>
              <w:t>Use of `Conducted in accordance with the Standards`</w:t>
            </w:r>
          </w:p>
        </w:tc>
        <w:tc>
          <w:tcPr>
            <w:tcW w:w="739" w:type="dxa"/>
            <w:tcBorders>
              <w:bottom w:val="single" w:sz="4" w:space="0" w:color="auto"/>
            </w:tcBorders>
            <w:shd w:val="clear" w:color="auto" w:fill="F2F2F2" w:themeFill="background1" w:themeFillShade="F2"/>
          </w:tcPr>
          <w:p w14:paraId="7F254B34" w14:textId="77777777" w:rsidR="009474F9" w:rsidRPr="0038189D" w:rsidRDefault="009474F9" w:rsidP="0038189D">
            <w:pPr>
              <w:spacing w:line="240" w:lineRule="auto"/>
              <w:rPr>
                <w:rFonts w:ascii="Calibri" w:eastAsia="Calibri" w:hAnsi="Calibri" w:cs="Times New Roman"/>
                <w:sz w:val="22"/>
                <w:szCs w:val="22"/>
                <w:lang w:val="en-US" w:eastAsia="en-US"/>
              </w:rPr>
            </w:pPr>
            <w:r w:rsidRPr="0038189D">
              <w:rPr>
                <w:rFonts w:ascii="Calibri" w:eastAsia="Calibri" w:hAnsi="Calibri" w:cs="Times New Roman"/>
                <w:sz w:val="22"/>
                <w:szCs w:val="22"/>
                <w:lang w:val="en-US" w:eastAsia="en-US"/>
              </w:rPr>
              <w:t>NA</w:t>
            </w:r>
          </w:p>
        </w:tc>
        <w:tc>
          <w:tcPr>
            <w:tcW w:w="739" w:type="dxa"/>
            <w:shd w:val="clear" w:color="auto" w:fill="F2F2F2" w:themeFill="background1" w:themeFillShade="F2"/>
          </w:tcPr>
          <w:p w14:paraId="54C30107"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739" w:type="dxa"/>
            <w:shd w:val="clear" w:color="auto" w:fill="F2F2F2"/>
          </w:tcPr>
          <w:p w14:paraId="580B3C30"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495" w:type="dxa"/>
            <w:shd w:val="clear" w:color="auto" w:fill="F2F2F2"/>
          </w:tcPr>
          <w:p w14:paraId="0F3FE48D"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810" w:type="dxa"/>
            <w:shd w:val="clear" w:color="auto" w:fill="F2F2F2"/>
          </w:tcPr>
          <w:p w14:paraId="4210E4B0" w14:textId="220E076F" w:rsidR="009474F9" w:rsidRPr="0038189D" w:rsidRDefault="009474F9" w:rsidP="0038189D">
            <w:pPr>
              <w:spacing w:line="240" w:lineRule="auto"/>
              <w:rPr>
                <w:rFonts w:ascii="Calibri" w:eastAsia="Calibri" w:hAnsi="Calibri" w:cs="Times New Roman"/>
                <w:sz w:val="22"/>
                <w:szCs w:val="22"/>
                <w:lang w:val="en-US" w:eastAsia="en-US"/>
              </w:rPr>
            </w:pPr>
          </w:p>
        </w:tc>
      </w:tr>
      <w:tr w:rsidR="009474F9" w:rsidRPr="0038189D" w14:paraId="29E9BDE4" w14:textId="77777777" w:rsidTr="009474F9">
        <w:trPr>
          <w:trHeight w:val="156"/>
        </w:trPr>
        <w:tc>
          <w:tcPr>
            <w:tcW w:w="1166" w:type="dxa"/>
            <w:shd w:val="clear" w:color="auto" w:fill="F2F2F2"/>
          </w:tcPr>
          <w:p w14:paraId="4032090D"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1322</w:t>
            </w:r>
          </w:p>
        </w:tc>
        <w:tc>
          <w:tcPr>
            <w:tcW w:w="4657" w:type="dxa"/>
            <w:shd w:val="clear" w:color="auto" w:fill="F2F2F2"/>
          </w:tcPr>
          <w:p w14:paraId="5A91FC48" w14:textId="77777777" w:rsidR="009474F9" w:rsidRPr="0038189D" w:rsidRDefault="009474F9" w:rsidP="0038189D">
            <w:pPr>
              <w:spacing w:line="240" w:lineRule="auto"/>
              <w:rPr>
                <w:rFonts w:ascii="Calibri" w:eastAsia="Calibri" w:hAnsi="Calibri" w:cs="Times New Roman"/>
                <w:sz w:val="22"/>
                <w:szCs w:val="22"/>
                <w:lang w:eastAsia="en-US"/>
              </w:rPr>
            </w:pPr>
            <w:proofErr w:type="spellStart"/>
            <w:r w:rsidRPr="0038189D">
              <w:rPr>
                <w:rFonts w:ascii="Calibri" w:eastAsia="Calibri" w:hAnsi="Calibri" w:cs="Times New Roman"/>
                <w:sz w:val="22"/>
                <w:szCs w:val="22"/>
                <w:lang w:eastAsia="en-US"/>
              </w:rPr>
              <w:t>Disclosure</w:t>
            </w:r>
            <w:proofErr w:type="spellEnd"/>
            <w:r w:rsidRPr="0038189D">
              <w:rPr>
                <w:rFonts w:ascii="Calibri" w:eastAsia="Calibri" w:hAnsi="Calibri" w:cs="Times New Roman"/>
                <w:sz w:val="22"/>
                <w:szCs w:val="22"/>
                <w:lang w:eastAsia="en-US"/>
              </w:rPr>
              <w:t xml:space="preserve"> of non-compliance</w:t>
            </w:r>
          </w:p>
        </w:tc>
        <w:tc>
          <w:tcPr>
            <w:tcW w:w="739" w:type="dxa"/>
            <w:shd w:val="clear" w:color="auto" w:fill="009900"/>
          </w:tcPr>
          <w:p w14:paraId="2D8837B7"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5DCE2DFD"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cPr>
          <w:p w14:paraId="49C719D4"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495" w:type="dxa"/>
            <w:shd w:val="clear" w:color="auto" w:fill="F2F2F2"/>
          </w:tcPr>
          <w:p w14:paraId="4A776183"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810" w:type="dxa"/>
            <w:shd w:val="clear" w:color="auto" w:fill="F2F2F2"/>
          </w:tcPr>
          <w:p w14:paraId="7636A876" w14:textId="13EB71BF" w:rsidR="009474F9" w:rsidRPr="0038189D" w:rsidRDefault="009474F9" w:rsidP="0038189D">
            <w:pPr>
              <w:spacing w:line="240" w:lineRule="auto"/>
              <w:rPr>
                <w:rFonts w:ascii="Calibri" w:eastAsia="Calibri" w:hAnsi="Calibri" w:cs="Times New Roman"/>
                <w:sz w:val="22"/>
                <w:szCs w:val="22"/>
                <w:lang w:eastAsia="en-US"/>
              </w:rPr>
            </w:pPr>
          </w:p>
        </w:tc>
      </w:tr>
      <w:tr w:rsidR="009474F9" w:rsidRPr="0038189D" w14:paraId="001580B3" w14:textId="77777777" w:rsidTr="009474F9">
        <w:trPr>
          <w:trHeight w:val="156"/>
        </w:trPr>
        <w:tc>
          <w:tcPr>
            <w:tcW w:w="1166" w:type="dxa"/>
            <w:shd w:val="clear" w:color="auto" w:fill="F2F2F2"/>
          </w:tcPr>
          <w:p w14:paraId="07269399"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4657" w:type="dxa"/>
            <w:shd w:val="clear" w:color="auto" w:fill="F2F2F2"/>
          </w:tcPr>
          <w:p w14:paraId="6DF8F7CC"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cPr>
          <w:p w14:paraId="03473530"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5DD03173"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cPr>
          <w:p w14:paraId="1705FFC5"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495" w:type="dxa"/>
            <w:shd w:val="clear" w:color="auto" w:fill="F2F2F2"/>
          </w:tcPr>
          <w:p w14:paraId="274DFF3E"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810" w:type="dxa"/>
            <w:shd w:val="clear" w:color="auto" w:fill="F2F2F2"/>
          </w:tcPr>
          <w:p w14:paraId="5C31DDC4" w14:textId="351CA761" w:rsidR="009474F9" w:rsidRPr="0038189D" w:rsidRDefault="009474F9" w:rsidP="0038189D">
            <w:pPr>
              <w:spacing w:line="240" w:lineRule="auto"/>
              <w:rPr>
                <w:rFonts w:ascii="Calibri" w:eastAsia="Calibri" w:hAnsi="Calibri" w:cs="Times New Roman"/>
                <w:sz w:val="22"/>
                <w:szCs w:val="22"/>
                <w:lang w:eastAsia="en-US"/>
              </w:rPr>
            </w:pPr>
          </w:p>
        </w:tc>
      </w:tr>
      <w:tr w:rsidR="009474F9" w:rsidRPr="0038189D" w14:paraId="369431DA" w14:textId="77777777" w:rsidTr="009474F9">
        <w:trPr>
          <w:trHeight w:val="156"/>
        </w:trPr>
        <w:tc>
          <w:tcPr>
            <w:tcW w:w="1166" w:type="dxa"/>
            <w:shd w:val="clear" w:color="auto" w:fill="F2F2F2"/>
          </w:tcPr>
          <w:p w14:paraId="53F6F3FF"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4657" w:type="dxa"/>
            <w:shd w:val="clear" w:color="auto" w:fill="F2F2F2"/>
          </w:tcPr>
          <w:p w14:paraId="43FB547B" w14:textId="77777777" w:rsidR="009474F9" w:rsidRPr="0038189D" w:rsidRDefault="009474F9"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PERFORMANCE STANDARDS</w:t>
            </w:r>
          </w:p>
        </w:tc>
        <w:tc>
          <w:tcPr>
            <w:tcW w:w="739" w:type="dxa"/>
            <w:tcBorders>
              <w:bottom w:val="single" w:sz="4" w:space="0" w:color="auto"/>
            </w:tcBorders>
            <w:shd w:val="clear" w:color="auto" w:fill="F2F2F2"/>
          </w:tcPr>
          <w:p w14:paraId="1BE4C7CE"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32D1EA80"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cPr>
          <w:p w14:paraId="3A1E00F9"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495" w:type="dxa"/>
            <w:shd w:val="clear" w:color="auto" w:fill="F2F2F2"/>
          </w:tcPr>
          <w:p w14:paraId="2AD425E9"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810" w:type="dxa"/>
            <w:shd w:val="clear" w:color="auto" w:fill="F2F2F2"/>
          </w:tcPr>
          <w:p w14:paraId="2C182D72" w14:textId="132919EC" w:rsidR="009474F9" w:rsidRPr="0038189D" w:rsidRDefault="009474F9" w:rsidP="0038189D">
            <w:pPr>
              <w:spacing w:line="240" w:lineRule="auto"/>
              <w:rPr>
                <w:rFonts w:ascii="Calibri" w:eastAsia="Calibri" w:hAnsi="Calibri" w:cs="Times New Roman"/>
                <w:sz w:val="22"/>
                <w:szCs w:val="22"/>
                <w:lang w:eastAsia="en-US"/>
              </w:rPr>
            </w:pPr>
          </w:p>
        </w:tc>
      </w:tr>
      <w:tr w:rsidR="009474F9" w:rsidRPr="00D64FC3" w14:paraId="5E65B43F" w14:textId="77777777" w:rsidTr="009474F9">
        <w:trPr>
          <w:trHeight w:val="156"/>
        </w:trPr>
        <w:tc>
          <w:tcPr>
            <w:tcW w:w="1166" w:type="dxa"/>
            <w:shd w:val="clear" w:color="auto" w:fill="F2F2F2"/>
          </w:tcPr>
          <w:p w14:paraId="6E493DF3" w14:textId="77777777" w:rsidR="009474F9" w:rsidRPr="0038189D" w:rsidRDefault="009474F9"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2000</w:t>
            </w:r>
          </w:p>
        </w:tc>
        <w:tc>
          <w:tcPr>
            <w:tcW w:w="4657" w:type="dxa"/>
            <w:shd w:val="clear" w:color="auto" w:fill="F2F2F2"/>
          </w:tcPr>
          <w:p w14:paraId="0ADA979B" w14:textId="77777777" w:rsidR="009474F9" w:rsidRPr="0038189D" w:rsidRDefault="009474F9" w:rsidP="0038189D">
            <w:pPr>
              <w:spacing w:line="240" w:lineRule="auto"/>
              <w:rPr>
                <w:rFonts w:ascii="Calibri" w:eastAsia="Calibri" w:hAnsi="Calibri" w:cs="Times New Roman"/>
                <w:b/>
                <w:sz w:val="22"/>
                <w:szCs w:val="22"/>
                <w:lang w:val="en-US" w:eastAsia="en-US"/>
              </w:rPr>
            </w:pPr>
            <w:r w:rsidRPr="0038189D">
              <w:rPr>
                <w:rFonts w:ascii="Calibri" w:eastAsia="Calibri" w:hAnsi="Calibri" w:cs="Times New Roman"/>
                <w:b/>
                <w:sz w:val="22"/>
                <w:szCs w:val="22"/>
                <w:lang w:val="en-US" w:eastAsia="en-US"/>
              </w:rPr>
              <w:t>Managing the internal audit activity</w:t>
            </w:r>
          </w:p>
        </w:tc>
        <w:tc>
          <w:tcPr>
            <w:tcW w:w="739" w:type="dxa"/>
            <w:tcBorders>
              <w:bottom w:val="single" w:sz="4" w:space="0" w:color="auto"/>
            </w:tcBorders>
            <w:shd w:val="clear" w:color="auto" w:fill="009900"/>
          </w:tcPr>
          <w:p w14:paraId="7EF6C064"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739" w:type="dxa"/>
            <w:shd w:val="clear" w:color="auto" w:fill="F2F2F2" w:themeFill="background1" w:themeFillShade="F2"/>
          </w:tcPr>
          <w:p w14:paraId="5B3FA72D"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739" w:type="dxa"/>
            <w:shd w:val="clear" w:color="auto" w:fill="F2F2F2"/>
          </w:tcPr>
          <w:p w14:paraId="33FD4416"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495" w:type="dxa"/>
            <w:shd w:val="clear" w:color="auto" w:fill="F2F2F2"/>
          </w:tcPr>
          <w:p w14:paraId="4A23DD4F"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810" w:type="dxa"/>
            <w:shd w:val="clear" w:color="auto" w:fill="F2F2F2"/>
          </w:tcPr>
          <w:p w14:paraId="1629D88F" w14:textId="637CE9D8" w:rsidR="009474F9" w:rsidRPr="0038189D" w:rsidRDefault="009474F9" w:rsidP="0038189D">
            <w:pPr>
              <w:spacing w:line="240" w:lineRule="auto"/>
              <w:rPr>
                <w:rFonts w:ascii="Calibri" w:eastAsia="Calibri" w:hAnsi="Calibri" w:cs="Times New Roman"/>
                <w:sz w:val="22"/>
                <w:szCs w:val="22"/>
                <w:lang w:val="en-US" w:eastAsia="en-US"/>
              </w:rPr>
            </w:pPr>
          </w:p>
        </w:tc>
      </w:tr>
      <w:tr w:rsidR="009474F9" w:rsidRPr="0038189D" w14:paraId="1CADF010" w14:textId="77777777" w:rsidTr="009474F9">
        <w:trPr>
          <w:trHeight w:val="156"/>
        </w:trPr>
        <w:tc>
          <w:tcPr>
            <w:tcW w:w="1166" w:type="dxa"/>
            <w:shd w:val="clear" w:color="auto" w:fill="F2F2F2"/>
          </w:tcPr>
          <w:p w14:paraId="7EC0CDF8"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2010</w:t>
            </w:r>
          </w:p>
        </w:tc>
        <w:tc>
          <w:tcPr>
            <w:tcW w:w="4657" w:type="dxa"/>
            <w:shd w:val="clear" w:color="auto" w:fill="F2F2F2"/>
          </w:tcPr>
          <w:p w14:paraId="45AA9150"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Planning</w:t>
            </w:r>
          </w:p>
        </w:tc>
        <w:tc>
          <w:tcPr>
            <w:tcW w:w="739" w:type="dxa"/>
            <w:shd w:val="clear" w:color="auto" w:fill="F2F2F2" w:themeFill="background1" w:themeFillShade="F2"/>
          </w:tcPr>
          <w:p w14:paraId="3B958B65"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FFF00"/>
          </w:tcPr>
          <w:p w14:paraId="731179A8"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cPr>
          <w:p w14:paraId="00750551"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495" w:type="dxa"/>
            <w:shd w:val="clear" w:color="auto" w:fill="F2F2F2"/>
          </w:tcPr>
          <w:p w14:paraId="4F06C531"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810" w:type="dxa"/>
            <w:shd w:val="clear" w:color="auto" w:fill="F2F2F2"/>
          </w:tcPr>
          <w:p w14:paraId="24599B77" w14:textId="69E34624" w:rsidR="009474F9" w:rsidRPr="0038189D" w:rsidRDefault="009474F9" w:rsidP="0038189D">
            <w:pPr>
              <w:spacing w:line="240" w:lineRule="auto"/>
              <w:rPr>
                <w:rFonts w:ascii="Calibri" w:eastAsia="Calibri" w:hAnsi="Calibri" w:cs="Times New Roman"/>
                <w:sz w:val="22"/>
                <w:szCs w:val="22"/>
                <w:lang w:eastAsia="en-US"/>
              </w:rPr>
            </w:pPr>
          </w:p>
        </w:tc>
      </w:tr>
      <w:tr w:rsidR="009474F9" w:rsidRPr="0038189D" w14:paraId="45CB0E49" w14:textId="77777777" w:rsidTr="009474F9">
        <w:trPr>
          <w:trHeight w:val="156"/>
        </w:trPr>
        <w:tc>
          <w:tcPr>
            <w:tcW w:w="1166" w:type="dxa"/>
            <w:shd w:val="clear" w:color="auto" w:fill="F2F2F2"/>
          </w:tcPr>
          <w:p w14:paraId="57DF4DE5"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2020</w:t>
            </w:r>
          </w:p>
        </w:tc>
        <w:tc>
          <w:tcPr>
            <w:tcW w:w="4657" w:type="dxa"/>
            <w:shd w:val="clear" w:color="auto" w:fill="F2F2F2"/>
          </w:tcPr>
          <w:p w14:paraId="2CBC359A"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 xml:space="preserve">Communication </w:t>
            </w:r>
            <w:proofErr w:type="spellStart"/>
            <w:r w:rsidRPr="0038189D">
              <w:rPr>
                <w:rFonts w:ascii="Calibri" w:eastAsia="Calibri" w:hAnsi="Calibri" w:cs="Times New Roman"/>
                <w:sz w:val="22"/>
                <w:szCs w:val="22"/>
                <w:lang w:eastAsia="en-US"/>
              </w:rPr>
              <w:t>and</w:t>
            </w:r>
            <w:proofErr w:type="spellEnd"/>
            <w:r w:rsidRPr="0038189D">
              <w:rPr>
                <w:rFonts w:ascii="Calibri" w:eastAsia="Calibri" w:hAnsi="Calibri" w:cs="Times New Roman"/>
                <w:sz w:val="22"/>
                <w:szCs w:val="22"/>
                <w:lang w:eastAsia="en-US"/>
              </w:rPr>
              <w:t xml:space="preserve"> </w:t>
            </w:r>
            <w:proofErr w:type="spellStart"/>
            <w:r w:rsidRPr="0038189D">
              <w:rPr>
                <w:rFonts w:ascii="Calibri" w:eastAsia="Calibri" w:hAnsi="Calibri" w:cs="Times New Roman"/>
                <w:sz w:val="22"/>
                <w:szCs w:val="22"/>
                <w:lang w:eastAsia="en-US"/>
              </w:rPr>
              <w:t>approval</w:t>
            </w:r>
            <w:proofErr w:type="spellEnd"/>
          </w:p>
        </w:tc>
        <w:tc>
          <w:tcPr>
            <w:tcW w:w="739" w:type="dxa"/>
            <w:shd w:val="clear" w:color="auto" w:fill="009900"/>
          </w:tcPr>
          <w:p w14:paraId="4B612A37"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699D4E94"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cPr>
          <w:p w14:paraId="52DC725C"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495" w:type="dxa"/>
            <w:shd w:val="clear" w:color="auto" w:fill="F2F2F2"/>
          </w:tcPr>
          <w:p w14:paraId="52CA9B1B"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810" w:type="dxa"/>
            <w:shd w:val="clear" w:color="auto" w:fill="F2F2F2"/>
          </w:tcPr>
          <w:p w14:paraId="6E1C1128" w14:textId="4EACB5E3" w:rsidR="009474F9" w:rsidRPr="0038189D" w:rsidRDefault="009474F9" w:rsidP="0038189D">
            <w:pPr>
              <w:spacing w:line="240" w:lineRule="auto"/>
              <w:rPr>
                <w:rFonts w:ascii="Calibri" w:eastAsia="Calibri" w:hAnsi="Calibri" w:cs="Times New Roman"/>
                <w:sz w:val="22"/>
                <w:szCs w:val="22"/>
                <w:lang w:eastAsia="en-US"/>
              </w:rPr>
            </w:pPr>
          </w:p>
        </w:tc>
      </w:tr>
      <w:tr w:rsidR="009474F9" w:rsidRPr="0038189D" w14:paraId="7B32D15B" w14:textId="77777777" w:rsidTr="009474F9">
        <w:trPr>
          <w:trHeight w:val="156"/>
        </w:trPr>
        <w:tc>
          <w:tcPr>
            <w:tcW w:w="1166" w:type="dxa"/>
            <w:shd w:val="clear" w:color="auto" w:fill="F2F2F2"/>
          </w:tcPr>
          <w:p w14:paraId="19EFEFF2"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2030</w:t>
            </w:r>
          </w:p>
        </w:tc>
        <w:tc>
          <w:tcPr>
            <w:tcW w:w="4657" w:type="dxa"/>
            <w:shd w:val="clear" w:color="auto" w:fill="F2F2F2"/>
          </w:tcPr>
          <w:p w14:paraId="24D4E032"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Resource management</w:t>
            </w:r>
          </w:p>
        </w:tc>
        <w:tc>
          <w:tcPr>
            <w:tcW w:w="739" w:type="dxa"/>
            <w:shd w:val="clear" w:color="auto" w:fill="009900"/>
          </w:tcPr>
          <w:p w14:paraId="15A9AA5E"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28F9A793"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cPr>
          <w:p w14:paraId="0C9E7A90"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495" w:type="dxa"/>
            <w:shd w:val="clear" w:color="auto" w:fill="F2F2F2"/>
          </w:tcPr>
          <w:p w14:paraId="2B69A2B7"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810" w:type="dxa"/>
            <w:shd w:val="clear" w:color="auto" w:fill="F2F2F2"/>
          </w:tcPr>
          <w:p w14:paraId="36D096B8" w14:textId="7D2FBCC4" w:rsidR="009474F9" w:rsidRPr="0038189D" w:rsidRDefault="009474F9" w:rsidP="0038189D">
            <w:pPr>
              <w:spacing w:line="240" w:lineRule="auto"/>
              <w:rPr>
                <w:rFonts w:ascii="Calibri" w:eastAsia="Calibri" w:hAnsi="Calibri" w:cs="Times New Roman"/>
                <w:sz w:val="22"/>
                <w:szCs w:val="22"/>
                <w:lang w:eastAsia="en-US"/>
              </w:rPr>
            </w:pPr>
          </w:p>
        </w:tc>
      </w:tr>
      <w:tr w:rsidR="009474F9" w:rsidRPr="0038189D" w14:paraId="6F571EC0" w14:textId="77777777" w:rsidTr="009474F9">
        <w:trPr>
          <w:trHeight w:val="156"/>
        </w:trPr>
        <w:tc>
          <w:tcPr>
            <w:tcW w:w="1166" w:type="dxa"/>
            <w:shd w:val="clear" w:color="auto" w:fill="F2F2F2"/>
          </w:tcPr>
          <w:p w14:paraId="679678F5"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2040</w:t>
            </w:r>
          </w:p>
        </w:tc>
        <w:tc>
          <w:tcPr>
            <w:tcW w:w="4657" w:type="dxa"/>
            <w:shd w:val="clear" w:color="auto" w:fill="F2F2F2"/>
          </w:tcPr>
          <w:p w14:paraId="12AB343C" w14:textId="77777777" w:rsidR="009474F9" w:rsidRPr="0038189D" w:rsidRDefault="009474F9" w:rsidP="0038189D">
            <w:pPr>
              <w:spacing w:line="240" w:lineRule="auto"/>
              <w:rPr>
                <w:rFonts w:ascii="Calibri" w:eastAsia="Calibri" w:hAnsi="Calibri" w:cs="Times New Roman"/>
                <w:sz w:val="22"/>
                <w:szCs w:val="22"/>
                <w:lang w:eastAsia="en-US"/>
              </w:rPr>
            </w:pPr>
            <w:proofErr w:type="spellStart"/>
            <w:r w:rsidRPr="0038189D">
              <w:rPr>
                <w:rFonts w:ascii="Calibri" w:eastAsia="Calibri" w:hAnsi="Calibri" w:cs="Times New Roman"/>
                <w:sz w:val="22"/>
                <w:szCs w:val="22"/>
                <w:lang w:eastAsia="en-US"/>
              </w:rPr>
              <w:t>Policies</w:t>
            </w:r>
            <w:proofErr w:type="spellEnd"/>
            <w:r w:rsidRPr="0038189D">
              <w:rPr>
                <w:rFonts w:ascii="Calibri" w:eastAsia="Calibri" w:hAnsi="Calibri" w:cs="Times New Roman"/>
                <w:sz w:val="22"/>
                <w:szCs w:val="22"/>
                <w:lang w:eastAsia="en-US"/>
              </w:rPr>
              <w:t xml:space="preserve"> </w:t>
            </w:r>
            <w:proofErr w:type="spellStart"/>
            <w:r w:rsidRPr="0038189D">
              <w:rPr>
                <w:rFonts w:ascii="Calibri" w:eastAsia="Calibri" w:hAnsi="Calibri" w:cs="Times New Roman"/>
                <w:sz w:val="22"/>
                <w:szCs w:val="22"/>
                <w:lang w:eastAsia="en-US"/>
              </w:rPr>
              <w:t>and</w:t>
            </w:r>
            <w:proofErr w:type="spellEnd"/>
            <w:r w:rsidRPr="0038189D">
              <w:rPr>
                <w:rFonts w:ascii="Calibri" w:eastAsia="Calibri" w:hAnsi="Calibri" w:cs="Times New Roman"/>
                <w:sz w:val="22"/>
                <w:szCs w:val="22"/>
                <w:lang w:eastAsia="en-US"/>
              </w:rPr>
              <w:t xml:space="preserve"> procedures</w:t>
            </w:r>
          </w:p>
        </w:tc>
        <w:tc>
          <w:tcPr>
            <w:tcW w:w="739" w:type="dxa"/>
            <w:shd w:val="clear" w:color="auto" w:fill="009900"/>
          </w:tcPr>
          <w:p w14:paraId="4CFFA47C"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0655F5DA"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cPr>
          <w:p w14:paraId="2AC566A4"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495" w:type="dxa"/>
            <w:shd w:val="clear" w:color="auto" w:fill="F2F2F2"/>
          </w:tcPr>
          <w:p w14:paraId="78FAD000"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810" w:type="dxa"/>
            <w:shd w:val="clear" w:color="auto" w:fill="F2F2F2"/>
          </w:tcPr>
          <w:p w14:paraId="71FF6F20" w14:textId="5390E700" w:rsidR="009474F9" w:rsidRPr="0038189D" w:rsidRDefault="009474F9" w:rsidP="0038189D">
            <w:pPr>
              <w:spacing w:line="240" w:lineRule="auto"/>
              <w:rPr>
                <w:rFonts w:ascii="Calibri" w:eastAsia="Calibri" w:hAnsi="Calibri" w:cs="Times New Roman"/>
                <w:sz w:val="22"/>
                <w:szCs w:val="22"/>
                <w:lang w:eastAsia="en-US"/>
              </w:rPr>
            </w:pPr>
          </w:p>
        </w:tc>
      </w:tr>
      <w:tr w:rsidR="009474F9" w:rsidRPr="0038189D" w14:paraId="36BA0E75" w14:textId="77777777" w:rsidTr="009474F9">
        <w:trPr>
          <w:trHeight w:val="156"/>
        </w:trPr>
        <w:tc>
          <w:tcPr>
            <w:tcW w:w="1166" w:type="dxa"/>
            <w:shd w:val="clear" w:color="auto" w:fill="F2F2F2"/>
          </w:tcPr>
          <w:p w14:paraId="7C439CF7"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2050</w:t>
            </w:r>
          </w:p>
        </w:tc>
        <w:tc>
          <w:tcPr>
            <w:tcW w:w="4657" w:type="dxa"/>
            <w:shd w:val="clear" w:color="auto" w:fill="F2F2F2"/>
          </w:tcPr>
          <w:p w14:paraId="48E99B41"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Co-</w:t>
            </w:r>
            <w:proofErr w:type="spellStart"/>
            <w:r w:rsidRPr="0038189D">
              <w:rPr>
                <w:rFonts w:ascii="Calibri" w:eastAsia="Calibri" w:hAnsi="Calibri" w:cs="Times New Roman"/>
                <w:sz w:val="22"/>
                <w:szCs w:val="22"/>
                <w:lang w:eastAsia="en-US"/>
              </w:rPr>
              <w:t>ordination</w:t>
            </w:r>
            <w:proofErr w:type="spellEnd"/>
          </w:p>
        </w:tc>
        <w:tc>
          <w:tcPr>
            <w:tcW w:w="739" w:type="dxa"/>
            <w:shd w:val="clear" w:color="auto" w:fill="009900"/>
          </w:tcPr>
          <w:p w14:paraId="44F5D944"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269CD893"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739" w:type="dxa"/>
            <w:shd w:val="clear" w:color="auto" w:fill="F2F2F2"/>
          </w:tcPr>
          <w:p w14:paraId="6A2D5531"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495" w:type="dxa"/>
            <w:shd w:val="clear" w:color="auto" w:fill="F2F2F2"/>
          </w:tcPr>
          <w:p w14:paraId="42854719"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810" w:type="dxa"/>
            <w:shd w:val="clear" w:color="auto" w:fill="F2F2F2"/>
          </w:tcPr>
          <w:p w14:paraId="682A382D" w14:textId="597D99E2" w:rsidR="009474F9" w:rsidRPr="0038189D" w:rsidRDefault="009474F9" w:rsidP="0038189D">
            <w:pPr>
              <w:spacing w:line="240" w:lineRule="auto"/>
              <w:rPr>
                <w:rFonts w:ascii="Calibri" w:eastAsia="Calibri" w:hAnsi="Calibri" w:cs="Times New Roman"/>
                <w:sz w:val="22"/>
                <w:szCs w:val="22"/>
                <w:lang w:eastAsia="en-US"/>
              </w:rPr>
            </w:pPr>
          </w:p>
        </w:tc>
      </w:tr>
      <w:tr w:rsidR="009474F9" w:rsidRPr="00D64FC3" w14:paraId="750C9646" w14:textId="77777777" w:rsidTr="009474F9">
        <w:trPr>
          <w:trHeight w:val="156"/>
        </w:trPr>
        <w:tc>
          <w:tcPr>
            <w:tcW w:w="1166" w:type="dxa"/>
            <w:tcBorders>
              <w:bottom w:val="single" w:sz="4" w:space="0" w:color="auto"/>
            </w:tcBorders>
            <w:shd w:val="clear" w:color="auto" w:fill="F2F2F2"/>
          </w:tcPr>
          <w:p w14:paraId="1AC97EDD"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2060</w:t>
            </w:r>
          </w:p>
        </w:tc>
        <w:tc>
          <w:tcPr>
            <w:tcW w:w="4657" w:type="dxa"/>
            <w:tcBorders>
              <w:bottom w:val="single" w:sz="4" w:space="0" w:color="auto"/>
            </w:tcBorders>
            <w:shd w:val="clear" w:color="auto" w:fill="F2F2F2"/>
          </w:tcPr>
          <w:p w14:paraId="3F14AE64" w14:textId="77777777" w:rsidR="009474F9" w:rsidRPr="0038189D" w:rsidRDefault="009474F9" w:rsidP="0038189D">
            <w:pPr>
              <w:spacing w:line="240" w:lineRule="auto"/>
              <w:rPr>
                <w:rFonts w:ascii="Calibri" w:eastAsia="Calibri" w:hAnsi="Calibri" w:cs="Times New Roman"/>
                <w:sz w:val="22"/>
                <w:szCs w:val="22"/>
                <w:lang w:val="en-US" w:eastAsia="en-US"/>
              </w:rPr>
            </w:pPr>
            <w:r w:rsidRPr="0038189D">
              <w:rPr>
                <w:rFonts w:ascii="Calibri" w:eastAsia="Calibri" w:hAnsi="Calibri" w:cs="Times New Roman"/>
                <w:sz w:val="22"/>
                <w:szCs w:val="22"/>
                <w:lang w:val="en-US" w:eastAsia="en-US"/>
              </w:rPr>
              <w:t>Reporting to the Senior Management and the Board</w:t>
            </w:r>
          </w:p>
        </w:tc>
        <w:tc>
          <w:tcPr>
            <w:tcW w:w="739" w:type="dxa"/>
            <w:tcBorders>
              <w:bottom w:val="single" w:sz="4" w:space="0" w:color="auto"/>
            </w:tcBorders>
            <w:shd w:val="clear" w:color="auto" w:fill="009900"/>
          </w:tcPr>
          <w:p w14:paraId="1772FE75"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739" w:type="dxa"/>
            <w:tcBorders>
              <w:bottom w:val="single" w:sz="4" w:space="0" w:color="auto"/>
            </w:tcBorders>
            <w:shd w:val="clear" w:color="auto" w:fill="F2F2F2" w:themeFill="background1" w:themeFillShade="F2"/>
          </w:tcPr>
          <w:p w14:paraId="319896F6"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739" w:type="dxa"/>
            <w:tcBorders>
              <w:bottom w:val="single" w:sz="4" w:space="0" w:color="auto"/>
            </w:tcBorders>
            <w:shd w:val="clear" w:color="auto" w:fill="F2F2F2"/>
          </w:tcPr>
          <w:p w14:paraId="45E427A5"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495" w:type="dxa"/>
            <w:tcBorders>
              <w:bottom w:val="single" w:sz="4" w:space="0" w:color="auto"/>
            </w:tcBorders>
            <w:shd w:val="clear" w:color="auto" w:fill="F2F2F2"/>
          </w:tcPr>
          <w:p w14:paraId="3ABB77D2"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810" w:type="dxa"/>
            <w:tcBorders>
              <w:bottom w:val="single" w:sz="4" w:space="0" w:color="auto"/>
            </w:tcBorders>
            <w:shd w:val="clear" w:color="auto" w:fill="F2F2F2"/>
          </w:tcPr>
          <w:p w14:paraId="5CD1BB55" w14:textId="7C46947D" w:rsidR="009474F9" w:rsidRPr="0038189D" w:rsidRDefault="009474F9" w:rsidP="0038189D">
            <w:pPr>
              <w:spacing w:line="240" w:lineRule="auto"/>
              <w:rPr>
                <w:rFonts w:ascii="Calibri" w:eastAsia="Calibri" w:hAnsi="Calibri" w:cs="Times New Roman"/>
                <w:sz w:val="22"/>
                <w:szCs w:val="22"/>
                <w:lang w:val="en-US" w:eastAsia="en-US"/>
              </w:rPr>
            </w:pPr>
          </w:p>
        </w:tc>
      </w:tr>
      <w:tr w:rsidR="009474F9" w:rsidRPr="0038189D" w14:paraId="40CA4FC8" w14:textId="77777777" w:rsidTr="009474F9">
        <w:trPr>
          <w:trHeight w:val="156"/>
        </w:trPr>
        <w:tc>
          <w:tcPr>
            <w:tcW w:w="1166" w:type="dxa"/>
            <w:tcBorders>
              <w:bottom w:val="single" w:sz="4" w:space="0" w:color="auto"/>
            </w:tcBorders>
            <w:shd w:val="clear" w:color="auto" w:fill="F2F2F2"/>
          </w:tcPr>
          <w:p w14:paraId="7EEDF8EE" w14:textId="77777777" w:rsidR="009474F9" w:rsidRPr="0038189D" w:rsidRDefault="009474F9" w:rsidP="0038189D">
            <w:pPr>
              <w:spacing w:line="240" w:lineRule="auto"/>
              <w:rPr>
                <w:rFonts w:ascii="Calibri" w:eastAsia="Calibri" w:hAnsi="Calibri" w:cs="Times New Roman"/>
                <w:sz w:val="22"/>
                <w:szCs w:val="22"/>
                <w:lang w:val="en-US" w:eastAsia="en-US"/>
              </w:rPr>
            </w:pPr>
            <w:r w:rsidRPr="0038189D">
              <w:rPr>
                <w:rFonts w:ascii="Calibri" w:eastAsia="Calibri" w:hAnsi="Calibri" w:cs="Times New Roman"/>
                <w:sz w:val="22"/>
                <w:szCs w:val="22"/>
                <w:lang w:eastAsia="en-US"/>
              </w:rPr>
              <w:t>2070</w:t>
            </w:r>
          </w:p>
        </w:tc>
        <w:tc>
          <w:tcPr>
            <w:tcW w:w="4657" w:type="dxa"/>
            <w:tcBorders>
              <w:bottom w:val="single" w:sz="4" w:space="0" w:color="auto"/>
            </w:tcBorders>
            <w:shd w:val="clear" w:color="auto" w:fill="F2F2F2"/>
          </w:tcPr>
          <w:p w14:paraId="0A73CC42" w14:textId="77777777" w:rsidR="009474F9" w:rsidRPr="0038189D" w:rsidRDefault="009474F9" w:rsidP="0038189D">
            <w:pPr>
              <w:spacing w:line="240" w:lineRule="auto"/>
              <w:rPr>
                <w:rFonts w:ascii="Calibri" w:eastAsia="Calibri" w:hAnsi="Calibri" w:cs="Times New Roman"/>
                <w:sz w:val="22"/>
                <w:szCs w:val="22"/>
                <w:lang w:val="en-US" w:eastAsia="en-US"/>
              </w:rPr>
            </w:pPr>
            <w:r w:rsidRPr="0038189D">
              <w:rPr>
                <w:rFonts w:ascii="Calibri" w:eastAsia="Calibri" w:hAnsi="Calibri" w:cs="Times New Roman"/>
                <w:sz w:val="22"/>
                <w:szCs w:val="22"/>
                <w:lang w:val="en-US" w:eastAsia="en-US"/>
              </w:rPr>
              <w:t>External Service Provider and Organizational Responsibility for Internal Auditing</w:t>
            </w:r>
          </w:p>
        </w:tc>
        <w:tc>
          <w:tcPr>
            <w:tcW w:w="739" w:type="dxa"/>
            <w:tcBorders>
              <w:bottom w:val="single" w:sz="4" w:space="0" w:color="auto"/>
            </w:tcBorders>
            <w:shd w:val="clear" w:color="auto" w:fill="F2F2F2" w:themeFill="background1" w:themeFillShade="F2"/>
          </w:tcPr>
          <w:p w14:paraId="176FB4F4" w14:textId="77777777" w:rsidR="009474F9" w:rsidRPr="0038189D" w:rsidRDefault="009474F9" w:rsidP="0038189D">
            <w:pPr>
              <w:spacing w:line="240" w:lineRule="auto"/>
              <w:rPr>
                <w:rFonts w:ascii="Calibri" w:eastAsia="Calibri" w:hAnsi="Calibri" w:cs="Times New Roman"/>
                <w:sz w:val="22"/>
                <w:szCs w:val="22"/>
                <w:lang w:val="en-US" w:eastAsia="en-US"/>
              </w:rPr>
            </w:pPr>
            <w:r w:rsidRPr="0038189D">
              <w:rPr>
                <w:rFonts w:ascii="Calibri" w:eastAsia="Calibri" w:hAnsi="Calibri" w:cs="Times New Roman"/>
                <w:sz w:val="22"/>
                <w:szCs w:val="22"/>
                <w:lang w:val="en-US" w:eastAsia="en-US"/>
              </w:rPr>
              <w:t>NA</w:t>
            </w:r>
          </w:p>
        </w:tc>
        <w:tc>
          <w:tcPr>
            <w:tcW w:w="739" w:type="dxa"/>
            <w:tcBorders>
              <w:bottom w:val="single" w:sz="4" w:space="0" w:color="auto"/>
            </w:tcBorders>
            <w:shd w:val="clear" w:color="auto" w:fill="F2F2F2" w:themeFill="background1" w:themeFillShade="F2"/>
          </w:tcPr>
          <w:p w14:paraId="337DB83A"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739" w:type="dxa"/>
            <w:tcBorders>
              <w:bottom w:val="single" w:sz="4" w:space="0" w:color="auto"/>
            </w:tcBorders>
            <w:shd w:val="clear" w:color="auto" w:fill="F2F2F2"/>
          </w:tcPr>
          <w:p w14:paraId="79115CC3"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495" w:type="dxa"/>
            <w:tcBorders>
              <w:bottom w:val="single" w:sz="4" w:space="0" w:color="auto"/>
            </w:tcBorders>
            <w:shd w:val="clear" w:color="auto" w:fill="F2F2F2"/>
          </w:tcPr>
          <w:p w14:paraId="4FD47AB3"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810" w:type="dxa"/>
            <w:tcBorders>
              <w:bottom w:val="single" w:sz="4" w:space="0" w:color="auto"/>
            </w:tcBorders>
            <w:shd w:val="clear" w:color="auto" w:fill="F2F2F2"/>
          </w:tcPr>
          <w:p w14:paraId="2A20A0EC" w14:textId="19363679" w:rsidR="009474F9" w:rsidRPr="0038189D" w:rsidRDefault="009474F9" w:rsidP="0038189D">
            <w:pPr>
              <w:spacing w:line="240" w:lineRule="auto"/>
              <w:rPr>
                <w:rFonts w:ascii="Calibri" w:eastAsia="Calibri" w:hAnsi="Calibri" w:cs="Times New Roman"/>
                <w:sz w:val="22"/>
                <w:szCs w:val="22"/>
                <w:lang w:val="en-US" w:eastAsia="en-US"/>
              </w:rPr>
            </w:pPr>
          </w:p>
        </w:tc>
      </w:tr>
    </w:tbl>
    <w:p w14:paraId="2C638187" w14:textId="77777777" w:rsidR="0038189D" w:rsidRPr="0038189D" w:rsidRDefault="0038189D" w:rsidP="0038189D">
      <w:pPr>
        <w:spacing w:after="200" w:line="276"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br w:type="page"/>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6"/>
        <w:gridCol w:w="4657"/>
        <w:gridCol w:w="739"/>
        <w:gridCol w:w="739"/>
        <w:gridCol w:w="739"/>
        <w:gridCol w:w="1601"/>
        <w:gridCol w:w="794"/>
      </w:tblGrid>
      <w:tr w:rsidR="003D272E" w:rsidRPr="0038189D" w14:paraId="392973EC" w14:textId="77777777" w:rsidTr="003D272E">
        <w:trPr>
          <w:trHeight w:val="156"/>
        </w:trPr>
        <w:tc>
          <w:tcPr>
            <w:tcW w:w="1166" w:type="dxa"/>
            <w:shd w:val="clear" w:color="auto" w:fill="17365D" w:themeFill="text2" w:themeFillShade="BF"/>
          </w:tcPr>
          <w:p w14:paraId="006CD1AB" w14:textId="77777777" w:rsidR="003D272E" w:rsidRPr="0038189D" w:rsidRDefault="003D272E" w:rsidP="0038189D">
            <w:pPr>
              <w:spacing w:line="240" w:lineRule="auto"/>
              <w:rPr>
                <w:rFonts w:ascii="Calibri" w:eastAsia="Calibri" w:hAnsi="Calibri" w:cs="Times New Roman"/>
                <w:b/>
                <w:sz w:val="22"/>
                <w:szCs w:val="22"/>
                <w:lang w:val="en-US" w:eastAsia="en-US"/>
              </w:rPr>
            </w:pPr>
            <w:r w:rsidRPr="0038189D">
              <w:rPr>
                <w:rFonts w:ascii="Calibri" w:eastAsia="Calibri" w:hAnsi="Calibri" w:cs="Times New Roman"/>
                <w:sz w:val="22"/>
                <w:szCs w:val="22"/>
                <w:lang w:val="en-US" w:eastAsia="en-US"/>
              </w:rPr>
              <w:lastRenderedPageBreak/>
              <w:br w:type="page"/>
            </w:r>
            <w:r w:rsidRPr="0038189D">
              <w:rPr>
                <w:rFonts w:ascii="Calibri" w:eastAsia="Calibri" w:hAnsi="Calibri" w:cs="Times New Roman"/>
                <w:b/>
                <w:sz w:val="22"/>
                <w:szCs w:val="22"/>
                <w:lang w:eastAsia="en-US"/>
              </w:rPr>
              <w:t>Standaard</w:t>
            </w:r>
          </w:p>
        </w:tc>
        <w:tc>
          <w:tcPr>
            <w:tcW w:w="4657" w:type="dxa"/>
            <w:shd w:val="clear" w:color="auto" w:fill="17365D" w:themeFill="text2" w:themeFillShade="BF"/>
          </w:tcPr>
          <w:p w14:paraId="69B43462" w14:textId="77777777" w:rsidR="003D272E" w:rsidRPr="0038189D" w:rsidRDefault="003D272E" w:rsidP="0038189D">
            <w:pPr>
              <w:spacing w:line="240" w:lineRule="auto"/>
              <w:rPr>
                <w:rFonts w:ascii="Calibri" w:eastAsia="Calibri" w:hAnsi="Calibri" w:cs="Times New Roman"/>
                <w:b/>
                <w:sz w:val="22"/>
                <w:szCs w:val="22"/>
                <w:lang w:val="en-US" w:eastAsia="en-US"/>
              </w:rPr>
            </w:pPr>
            <w:r w:rsidRPr="0038189D">
              <w:rPr>
                <w:rFonts w:ascii="Calibri" w:eastAsia="Calibri" w:hAnsi="Calibri" w:cs="Times New Roman"/>
                <w:b/>
                <w:sz w:val="22"/>
                <w:szCs w:val="22"/>
                <w:lang w:eastAsia="en-US"/>
              </w:rPr>
              <w:t>Omschrijving</w:t>
            </w:r>
          </w:p>
        </w:tc>
        <w:tc>
          <w:tcPr>
            <w:tcW w:w="739" w:type="dxa"/>
            <w:tcBorders>
              <w:bottom w:val="single" w:sz="4" w:space="0" w:color="auto"/>
            </w:tcBorders>
            <w:shd w:val="clear" w:color="auto" w:fill="17365D" w:themeFill="text2" w:themeFillShade="BF"/>
          </w:tcPr>
          <w:p w14:paraId="414A7456" w14:textId="77777777" w:rsidR="003D272E" w:rsidRPr="0038189D" w:rsidRDefault="003D272E" w:rsidP="0038189D">
            <w:pPr>
              <w:spacing w:line="240" w:lineRule="auto"/>
              <w:rPr>
                <w:rFonts w:ascii="Calibri" w:eastAsia="Calibri" w:hAnsi="Calibri" w:cs="Times New Roman"/>
                <w:sz w:val="22"/>
                <w:szCs w:val="22"/>
                <w:lang w:val="en-US" w:eastAsia="en-US"/>
              </w:rPr>
            </w:pPr>
            <w:r w:rsidRPr="0038189D">
              <w:rPr>
                <w:rFonts w:ascii="Calibri" w:eastAsia="Calibri" w:hAnsi="Calibri" w:cs="Times New Roman"/>
                <w:b/>
                <w:sz w:val="22"/>
                <w:szCs w:val="22"/>
                <w:lang w:eastAsia="en-US"/>
              </w:rPr>
              <w:t>GC</w:t>
            </w:r>
          </w:p>
        </w:tc>
        <w:tc>
          <w:tcPr>
            <w:tcW w:w="739" w:type="dxa"/>
            <w:shd w:val="clear" w:color="auto" w:fill="17365D" w:themeFill="text2" w:themeFillShade="BF"/>
          </w:tcPr>
          <w:p w14:paraId="605DD949" w14:textId="77777777" w:rsidR="003D272E" w:rsidRPr="0038189D" w:rsidRDefault="003D272E" w:rsidP="0038189D">
            <w:pPr>
              <w:spacing w:line="240" w:lineRule="auto"/>
              <w:rPr>
                <w:rFonts w:ascii="Calibri" w:eastAsia="Calibri" w:hAnsi="Calibri" w:cs="Times New Roman"/>
                <w:sz w:val="22"/>
                <w:szCs w:val="22"/>
                <w:lang w:val="en-US" w:eastAsia="en-US"/>
              </w:rPr>
            </w:pPr>
            <w:r w:rsidRPr="0038189D">
              <w:rPr>
                <w:rFonts w:ascii="Calibri" w:eastAsia="Calibri" w:hAnsi="Calibri" w:cs="Times New Roman"/>
                <w:b/>
                <w:sz w:val="22"/>
                <w:szCs w:val="22"/>
                <w:lang w:eastAsia="en-US"/>
              </w:rPr>
              <w:t>PC</w:t>
            </w:r>
          </w:p>
        </w:tc>
        <w:tc>
          <w:tcPr>
            <w:tcW w:w="739" w:type="dxa"/>
            <w:shd w:val="clear" w:color="auto" w:fill="17365D" w:themeFill="text2" w:themeFillShade="BF"/>
          </w:tcPr>
          <w:p w14:paraId="0B65C1C1" w14:textId="77777777" w:rsidR="003D272E" w:rsidRPr="0038189D" w:rsidRDefault="003D272E" w:rsidP="0038189D">
            <w:pPr>
              <w:spacing w:line="240" w:lineRule="auto"/>
              <w:rPr>
                <w:rFonts w:ascii="Calibri" w:eastAsia="Calibri" w:hAnsi="Calibri" w:cs="Times New Roman"/>
                <w:sz w:val="22"/>
                <w:szCs w:val="22"/>
                <w:lang w:val="en-US" w:eastAsia="en-US"/>
              </w:rPr>
            </w:pPr>
            <w:r w:rsidRPr="0038189D">
              <w:rPr>
                <w:rFonts w:ascii="Calibri" w:eastAsia="Calibri" w:hAnsi="Calibri" w:cs="Times New Roman"/>
                <w:b/>
                <w:sz w:val="22"/>
                <w:szCs w:val="22"/>
                <w:lang w:eastAsia="en-US"/>
              </w:rPr>
              <w:t>DNC</w:t>
            </w:r>
          </w:p>
        </w:tc>
        <w:tc>
          <w:tcPr>
            <w:tcW w:w="1601" w:type="dxa"/>
            <w:shd w:val="clear" w:color="auto" w:fill="17365D" w:themeFill="text2" w:themeFillShade="BF"/>
          </w:tcPr>
          <w:p w14:paraId="675B9036" w14:textId="6DF76A5F" w:rsidR="003D272E" w:rsidRPr="003D272E" w:rsidRDefault="003D272E" w:rsidP="0038189D">
            <w:pPr>
              <w:spacing w:line="240" w:lineRule="auto"/>
              <w:rPr>
                <w:rFonts w:ascii="Calibri" w:eastAsia="Calibri" w:hAnsi="Calibri" w:cs="Times New Roman"/>
                <w:bCs/>
                <w:sz w:val="22"/>
                <w:szCs w:val="22"/>
                <w:lang w:eastAsia="en-US"/>
              </w:rPr>
            </w:pPr>
            <w:r w:rsidRPr="003D272E">
              <w:rPr>
                <w:rFonts w:ascii="Calibri" w:eastAsia="Calibri" w:hAnsi="Calibri" w:cs="Times New Roman"/>
                <w:bCs/>
                <w:sz w:val="22"/>
                <w:szCs w:val="22"/>
                <w:lang w:eastAsia="en-US"/>
              </w:rPr>
              <w:t>Bevinding</w:t>
            </w:r>
          </w:p>
        </w:tc>
        <w:tc>
          <w:tcPr>
            <w:tcW w:w="794" w:type="dxa"/>
            <w:shd w:val="clear" w:color="auto" w:fill="17365D" w:themeFill="text2" w:themeFillShade="BF"/>
          </w:tcPr>
          <w:p w14:paraId="59C6C2BB" w14:textId="47962D7B" w:rsidR="003D272E" w:rsidRPr="003D272E" w:rsidRDefault="003D272E" w:rsidP="0038189D">
            <w:pPr>
              <w:spacing w:line="240" w:lineRule="auto"/>
              <w:rPr>
                <w:rFonts w:ascii="Calibri" w:eastAsia="Calibri" w:hAnsi="Calibri" w:cs="Times New Roman"/>
                <w:bCs/>
                <w:sz w:val="22"/>
                <w:szCs w:val="22"/>
                <w:lang w:val="en-US" w:eastAsia="en-US"/>
              </w:rPr>
            </w:pPr>
            <w:r w:rsidRPr="003D272E">
              <w:rPr>
                <w:rFonts w:ascii="Calibri" w:eastAsia="Calibri" w:hAnsi="Calibri" w:cs="Times New Roman"/>
                <w:bCs/>
                <w:sz w:val="22"/>
                <w:szCs w:val="22"/>
                <w:lang w:eastAsia="en-US"/>
              </w:rPr>
              <w:t>Verwijzing</w:t>
            </w:r>
          </w:p>
        </w:tc>
      </w:tr>
      <w:tr w:rsidR="003D272E" w:rsidRPr="0038189D" w14:paraId="3DB3B304" w14:textId="77777777" w:rsidTr="003D272E">
        <w:trPr>
          <w:trHeight w:val="156"/>
        </w:trPr>
        <w:tc>
          <w:tcPr>
            <w:tcW w:w="1166" w:type="dxa"/>
            <w:shd w:val="clear" w:color="auto" w:fill="F2F2F2"/>
          </w:tcPr>
          <w:p w14:paraId="06510578"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b/>
                <w:sz w:val="22"/>
                <w:szCs w:val="22"/>
                <w:lang w:eastAsia="en-US"/>
              </w:rPr>
              <w:t>2100</w:t>
            </w:r>
          </w:p>
        </w:tc>
        <w:tc>
          <w:tcPr>
            <w:tcW w:w="4657" w:type="dxa"/>
            <w:shd w:val="clear" w:color="auto" w:fill="F2F2F2"/>
          </w:tcPr>
          <w:p w14:paraId="6D4B932C"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b/>
                <w:sz w:val="22"/>
                <w:szCs w:val="22"/>
                <w:lang w:eastAsia="en-US"/>
              </w:rPr>
              <w:t xml:space="preserve">Nature of </w:t>
            </w:r>
            <w:proofErr w:type="spellStart"/>
            <w:r w:rsidRPr="0038189D">
              <w:rPr>
                <w:rFonts w:ascii="Calibri" w:eastAsia="Calibri" w:hAnsi="Calibri" w:cs="Times New Roman"/>
                <w:b/>
                <w:sz w:val="22"/>
                <w:szCs w:val="22"/>
                <w:lang w:eastAsia="en-US"/>
              </w:rPr>
              <w:t>work</w:t>
            </w:r>
            <w:proofErr w:type="spellEnd"/>
          </w:p>
        </w:tc>
        <w:tc>
          <w:tcPr>
            <w:tcW w:w="739" w:type="dxa"/>
            <w:shd w:val="clear" w:color="auto" w:fill="009900"/>
          </w:tcPr>
          <w:p w14:paraId="075A033D"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cPr>
          <w:p w14:paraId="233ADF34"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cPr>
          <w:p w14:paraId="24918F88"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601" w:type="dxa"/>
            <w:shd w:val="clear" w:color="auto" w:fill="F2F2F2"/>
          </w:tcPr>
          <w:p w14:paraId="68BDC0DB"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94" w:type="dxa"/>
            <w:shd w:val="clear" w:color="auto" w:fill="F2F2F2"/>
          </w:tcPr>
          <w:p w14:paraId="7F3C0C60" w14:textId="60BDB460"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60F6A5AE" w14:textId="77777777" w:rsidTr="003D272E">
        <w:trPr>
          <w:trHeight w:val="156"/>
        </w:trPr>
        <w:tc>
          <w:tcPr>
            <w:tcW w:w="1166" w:type="dxa"/>
            <w:shd w:val="clear" w:color="auto" w:fill="F2F2F2"/>
          </w:tcPr>
          <w:p w14:paraId="31E768E9"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2110</w:t>
            </w:r>
          </w:p>
        </w:tc>
        <w:tc>
          <w:tcPr>
            <w:tcW w:w="4657" w:type="dxa"/>
            <w:shd w:val="clear" w:color="auto" w:fill="F2F2F2"/>
          </w:tcPr>
          <w:p w14:paraId="15B07EED"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Governance</w:t>
            </w:r>
          </w:p>
        </w:tc>
        <w:tc>
          <w:tcPr>
            <w:tcW w:w="739" w:type="dxa"/>
            <w:shd w:val="clear" w:color="auto" w:fill="009900"/>
          </w:tcPr>
          <w:p w14:paraId="2F01FA21"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cPr>
          <w:p w14:paraId="79E58805"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cPr>
          <w:p w14:paraId="75A02551"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601" w:type="dxa"/>
            <w:shd w:val="clear" w:color="auto" w:fill="F2F2F2"/>
          </w:tcPr>
          <w:p w14:paraId="24B70E67"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94" w:type="dxa"/>
            <w:shd w:val="clear" w:color="auto" w:fill="F2F2F2"/>
          </w:tcPr>
          <w:p w14:paraId="1BC49E39" w14:textId="1927BE2A"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6D308017" w14:textId="77777777" w:rsidTr="003D272E">
        <w:trPr>
          <w:trHeight w:val="156"/>
        </w:trPr>
        <w:tc>
          <w:tcPr>
            <w:tcW w:w="1166" w:type="dxa"/>
            <w:shd w:val="clear" w:color="auto" w:fill="F2F2F2"/>
          </w:tcPr>
          <w:p w14:paraId="713EEE28"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2120</w:t>
            </w:r>
          </w:p>
        </w:tc>
        <w:tc>
          <w:tcPr>
            <w:tcW w:w="4657" w:type="dxa"/>
            <w:shd w:val="clear" w:color="auto" w:fill="F2F2F2"/>
          </w:tcPr>
          <w:p w14:paraId="16436E98"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Risk Management</w:t>
            </w:r>
          </w:p>
        </w:tc>
        <w:tc>
          <w:tcPr>
            <w:tcW w:w="739" w:type="dxa"/>
            <w:shd w:val="clear" w:color="auto" w:fill="009900"/>
          </w:tcPr>
          <w:p w14:paraId="33F66CA6"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tcBorders>
              <w:bottom w:val="single" w:sz="4" w:space="0" w:color="auto"/>
            </w:tcBorders>
            <w:shd w:val="clear" w:color="auto" w:fill="F2F2F2"/>
          </w:tcPr>
          <w:p w14:paraId="0FB2F553"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tcBorders>
              <w:bottom w:val="single" w:sz="4" w:space="0" w:color="auto"/>
            </w:tcBorders>
            <w:shd w:val="clear" w:color="auto" w:fill="F2F2F2"/>
          </w:tcPr>
          <w:p w14:paraId="5F7A1C89"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601" w:type="dxa"/>
            <w:shd w:val="clear" w:color="auto" w:fill="F2F2F2"/>
          </w:tcPr>
          <w:p w14:paraId="293356C9"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94" w:type="dxa"/>
            <w:shd w:val="clear" w:color="auto" w:fill="F2F2F2"/>
          </w:tcPr>
          <w:p w14:paraId="6AA59420" w14:textId="69DB9D6D"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1D136351" w14:textId="77777777" w:rsidTr="003D272E">
        <w:trPr>
          <w:trHeight w:val="156"/>
        </w:trPr>
        <w:tc>
          <w:tcPr>
            <w:tcW w:w="1166" w:type="dxa"/>
            <w:shd w:val="clear" w:color="auto" w:fill="F2F2F2"/>
          </w:tcPr>
          <w:p w14:paraId="78AEE4D8"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2130</w:t>
            </w:r>
          </w:p>
        </w:tc>
        <w:tc>
          <w:tcPr>
            <w:tcW w:w="4657" w:type="dxa"/>
            <w:shd w:val="clear" w:color="auto" w:fill="F2F2F2"/>
          </w:tcPr>
          <w:p w14:paraId="688E2149"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Control</w:t>
            </w:r>
          </w:p>
        </w:tc>
        <w:tc>
          <w:tcPr>
            <w:tcW w:w="739" w:type="dxa"/>
            <w:shd w:val="clear" w:color="auto" w:fill="009900"/>
          </w:tcPr>
          <w:p w14:paraId="2F9FE03C"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tcBorders>
              <w:bottom w:val="single" w:sz="4" w:space="0" w:color="auto"/>
            </w:tcBorders>
            <w:shd w:val="clear" w:color="auto" w:fill="F2F2F2" w:themeFill="background1" w:themeFillShade="F2"/>
          </w:tcPr>
          <w:p w14:paraId="236A3B29"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tcBorders>
              <w:bottom w:val="single" w:sz="4" w:space="0" w:color="auto"/>
            </w:tcBorders>
            <w:shd w:val="clear" w:color="auto" w:fill="F2F2F2" w:themeFill="background1" w:themeFillShade="F2"/>
          </w:tcPr>
          <w:p w14:paraId="3D6C53CF"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601" w:type="dxa"/>
            <w:shd w:val="clear" w:color="auto" w:fill="F2F2F2"/>
          </w:tcPr>
          <w:p w14:paraId="214F2A95"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94" w:type="dxa"/>
            <w:shd w:val="clear" w:color="auto" w:fill="F2F2F2"/>
          </w:tcPr>
          <w:p w14:paraId="7FD803B6" w14:textId="244FB7E9"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714DED22" w14:textId="77777777" w:rsidTr="003D272E">
        <w:trPr>
          <w:trHeight w:val="156"/>
        </w:trPr>
        <w:tc>
          <w:tcPr>
            <w:tcW w:w="1166" w:type="dxa"/>
            <w:shd w:val="clear" w:color="auto" w:fill="F2F2F2"/>
          </w:tcPr>
          <w:p w14:paraId="0BD5DA31" w14:textId="77777777" w:rsidR="003D272E" w:rsidRPr="0038189D" w:rsidRDefault="003D272E" w:rsidP="0038189D">
            <w:pPr>
              <w:spacing w:line="240" w:lineRule="auto"/>
              <w:rPr>
                <w:rFonts w:ascii="Calibri" w:eastAsia="Calibri" w:hAnsi="Calibri" w:cs="Times New Roman"/>
                <w:b/>
                <w:sz w:val="22"/>
                <w:szCs w:val="22"/>
                <w:lang w:eastAsia="en-US"/>
              </w:rPr>
            </w:pPr>
          </w:p>
        </w:tc>
        <w:tc>
          <w:tcPr>
            <w:tcW w:w="4657" w:type="dxa"/>
            <w:shd w:val="clear" w:color="auto" w:fill="F2F2F2"/>
          </w:tcPr>
          <w:p w14:paraId="26205362" w14:textId="77777777" w:rsidR="003D272E" w:rsidRPr="0038189D" w:rsidRDefault="003D272E" w:rsidP="0038189D">
            <w:pPr>
              <w:spacing w:line="240" w:lineRule="auto"/>
              <w:rPr>
                <w:rFonts w:ascii="Calibri" w:eastAsia="Calibri" w:hAnsi="Calibri" w:cs="Times New Roman"/>
                <w:b/>
                <w:sz w:val="22"/>
                <w:szCs w:val="22"/>
                <w:lang w:eastAsia="en-US"/>
              </w:rPr>
            </w:pPr>
          </w:p>
        </w:tc>
        <w:tc>
          <w:tcPr>
            <w:tcW w:w="739" w:type="dxa"/>
            <w:tcBorders>
              <w:bottom w:val="single" w:sz="4" w:space="0" w:color="auto"/>
            </w:tcBorders>
            <w:shd w:val="clear" w:color="auto" w:fill="F2F2F2"/>
          </w:tcPr>
          <w:p w14:paraId="412B9850"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407F1A5E"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672351CD"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601" w:type="dxa"/>
            <w:shd w:val="clear" w:color="auto" w:fill="F2F2F2"/>
          </w:tcPr>
          <w:p w14:paraId="48CD0EB9"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94" w:type="dxa"/>
            <w:shd w:val="clear" w:color="auto" w:fill="F2F2F2"/>
          </w:tcPr>
          <w:p w14:paraId="51061484" w14:textId="715AF099"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5A567EED" w14:textId="77777777" w:rsidTr="003D272E">
        <w:trPr>
          <w:trHeight w:val="156"/>
        </w:trPr>
        <w:tc>
          <w:tcPr>
            <w:tcW w:w="1166" w:type="dxa"/>
            <w:shd w:val="clear" w:color="auto" w:fill="F2F2F2"/>
          </w:tcPr>
          <w:p w14:paraId="558F21BE"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b/>
                <w:sz w:val="22"/>
                <w:szCs w:val="22"/>
                <w:lang w:eastAsia="en-US"/>
              </w:rPr>
              <w:t>2200</w:t>
            </w:r>
          </w:p>
        </w:tc>
        <w:tc>
          <w:tcPr>
            <w:tcW w:w="4657" w:type="dxa"/>
            <w:shd w:val="clear" w:color="auto" w:fill="F2F2F2"/>
          </w:tcPr>
          <w:p w14:paraId="6F0E618B"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b/>
                <w:sz w:val="22"/>
                <w:szCs w:val="22"/>
                <w:lang w:eastAsia="en-US"/>
              </w:rPr>
              <w:t>Engagement planning</w:t>
            </w:r>
          </w:p>
        </w:tc>
        <w:tc>
          <w:tcPr>
            <w:tcW w:w="739" w:type="dxa"/>
            <w:shd w:val="clear" w:color="auto" w:fill="009900"/>
          </w:tcPr>
          <w:p w14:paraId="15C10470"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28D408BE"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69602282"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601" w:type="dxa"/>
            <w:shd w:val="clear" w:color="auto" w:fill="F2F2F2"/>
          </w:tcPr>
          <w:p w14:paraId="5EBAC5D9"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94" w:type="dxa"/>
            <w:shd w:val="clear" w:color="auto" w:fill="F2F2F2"/>
          </w:tcPr>
          <w:p w14:paraId="2818CBFD" w14:textId="3FC0B3B4"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248F0448" w14:textId="77777777" w:rsidTr="003D272E">
        <w:trPr>
          <w:trHeight w:val="156"/>
        </w:trPr>
        <w:tc>
          <w:tcPr>
            <w:tcW w:w="1166" w:type="dxa"/>
            <w:shd w:val="clear" w:color="auto" w:fill="F2F2F2"/>
          </w:tcPr>
          <w:p w14:paraId="43503805"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2201</w:t>
            </w:r>
          </w:p>
        </w:tc>
        <w:tc>
          <w:tcPr>
            <w:tcW w:w="4657" w:type="dxa"/>
            <w:shd w:val="clear" w:color="auto" w:fill="F2F2F2"/>
          </w:tcPr>
          <w:p w14:paraId="7781DD32"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 xml:space="preserve">Planning </w:t>
            </w:r>
            <w:proofErr w:type="spellStart"/>
            <w:r w:rsidRPr="0038189D">
              <w:rPr>
                <w:rFonts w:ascii="Calibri" w:eastAsia="Calibri" w:hAnsi="Calibri" w:cs="Times New Roman"/>
                <w:sz w:val="22"/>
                <w:szCs w:val="22"/>
                <w:lang w:eastAsia="en-US"/>
              </w:rPr>
              <w:t>considerations</w:t>
            </w:r>
            <w:proofErr w:type="spellEnd"/>
          </w:p>
        </w:tc>
        <w:tc>
          <w:tcPr>
            <w:tcW w:w="739" w:type="dxa"/>
            <w:shd w:val="clear" w:color="auto" w:fill="009900"/>
          </w:tcPr>
          <w:p w14:paraId="4C0FCF02"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158565B5"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399B8C66"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601" w:type="dxa"/>
            <w:shd w:val="clear" w:color="auto" w:fill="F2F2F2"/>
          </w:tcPr>
          <w:p w14:paraId="06A96181"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94" w:type="dxa"/>
            <w:shd w:val="clear" w:color="auto" w:fill="F2F2F2"/>
          </w:tcPr>
          <w:p w14:paraId="1F65EF03" w14:textId="4BDD5F9A"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67EFFD4D" w14:textId="77777777" w:rsidTr="003D272E">
        <w:trPr>
          <w:trHeight w:val="156"/>
        </w:trPr>
        <w:tc>
          <w:tcPr>
            <w:tcW w:w="1166" w:type="dxa"/>
            <w:shd w:val="clear" w:color="auto" w:fill="F2F2F2"/>
          </w:tcPr>
          <w:p w14:paraId="1DA40EDB"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2210</w:t>
            </w:r>
          </w:p>
        </w:tc>
        <w:tc>
          <w:tcPr>
            <w:tcW w:w="4657" w:type="dxa"/>
            <w:shd w:val="clear" w:color="auto" w:fill="F2F2F2"/>
          </w:tcPr>
          <w:p w14:paraId="39DAB316"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 xml:space="preserve">Engagement </w:t>
            </w:r>
            <w:proofErr w:type="spellStart"/>
            <w:r w:rsidRPr="0038189D">
              <w:rPr>
                <w:rFonts w:ascii="Calibri" w:eastAsia="Calibri" w:hAnsi="Calibri" w:cs="Times New Roman"/>
                <w:sz w:val="22"/>
                <w:szCs w:val="22"/>
                <w:lang w:eastAsia="en-US"/>
              </w:rPr>
              <w:t>objectives</w:t>
            </w:r>
            <w:proofErr w:type="spellEnd"/>
          </w:p>
        </w:tc>
        <w:tc>
          <w:tcPr>
            <w:tcW w:w="739" w:type="dxa"/>
            <w:shd w:val="clear" w:color="auto" w:fill="009900"/>
          </w:tcPr>
          <w:p w14:paraId="1615306E"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45EFB2D8"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17ACDBDE"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601" w:type="dxa"/>
            <w:shd w:val="clear" w:color="auto" w:fill="F2F2F2"/>
          </w:tcPr>
          <w:p w14:paraId="4A7EA285"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94" w:type="dxa"/>
            <w:shd w:val="clear" w:color="auto" w:fill="F2F2F2"/>
          </w:tcPr>
          <w:p w14:paraId="5D7B8D7E" w14:textId="18748E2A"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6A56E3BB" w14:textId="77777777" w:rsidTr="003D272E">
        <w:trPr>
          <w:trHeight w:val="156"/>
        </w:trPr>
        <w:tc>
          <w:tcPr>
            <w:tcW w:w="1166" w:type="dxa"/>
            <w:shd w:val="clear" w:color="auto" w:fill="F2F2F2"/>
          </w:tcPr>
          <w:p w14:paraId="7CD56DB4"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2220</w:t>
            </w:r>
          </w:p>
        </w:tc>
        <w:tc>
          <w:tcPr>
            <w:tcW w:w="4657" w:type="dxa"/>
            <w:shd w:val="clear" w:color="auto" w:fill="F2F2F2"/>
          </w:tcPr>
          <w:p w14:paraId="22DE8076"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Engagement scope</w:t>
            </w:r>
          </w:p>
        </w:tc>
        <w:tc>
          <w:tcPr>
            <w:tcW w:w="739" w:type="dxa"/>
            <w:shd w:val="clear" w:color="auto" w:fill="009900"/>
          </w:tcPr>
          <w:p w14:paraId="4CF30243"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21AAA48D"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2A777164"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601" w:type="dxa"/>
            <w:shd w:val="clear" w:color="auto" w:fill="F2F2F2"/>
          </w:tcPr>
          <w:p w14:paraId="38A10BF3"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94" w:type="dxa"/>
            <w:shd w:val="clear" w:color="auto" w:fill="F2F2F2"/>
          </w:tcPr>
          <w:p w14:paraId="4345DDB3" w14:textId="74A6A8A7"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71206339" w14:textId="77777777" w:rsidTr="003D272E">
        <w:trPr>
          <w:trHeight w:val="156"/>
        </w:trPr>
        <w:tc>
          <w:tcPr>
            <w:tcW w:w="1166" w:type="dxa"/>
            <w:shd w:val="clear" w:color="auto" w:fill="F2F2F2"/>
          </w:tcPr>
          <w:p w14:paraId="226B769F"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2230</w:t>
            </w:r>
          </w:p>
        </w:tc>
        <w:tc>
          <w:tcPr>
            <w:tcW w:w="4657" w:type="dxa"/>
            <w:shd w:val="clear" w:color="auto" w:fill="F2F2F2"/>
          </w:tcPr>
          <w:p w14:paraId="0FB264A4"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 xml:space="preserve">Engagement resource </w:t>
            </w:r>
            <w:proofErr w:type="spellStart"/>
            <w:r w:rsidRPr="0038189D">
              <w:rPr>
                <w:rFonts w:ascii="Calibri" w:eastAsia="Calibri" w:hAnsi="Calibri" w:cs="Times New Roman"/>
                <w:sz w:val="22"/>
                <w:szCs w:val="22"/>
                <w:lang w:eastAsia="en-US"/>
              </w:rPr>
              <w:t>allocation</w:t>
            </w:r>
            <w:proofErr w:type="spellEnd"/>
          </w:p>
        </w:tc>
        <w:tc>
          <w:tcPr>
            <w:tcW w:w="739" w:type="dxa"/>
            <w:shd w:val="clear" w:color="auto" w:fill="009900"/>
          </w:tcPr>
          <w:p w14:paraId="49CBA7DE"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24F3C3A5"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36A55C2C"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601" w:type="dxa"/>
            <w:shd w:val="clear" w:color="auto" w:fill="F2F2F2"/>
          </w:tcPr>
          <w:p w14:paraId="59AC5C5D"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94" w:type="dxa"/>
            <w:shd w:val="clear" w:color="auto" w:fill="F2F2F2"/>
          </w:tcPr>
          <w:p w14:paraId="00CDC58D" w14:textId="7A1D860B"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42E42860" w14:textId="77777777" w:rsidTr="003D272E">
        <w:trPr>
          <w:trHeight w:val="156"/>
        </w:trPr>
        <w:tc>
          <w:tcPr>
            <w:tcW w:w="1166" w:type="dxa"/>
            <w:shd w:val="clear" w:color="auto" w:fill="F2F2F2"/>
          </w:tcPr>
          <w:p w14:paraId="028B79F9" w14:textId="77777777" w:rsidR="003D272E" w:rsidRPr="0038189D" w:rsidRDefault="003D272E"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sz w:val="22"/>
                <w:szCs w:val="22"/>
                <w:lang w:eastAsia="en-US"/>
              </w:rPr>
              <w:t>2240</w:t>
            </w:r>
          </w:p>
        </w:tc>
        <w:tc>
          <w:tcPr>
            <w:tcW w:w="4657" w:type="dxa"/>
            <w:shd w:val="clear" w:color="auto" w:fill="F2F2F2"/>
          </w:tcPr>
          <w:p w14:paraId="3BD2F2A4" w14:textId="77777777" w:rsidR="003D272E" w:rsidRPr="0038189D" w:rsidRDefault="003D272E"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sz w:val="22"/>
                <w:szCs w:val="22"/>
                <w:lang w:eastAsia="en-US"/>
              </w:rPr>
              <w:t xml:space="preserve">Engagement </w:t>
            </w:r>
            <w:proofErr w:type="spellStart"/>
            <w:r w:rsidRPr="0038189D">
              <w:rPr>
                <w:rFonts w:ascii="Calibri" w:eastAsia="Calibri" w:hAnsi="Calibri" w:cs="Times New Roman"/>
                <w:sz w:val="22"/>
                <w:szCs w:val="22"/>
                <w:lang w:eastAsia="en-US"/>
              </w:rPr>
              <w:t>work</w:t>
            </w:r>
            <w:proofErr w:type="spellEnd"/>
            <w:r w:rsidRPr="0038189D">
              <w:rPr>
                <w:rFonts w:ascii="Calibri" w:eastAsia="Calibri" w:hAnsi="Calibri" w:cs="Times New Roman"/>
                <w:sz w:val="22"/>
                <w:szCs w:val="22"/>
                <w:lang w:eastAsia="en-US"/>
              </w:rPr>
              <w:t xml:space="preserve"> program</w:t>
            </w:r>
          </w:p>
        </w:tc>
        <w:tc>
          <w:tcPr>
            <w:tcW w:w="739" w:type="dxa"/>
            <w:shd w:val="clear" w:color="auto" w:fill="009900"/>
          </w:tcPr>
          <w:p w14:paraId="26B3455D"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4678CBB7"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232BF789"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601" w:type="dxa"/>
            <w:shd w:val="clear" w:color="auto" w:fill="F2F2F2"/>
          </w:tcPr>
          <w:p w14:paraId="6641448E"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94" w:type="dxa"/>
            <w:shd w:val="clear" w:color="auto" w:fill="F2F2F2"/>
          </w:tcPr>
          <w:p w14:paraId="68C40441" w14:textId="69D9DEB2"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31D0A63E" w14:textId="77777777" w:rsidTr="003D272E">
        <w:trPr>
          <w:trHeight w:val="156"/>
        </w:trPr>
        <w:tc>
          <w:tcPr>
            <w:tcW w:w="1166" w:type="dxa"/>
            <w:shd w:val="clear" w:color="auto" w:fill="F2F2F2"/>
          </w:tcPr>
          <w:p w14:paraId="45EDC0E5" w14:textId="77777777" w:rsidR="003D272E" w:rsidRPr="0038189D" w:rsidRDefault="003D272E" w:rsidP="0038189D">
            <w:pPr>
              <w:spacing w:line="240" w:lineRule="auto"/>
              <w:rPr>
                <w:rFonts w:ascii="Calibri" w:eastAsia="Calibri" w:hAnsi="Calibri" w:cs="Times New Roman"/>
                <w:b/>
                <w:sz w:val="22"/>
                <w:szCs w:val="22"/>
                <w:lang w:eastAsia="en-US"/>
              </w:rPr>
            </w:pPr>
          </w:p>
        </w:tc>
        <w:tc>
          <w:tcPr>
            <w:tcW w:w="4657" w:type="dxa"/>
            <w:shd w:val="clear" w:color="auto" w:fill="F2F2F2"/>
          </w:tcPr>
          <w:p w14:paraId="4D0DD8BF" w14:textId="77777777" w:rsidR="003D272E" w:rsidRPr="0038189D" w:rsidRDefault="003D272E" w:rsidP="0038189D">
            <w:pPr>
              <w:spacing w:line="240" w:lineRule="auto"/>
              <w:rPr>
                <w:rFonts w:ascii="Calibri" w:eastAsia="Calibri" w:hAnsi="Calibri" w:cs="Times New Roman"/>
                <w:b/>
                <w:sz w:val="22"/>
                <w:szCs w:val="22"/>
                <w:lang w:eastAsia="en-US"/>
              </w:rPr>
            </w:pPr>
          </w:p>
        </w:tc>
        <w:tc>
          <w:tcPr>
            <w:tcW w:w="739" w:type="dxa"/>
            <w:tcBorders>
              <w:bottom w:val="single" w:sz="4" w:space="0" w:color="auto"/>
            </w:tcBorders>
            <w:shd w:val="clear" w:color="auto" w:fill="F2F2F2"/>
          </w:tcPr>
          <w:p w14:paraId="27410323"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042210D6"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29ECA148"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601" w:type="dxa"/>
            <w:shd w:val="clear" w:color="auto" w:fill="F2F2F2"/>
          </w:tcPr>
          <w:p w14:paraId="0CC55835"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94" w:type="dxa"/>
            <w:shd w:val="clear" w:color="auto" w:fill="F2F2F2"/>
          </w:tcPr>
          <w:p w14:paraId="75F42231" w14:textId="1D3B735C"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6E0989DE" w14:textId="77777777" w:rsidTr="003D272E">
        <w:trPr>
          <w:trHeight w:val="156"/>
        </w:trPr>
        <w:tc>
          <w:tcPr>
            <w:tcW w:w="1166" w:type="dxa"/>
            <w:shd w:val="clear" w:color="auto" w:fill="F2F2F2"/>
          </w:tcPr>
          <w:p w14:paraId="2C86567E"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b/>
                <w:sz w:val="22"/>
                <w:szCs w:val="22"/>
                <w:lang w:eastAsia="en-US"/>
              </w:rPr>
              <w:t>2300</w:t>
            </w:r>
          </w:p>
        </w:tc>
        <w:tc>
          <w:tcPr>
            <w:tcW w:w="4657" w:type="dxa"/>
            <w:shd w:val="clear" w:color="auto" w:fill="F2F2F2"/>
          </w:tcPr>
          <w:p w14:paraId="38B0DB91" w14:textId="77777777" w:rsidR="003D272E" w:rsidRPr="0038189D" w:rsidRDefault="003D272E" w:rsidP="0038189D">
            <w:pPr>
              <w:spacing w:line="240" w:lineRule="auto"/>
              <w:rPr>
                <w:rFonts w:ascii="Calibri" w:eastAsia="Calibri" w:hAnsi="Calibri" w:cs="Times New Roman"/>
                <w:sz w:val="22"/>
                <w:szCs w:val="22"/>
                <w:lang w:eastAsia="en-US"/>
              </w:rPr>
            </w:pPr>
            <w:proofErr w:type="spellStart"/>
            <w:r w:rsidRPr="0038189D">
              <w:rPr>
                <w:rFonts w:ascii="Calibri" w:eastAsia="Calibri" w:hAnsi="Calibri" w:cs="Times New Roman"/>
                <w:b/>
                <w:sz w:val="22"/>
                <w:szCs w:val="22"/>
                <w:lang w:eastAsia="en-US"/>
              </w:rPr>
              <w:t>Performing</w:t>
            </w:r>
            <w:proofErr w:type="spellEnd"/>
            <w:r w:rsidRPr="0038189D">
              <w:rPr>
                <w:rFonts w:ascii="Calibri" w:eastAsia="Calibri" w:hAnsi="Calibri" w:cs="Times New Roman"/>
                <w:b/>
                <w:sz w:val="22"/>
                <w:szCs w:val="22"/>
                <w:lang w:eastAsia="en-US"/>
              </w:rPr>
              <w:t xml:space="preserve"> the engagement</w:t>
            </w:r>
          </w:p>
        </w:tc>
        <w:tc>
          <w:tcPr>
            <w:tcW w:w="739" w:type="dxa"/>
            <w:shd w:val="clear" w:color="auto" w:fill="009900"/>
          </w:tcPr>
          <w:p w14:paraId="73E42190"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11E893FE"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2282225C"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601" w:type="dxa"/>
            <w:shd w:val="clear" w:color="auto" w:fill="F2F2F2"/>
          </w:tcPr>
          <w:p w14:paraId="6FB64477"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94" w:type="dxa"/>
            <w:shd w:val="clear" w:color="auto" w:fill="F2F2F2"/>
          </w:tcPr>
          <w:p w14:paraId="756CE7E7" w14:textId="6F6E260A"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02D453B5" w14:textId="77777777" w:rsidTr="003D272E">
        <w:trPr>
          <w:trHeight w:val="156"/>
        </w:trPr>
        <w:tc>
          <w:tcPr>
            <w:tcW w:w="1166" w:type="dxa"/>
            <w:shd w:val="clear" w:color="auto" w:fill="F2F2F2"/>
          </w:tcPr>
          <w:p w14:paraId="7EFAFAB6"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2310</w:t>
            </w:r>
          </w:p>
        </w:tc>
        <w:tc>
          <w:tcPr>
            <w:tcW w:w="4657" w:type="dxa"/>
            <w:shd w:val="clear" w:color="auto" w:fill="F2F2F2"/>
          </w:tcPr>
          <w:p w14:paraId="7D711C10" w14:textId="77777777" w:rsidR="003D272E" w:rsidRPr="0038189D" w:rsidRDefault="003D272E" w:rsidP="0038189D">
            <w:pPr>
              <w:spacing w:line="240" w:lineRule="auto"/>
              <w:rPr>
                <w:rFonts w:ascii="Calibri" w:eastAsia="Calibri" w:hAnsi="Calibri" w:cs="Times New Roman"/>
                <w:sz w:val="22"/>
                <w:szCs w:val="22"/>
                <w:lang w:eastAsia="en-US"/>
              </w:rPr>
            </w:pPr>
            <w:proofErr w:type="spellStart"/>
            <w:r w:rsidRPr="0038189D">
              <w:rPr>
                <w:rFonts w:ascii="Calibri" w:eastAsia="Calibri" w:hAnsi="Calibri" w:cs="Times New Roman"/>
                <w:sz w:val="22"/>
                <w:szCs w:val="22"/>
                <w:lang w:eastAsia="en-US"/>
              </w:rPr>
              <w:t>Identifying</w:t>
            </w:r>
            <w:proofErr w:type="spellEnd"/>
            <w:r w:rsidRPr="0038189D">
              <w:rPr>
                <w:rFonts w:ascii="Calibri" w:eastAsia="Calibri" w:hAnsi="Calibri" w:cs="Times New Roman"/>
                <w:sz w:val="22"/>
                <w:szCs w:val="22"/>
                <w:lang w:eastAsia="en-US"/>
              </w:rPr>
              <w:t xml:space="preserve"> information</w:t>
            </w:r>
          </w:p>
        </w:tc>
        <w:tc>
          <w:tcPr>
            <w:tcW w:w="739" w:type="dxa"/>
            <w:shd w:val="clear" w:color="auto" w:fill="009900"/>
          </w:tcPr>
          <w:p w14:paraId="774E8D11"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1B86BDBD"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1B29B92E"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601" w:type="dxa"/>
            <w:shd w:val="clear" w:color="auto" w:fill="F2F2F2"/>
          </w:tcPr>
          <w:p w14:paraId="1B90D595"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94" w:type="dxa"/>
            <w:shd w:val="clear" w:color="auto" w:fill="F2F2F2"/>
          </w:tcPr>
          <w:p w14:paraId="2AB1D20F" w14:textId="613A7B16"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71B2D989" w14:textId="77777777" w:rsidTr="003D272E">
        <w:trPr>
          <w:trHeight w:val="156"/>
        </w:trPr>
        <w:tc>
          <w:tcPr>
            <w:tcW w:w="1166" w:type="dxa"/>
            <w:shd w:val="clear" w:color="auto" w:fill="F2F2F2"/>
          </w:tcPr>
          <w:p w14:paraId="269BFA75"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2320</w:t>
            </w:r>
          </w:p>
        </w:tc>
        <w:tc>
          <w:tcPr>
            <w:tcW w:w="4657" w:type="dxa"/>
            <w:shd w:val="clear" w:color="auto" w:fill="F2F2F2"/>
          </w:tcPr>
          <w:p w14:paraId="48E41AB8"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 xml:space="preserve">Analysis </w:t>
            </w:r>
            <w:proofErr w:type="spellStart"/>
            <w:r w:rsidRPr="0038189D">
              <w:rPr>
                <w:rFonts w:ascii="Calibri" w:eastAsia="Calibri" w:hAnsi="Calibri" w:cs="Times New Roman"/>
                <w:sz w:val="22"/>
                <w:szCs w:val="22"/>
                <w:lang w:eastAsia="en-US"/>
              </w:rPr>
              <w:t>and</w:t>
            </w:r>
            <w:proofErr w:type="spellEnd"/>
            <w:r w:rsidRPr="0038189D">
              <w:rPr>
                <w:rFonts w:ascii="Calibri" w:eastAsia="Calibri" w:hAnsi="Calibri" w:cs="Times New Roman"/>
                <w:sz w:val="22"/>
                <w:szCs w:val="22"/>
                <w:lang w:eastAsia="en-US"/>
              </w:rPr>
              <w:t xml:space="preserve"> </w:t>
            </w:r>
            <w:proofErr w:type="spellStart"/>
            <w:r w:rsidRPr="0038189D">
              <w:rPr>
                <w:rFonts w:ascii="Calibri" w:eastAsia="Calibri" w:hAnsi="Calibri" w:cs="Times New Roman"/>
                <w:sz w:val="22"/>
                <w:szCs w:val="22"/>
                <w:lang w:eastAsia="en-US"/>
              </w:rPr>
              <w:t>evaluation</w:t>
            </w:r>
            <w:proofErr w:type="spellEnd"/>
          </w:p>
        </w:tc>
        <w:tc>
          <w:tcPr>
            <w:tcW w:w="739" w:type="dxa"/>
            <w:shd w:val="clear" w:color="auto" w:fill="009900"/>
          </w:tcPr>
          <w:p w14:paraId="71E1E8DF"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02AF9FA9"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268CD88F"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601" w:type="dxa"/>
            <w:shd w:val="clear" w:color="auto" w:fill="F2F2F2"/>
          </w:tcPr>
          <w:p w14:paraId="269C2D49"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94" w:type="dxa"/>
            <w:shd w:val="clear" w:color="auto" w:fill="F2F2F2"/>
          </w:tcPr>
          <w:p w14:paraId="045CA858" w14:textId="0ED1EDCB"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1AAA556A" w14:textId="77777777" w:rsidTr="003D272E">
        <w:trPr>
          <w:trHeight w:val="156"/>
        </w:trPr>
        <w:tc>
          <w:tcPr>
            <w:tcW w:w="1166" w:type="dxa"/>
            <w:shd w:val="clear" w:color="auto" w:fill="F2F2F2"/>
          </w:tcPr>
          <w:p w14:paraId="755044FE"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2330</w:t>
            </w:r>
          </w:p>
        </w:tc>
        <w:tc>
          <w:tcPr>
            <w:tcW w:w="4657" w:type="dxa"/>
            <w:shd w:val="clear" w:color="auto" w:fill="F2F2F2"/>
          </w:tcPr>
          <w:p w14:paraId="2373B797" w14:textId="77777777" w:rsidR="003D272E" w:rsidRPr="0038189D" w:rsidRDefault="003D272E" w:rsidP="0038189D">
            <w:pPr>
              <w:spacing w:line="240" w:lineRule="auto"/>
              <w:rPr>
                <w:rFonts w:ascii="Calibri" w:eastAsia="Calibri" w:hAnsi="Calibri" w:cs="Times New Roman"/>
                <w:sz w:val="22"/>
                <w:szCs w:val="22"/>
                <w:lang w:eastAsia="en-US"/>
              </w:rPr>
            </w:pPr>
            <w:proofErr w:type="spellStart"/>
            <w:r w:rsidRPr="0038189D">
              <w:rPr>
                <w:rFonts w:ascii="Calibri" w:eastAsia="Calibri" w:hAnsi="Calibri" w:cs="Times New Roman"/>
                <w:sz w:val="22"/>
                <w:szCs w:val="22"/>
                <w:lang w:eastAsia="en-US"/>
              </w:rPr>
              <w:t>Documenting</w:t>
            </w:r>
            <w:proofErr w:type="spellEnd"/>
            <w:r w:rsidRPr="0038189D">
              <w:rPr>
                <w:rFonts w:ascii="Calibri" w:eastAsia="Calibri" w:hAnsi="Calibri" w:cs="Times New Roman"/>
                <w:sz w:val="22"/>
                <w:szCs w:val="22"/>
                <w:lang w:eastAsia="en-US"/>
              </w:rPr>
              <w:t xml:space="preserve"> information</w:t>
            </w:r>
          </w:p>
        </w:tc>
        <w:tc>
          <w:tcPr>
            <w:tcW w:w="739" w:type="dxa"/>
            <w:shd w:val="clear" w:color="auto" w:fill="009900"/>
          </w:tcPr>
          <w:p w14:paraId="2956E450"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05819D58"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587DE8FF"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601" w:type="dxa"/>
            <w:shd w:val="clear" w:color="auto" w:fill="F2F2F2"/>
          </w:tcPr>
          <w:p w14:paraId="3462505C"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94" w:type="dxa"/>
            <w:shd w:val="clear" w:color="auto" w:fill="F2F2F2"/>
          </w:tcPr>
          <w:p w14:paraId="71606908" w14:textId="449C1F1C"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11FA7AC7" w14:textId="77777777" w:rsidTr="003D272E">
        <w:trPr>
          <w:trHeight w:val="156"/>
        </w:trPr>
        <w:tc>
          <w:tcPr>
            <w:tcW w:w="1166" w:type="dxa"/>
            <w:shd w:val="clear" w:color="auto" w:fill="F2F2F2"/>
          </w:tcPr>
          <w:p w14:paraId="139B8094"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2340</w:t>
            </w:r>
          </w:p>
        </w:tc>
        <w:tc>
          <w:tcPr>
            <w:tcW w:w="4657" w:type="dxa"/>
            <w:shd w:val="clear" w:color="auto" w:fill="F2F2F2"/>
          </w:tcPr>
          <w:p w14:paraId="4FA062AA"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 xml:space="preserve">Engagement </w:t>
            </w:r>
            <w:proofErr w:type="spellStart"/>
            <w:r w:rsidRPr="0038189D">
              <w:rPr>
                <w:rFonts w:ascii="Calibri" w:eastAsia="Calibri" w:hAnsi="Calibri" w:cs="Times New Roman"/>
                <w:sz w:val="22"/>
                <w:szCs w:val="22"/>
                <w:lang w:eastAsia="en-US"/>
              </w:rPr>
              <w:t>supervision</w:t>
            </w:r>
            <w:proofErr w:type="spellEnd"/>
          </w:p>
        </w:tc>
        <w:tc>
          <w:tcPr>
            <w:tcW w:w="739" w:type="dxa"/>
            <w:shd w:val="clear" w:color="auto" w:fill="009900"/>
          </w:tcPr>
          <w:p w14:paraId="56F5F6BD"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3507887A"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7D0B85A9"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601" w:type="dxa"/>
            <w:shd w:val="clear" w:color="auto" w:fill="F2F2F2"/>
          </w:tcPr>
          <w:p w14:paraId="139029CB"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94" w:type="dxa"/>
            <w:shd w:val="clear" w:color="auto" w:fill="F2F2F2"/>
          </w:tcPr>
          <w:p w14:paraId="3E13A054" w14:textId="28A9C24F"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632DF9E8" w14:textId="77777777" w:rsidTr="003D272E">
        <w:trPr>
          <w:trHeight w:val="156"/>
        </w:trPr>
        <w:tc>
          <w:tcPr>
            <w:tcW w:w="1166" w:type="dxa"/>
            <w:shd w:val="clear" w:color="auto" w:fill="F2F2F2"/>
          </w:tcPr>
          <w:p w14:paraId="5144E9FA" w14:textId="77777777" w:rsidR="003D272E" w:rsidRPr="0038189D" w:rsidRDefault="003D272E" w:rsidP="0038189D">
            <w:pPr>
              <w:spacing w:line="240" w:lineRule="auto"/>
              <w:rPr>
                <w:rFonts w:ascii="Calibri" w:eastAsia="Calibri" w:hAnsi="Calibri" w:cs="Times New Roman"/>
                <w:b/>
                <w:sz w:val="22"/>
                <w:szCs w:val="22"/>
                <w:lang w:eastAsia="en-US"/>
              </w:rPr>
            </w:pPr>
          </w:p>
        </w:tc>
        <w:tc>
          <w:tcPr>
            <w:tcW w:w="4657" w:type="dxa"/>
            <w:shd w:val="clear" w:color="auto" w:fill="F2F2F2"/>
          </w:tcPr>
          <w:p w14:paraId="5BD0F2D0" w14:textId="77777777" w:rsidR="003D272E" w:rsidRPr="0038189D" w:rsidRDefault="003D272E" w:rsidP="0038189D">
            <w:pPr>
              <w:spacing w:line="240" w:lineRule="auto"/>
              <w:rPr>
                <w:rFonts w:ascii="Calibri" w:eastAsia="Calibri" w:hAnsi="Calibri" w:cs="Times New Roman"/>
                <w:b/>
                <w:sz w:val="22"/>
                <w:szCs w:val="22"/>
                <w:lang w:eastAsia="en-US"/>
              </w:rPr>
            </w:pPr>
          </w:p>
        </w:tc>
        <w:tc>
          <w:tcPr>
            <w:tcW w:w="739" w:type="dxa"/>
            <w:tcBorders>
              <w:bottom w:val="single" w:sz="4" w:space="0" w:color="auto"/>
            </w:tcBorders>
            <w:shd w:val="clear" w:color="auto" w:fill="F2F2F2"/>
          </w:tcPr>
          <w:p w14:paraId="79FFEAFA"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69E67BB8"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4A252845"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601" w:type="dxa"/>
            <w:shd w:val="clear" w:color="auto" w:fill="F2F2F2"/>
          </w:tcPr>
          <w:p w14:paraId="5E1C25AC"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94" w:type="dxa"/>
            <w:shd w:val="clear" w:color="auto" w:fill="F2F2F2"/>
          </w:tcPr>
          <w:p w14:paraId="0E86C486" w14:textId="3FFCBE45"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6450C85C" w14:textId="77777777" w:rsidTr="003D272E">
        <w:trPr>
          <w:trHeight w:val="156"/>
        </w:trPr>
        <w:tc>
          <w:tcPr>
            <w:tcW w:w="1166" w:type="dxa"/>
            <w:shd w:val="clear" w:color="auto" w:fill="F2F2F2"/>
          </w:tcPr>
          <w:p w14:paraId="75D92014"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b/>
                <w:sz w:val="22"/>
                <w:szCs w:val="22"/>
                <w:lang w:eastAsia="en-US"/>
              </w:rPr>
              <w:t>2400</w:t>
            </w:r>
          </w:p>
        </w:tc>
        <w:tc>
          <w:tcPr>
            <w:tcW w:w="4657" w:type="dxa"/>
            <w:shd w:val="clear" w:color="auto" w:fill="F2F2F2"/>
          </w:tcPr>
          <w:p w14:paraId="25B0A790" w14:textId="77777777" w:rsidR="003D272E" w:rsidRPr="0038189D" w:rsidRDefault="003D272E" w:rsidP="0038189D">
            <w:pPr>
              <w:spacing w:line="240" w:lineRule="auto"/>
              <w:rPr>
                <w:rFonts w:ascii="Calibri" w:eastAsia="Calibri" w:hAnsi="Calibri" w:cs="Times New Roman"/>
                <w:sz w:val="22"/>
                <w:szCs w:val="22"/>
                <w:lang w:eastAsia="en-US"/>
              </w:rPr>
            </w:pPr>
            <w:proofErr w:type="spellStart"/>
            <w:r w:rsidRPr="0038189D">
              <w:rPr>
                <w:rFonts w:ascii="Calibri" w:eastAsia="Calibri" w:hAnsi="Calibri" w:cs="Times New Roman"/>
                <w:b/>
                <w:sz w:val="22"/>
                <w:szCs w:val="22"/>
                <w:lang w:eastAsia="en-US"/>
              </w:rPr>
              <w:t>Communicating</w:t>
            </w:r>
            <w:proofErr w:type="spellEnd"/>
            <w:r w:rsidRPr="0038189D">
              <w:rPr>
                <w:rFonts w:ascii="Calibri" w:eastAsia="Calibri" w:hAnsi="Calibri" w:cs="Times New Roman"/>
                <w:b/>
                <w:sz w:val="22"/>
                <w:szCs w:val="22"/>
                <w:lang w:eastAsia="en-US"/>
              </w:rPr>
              <w:t xml:space="preserve"> </w:t>
            </w:r>
            <w:proofErr w:type="spellStart"/>
            <w:r w:rsidRPr="0038189D">
              <w:rPr>
                <w:rFonts w:ascii="Calibri" w:eastAsia="Calibri" w:hAnsi="Calibri" w:cs="Times New Roman"/>
                <w:b/>
                <w:sz w:val="22"/>
                <w:szCs w:val="22"/>
                <w:lang w:eastAsia="en-US"/>
              </w:rPr>
              <w:t>results</w:t>
            </w:r>
            <w:proofErr w:type="spellEnd"/>
          </w:p>
        </w:tc>
        <w:tc>
          <w:tcPr>
            <w:tcW w:w="739" w:type="dxa"/>
            <w:shd w:val="clear" w:color="auto" w:fill="009900"/>
          </w:tcPr>
          <w:p w14:paraId="05190261"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2B7CE628"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719658BB"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601" w:type="dxa"/>
            <w:shd w:val="clear" w:color="auto" w:fill="F2F2F2"/>
          </w:tcPr>
          <w:p w14:paraId="6BF5DB2E"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94" w:type="dxa"/>
            <w:shd w:val="clear" w:color="auto" w:fill="F2F2F2"/>
          </w:tcPr>
          <w:p w14:paraId="2FD6F3B9" w14:textId="62477F91"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47685A8A" w14:textId="77777777" w:rsidTr="003D272E">
        <w:trPr>
          <w:trHeight w:val="156"/>
        </w:trPr>
        <w:tc>
          <w:tcPr>
            <w:tcW w:w="1166" w:type="dxa"/>
            <w:shd w:val="clear" w:color="auto" w:fill="F2F2F2"/>
          </w:tcPr>
          <w:p w14:paraId="0A236E8E"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2410</w:t>
            </w:r>
          </w:p>
        </w:tc>
        <w:tc>
          <w:tcPr>
            <w:tcW w:w="4657" w:type="dxa"/>
            <w:shd w:val="clear" w:color="auto" w:fill="F2F2F2"/>
          </w:tcPr>
          <w:p w14:paraId="0C54FE1A"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 xml:space="preserve">Criteria </w:t>
            </w:r>
            <w:proofErr w:type="spellStart"/>
            <w:r w:rsidRPr="0038189D">
              <w:rPr>
                <w:rFonts w:ascii="Calibri" w:eastAsia="Calibri" w:hAnsi="Calibri" w:cs="Times New Roman"/>
                <w:sz w:val="22"/>
                <w:szCs w:val="22"/>
                <w:lang w:eastAsia="en-US"/>
              </w:rPr>
              <w:t>for</w:t>
            </w:r>
            <w:proofErr w:type="spellEnd"/>
            <w:r w:rsidRPr="0038189D">
              <w:rPr>
                <w:rFonts w:ascii="Calibri" w:eastAsia="Calibri" w:hAnsi="Calibri" w:cs="Times New Roman"/>
                <w:sz w:val="22"/>
                <w:szCs w:val="22"/>
                <w:lang w:eastAsia="en-US"/>
              </w:rPr>
              <w:t xml:space="preserve"> </w:t>
            </w:r>
            <w:proofErr w:type="spellStart"/>
            <w:r w:rsidRPr="0038189D">
              <w:rPr>
                <w:rFonts w:ascii="Calibri" w:eastAsia="Calibri" w:hAnsi="Calibri" w:cs="Times New Roman"/>
                <w:sz w:val="22"/>
                <w:szCs w:val="22"/>
                <w:lang w:eastAsia="en-US"/>
              </w:rPr>
              <w:t>communicating</w:t>
            </w:r>
            <w:proofErr w:type="spellEnd"/>
          </w:p>
        </w:tc>
        <w:tc>
          <w:tcPr>
            <w:tcW w:w="739" w:type="dxa"/>
            <w:shd w:val="clear" w:color="auto" w:fill="009900"/>
          </w:tcPr>
          <w:p w14:paraId="33A4EDFC"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594A9B69"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1E38F432"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601" w:type="dxa"/>
            <w:shd w:val="clear" w:color="auto" w:fill="F2F2F2"/>
          </w:tcPr>
          <w:p w14:paraId="62E284E3"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94" w:type="dxa"/>
            <w:shd w:val="clear" w:color="auto" w:fill="F2F2F2"/>
          </w:tcPr>
          <w:p w14:paraId="09FCEEF8" w14:textId="7D0FD16F"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56FAE83B" w14:textId="77777777" w:rsidTr="003D272E">
        <w:trPr>
          <w:trHeight w:val="156"/>
        </w:trPr>
        <w:tc>
          <w:tcPr>
            <w:tcW w:w="1166" w:type="dxa"/>
            <w:shd w:val="clear" w:color="auto" w:fill="F2F2F2"/>
          </w:tcPr>
          <w:p w14:paraId="09662DB0"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2420</w:t>
            </w:r>
          </w:p>
        </w:tc>
        <w:tc>
          <w:tcPr>
            <w:tcW w:w="4657" w:type="dxa"/>
            <w:shd w:val="clear" w:color="auto" w:fill="F2F2F2"/>
          </w:tcPr>
          <w:p w14:paraId="2FF36C57"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 xml:space="preserve">Quality of </w:t>
            </w:r>
            <w:proofErr w:type="spellStart"/>
            <w:r w:rsidRPr="0038189D">
              <w:rPr>
                <w:rFonts w:ascii="Calibri" w:eastAsia="Calibri" w:hAnsi="Calibri" w:cs="Times New Roman"/>
                <w:sz w:val="22"/>
                <w:szCs w:val="22"/>
                <w:lang w:eastAsia="en-US"/>
              </w:rPr>
              <w:t>communications</w:t>
            </w:r>
            <w:proofErr w:type="spellEnd"/>
          </w:p>
        </w:tc>
        <w:tc>
          <w:tcPr>
            <w:tcW w:w="739" w:type="dxa"/>
            <w:shd w:val="clear" w:color="auto" w:fill="009900"/>
          </w:tcPr>
          <w:p w14:paraId="28901050"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39CE8436"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42B2D978"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601" w:type="dxa"/>
            <w:shd w:val="clear" w:color="auto" w:fill="F2F2F2"/>
          </w:tcPr>
          <w:p w14:paraId="357FA6B8"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94" w:type="dxa"/>
            <w:shd w:val="clear" w:color="auto" w:fill="F2F2F2"/>
          </w:tcPr>
          <w:p w14:paraId="624D9FDE" w14:textId="7EF26E55"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15BDE21C" w14:textId="77777777" w:rsidTr="003D272E">
        <w:trPr>
          <w:trHeight w:val="156"/>
        </w:trPr>
        <w:tc>
          <w:tcPr>
            <w:tcW w:w="1166" w:type="dxa"/>
            <w:shd w:val="clear" w:color="auto" w:fill="F2F2F2"/>
          </w:tcPr>
          <w:p w14:paraId="72ABFE71"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2421</w:t>
            </w:r>
          </w:p>
        </w:tc>
        <w:tc>
          <w:tcPr>
            <w:tcW w:w="4657" w:type="dxa"/>
            <w:shd w:val="clear" w:color="auto" w:fill="F2F2F2"/>
          </w:tcPr>
          <w:p w14:paraId="4B4D1B2D" w14:textId="77777777" w:rsidR="003D272E" w:rsidRPr="0038189D" w:rsidRDefault="003D272E" w:rsidP="0038189D">
            <w:pPr>
              <w:spacing w:line="240" w:lineRule="auto"/>
              <w:rPr>
                <w:rFonts w:ascii="Calibri" w:eastAsia="Calibri" w:hAnsi="Calibri" w:cs="Times New Roman"/>
                <w:sz w:val="22"/>
                <w:szCs w:val="22"/>
                <w:lang w:val="en-US" w:eastAsia="en-US"/>
              </w:rPr>
            </w:pPr>
            <w:proofErr w:type="spellStart"/>
            <w:r w:rsidRPr="0038189D">
              <w:rPr>
                <w:rFonts w:ascii="Calibri" w:eastAsia="Calibri" w:hAnsi="Calibri" w:cs="Times New Roman"/>
                <w:sz w:val="22"/>
                <w:szCs w:val="22"/>
                <w:lang w:eastAsia="en-US"/>
              </w:rPr>
              <w:t>Errors</w:t>
            </w:r>
            <w:proofErr w:type="spellEnd"/>
            <w:r w:rsidRPr="0038189D">
              <w:rPr>
                <w:rFonts w:ascii="Calibri" w:eastAsia="Calibri" w:hAnsi="Calibri" w:cs="Times New Roman"/>
                <w:sz w:val="22"/>
                <w:szCs w:val="22"/>
                <w:lang w:eastAsia="en-US"/>
              </w:rPr>
              <w:t xml:space="preserve"> </w:t>
            </w:r>
            <w:proofErr w:type="spellStart"/>
            <w:r w:rsidRPr="0038189D">
              <w:rPr>
                <w:rFonts w:ascii="Calibri" w:eastAsia="Calibri" w:hAnsi="Calibri" w:cs="Times New Roman"/>
                <w:sz w:val="22"/>
                <w:szCs w:val="22"/>
                <w:lang w:eastAsia="en-US"/>
              </w:rPr>
              <w:t>and</w:t>
            </w:r>
            <w:proofErr w:type="spellEnd"/>
            <w:r w:rsidRPr="0038189D">
              <w:rPr>
                <w:rFonts w:ascii="Calibri" w:eastAsia="Calibri" w:hAnsi="Calibri" w:cs="Times New Roman"/>
                <w:sz w:val="22"/>
                <w:szCs w:val="22"/>
                <w:lang w:eastAsia="en-US"/>
              </w:rPr>
              <w:t xml:space="preserve"> </w:t>
            </w:r>
            <w:proofErr w:type="spellStart"/>
            <w:r w:rsidRPr="0038189D">
              <w:rPr>
                <w:rFonts w:ascii="Calibri" w:eastAsia="Calibri" w:hAnsi="Calibri" w:cs="Times New Roman"/>
                <w:sz w:val="22"/>
                <w:szCs w:val="22"/>
                <w:lang w:eastAsia="en-US"/>
              </w:rPr>
              <w:t>omissions</w:t>
            </w:r>
            <w:proofErr w:type="spellEnd"/>
          </w:p>
        </w:tc>
        <w:tc>
          <w:tcPr>
            <w:tcW w:w="739" w:type="dxa"/>
            <w:shd w:val="clear" w:color="auto" w:fill="009900"/>
          </w:tcPr>
          <w:p w14:paraId="68187D5D" w14:textId="77777777" w:rsidR="003D272E" w:rsidRPr="0038189D" w:rsidRDefault="003D272E" w:rsidP="0038189D">
            <w:pPr>
              <w:spacing w:line="240" w:lineRule="auto"/>
              <w:rPr>
                <w:rFonts w:ascii="Calibri" w:eastAsia="Calibri" w:hAnsi="Calibri" w:cs="Times New Roman"/>
                <w:sz w:val="22"/>
                <w:szCs w:val="22"/>
                <w:lang w:val="en-US" w:eastAsia="en-US"/>
              </w:rPr>
            </w:pPr>
          </w:p>
        </w:tc>
        <w:tc>
          <w:tcPr>
            <w:tcW w:w="739" w:type="dxa"/>
            <w:shd w:val="clear" w:color="auto" w:fill="F2F2F2" w:themeFill="background1" w:themeFillShade="F2"/>
          </w:tcPr>
          <w:p w14:paraId="0E8E47D5" w14:textId="77777777" w:rsidR="003D272E" w:rsidRPr="0038189D" w:rsidRDefault="003D272E" w:rsidP="0038189D">
            <w:pPr>
              <w:spacing w:line="240" w:lineRule="auto"/>
              <w:rPr>
                <w:rFonts w:ascii="Calibri" w:eastAsia="Calibri" w:hAnsi="Calibri" w:cs="Times New Roman"/>
                <w:sz w:val="22"/>
                <w:szCs w:val="22"/>
                <w:lang w:val="en-US" w:eastAsia="en-US"/>
              </w:rPr>
            </w:pPr>
          </w:p>
        </w:tc>
        <w:tc>
          <w:tcPr>
            <w:tcW w:w="739" w:type="dxa"/>
            <w:shd w:val="clear" w:color="auto" w:fill="F2F2F2" w:themeFill="background1" w:themeFillShade="F2"/>
          </w:tcPr>
          <w:p w14:paraId="03667134" w14:textId="77777777" w:rsidR="003D272E" w:rsidRPr="0038189D" w:rsidRDefault="003D272E" w:rsidP="0038189D">
            <w:pPr>
              <w:spacing w:line="240" w:lineRule="auto"/>
              <w:rPr>
                <w:rFonts w:ascii="Calibri" w:eastAsia="Calibri" w:hAnsi="Calibri" w:cs="Times New Roman"/>
                <w:sz w:val="22"/>
                <w:szCs w:val="22"/>
                <w:lang w:val="en-US" w:eastAsia="en-US"/>
              </w:rPr>
            </w:pPr>
          </w:p>
        </w:tc>
        <w:tc>
          <w:tcPr>
            <w:tcW w:w="1601" w:type="dxa"/>
            <w:shd w:val="clear" w:color="auto" w:fill="F2F2F2"/>
          </w:tcPr>
          <w:p w14:paraId="54B6861B" w14:textId="77777777" w:rsidR="003D272E" w:rsidRPr="0038189D" w:rsidRDefault="003D272E" w:rsidP="0038189D">
            <w:pPr>
              <w:spacing w:line="240" w:lineRule="auto"/>
              <w:rPr>
                <w:rFonts w:ascii="Calibri" w:eastAsia="Calibri" w:hAnsi="Calibri" w:cs="Times New Roman"/>
                <w:sz w:val="22"/>
                <w:szCs w:val="22"/>
                <w:lang w:val="en-US" w:eastAsia="en-US"/>
              </w:rPr>
            </w:pPr>
          </w:p>
        </w:tc>
        <w:tc>
          <w:tcPr>
            <w:tcW w:w="794" w:type="dxa"/>
            <w:shd w:val="clear" w:color="auto" w:fill="F2F2F2"/>
          </w:tcPr>
          <w:p w14:paraId="0C117B8F" w14:textId="7840457B" w:rsidR="003D272E" w:rsidRPr="0038189D" w:rsidRDefault="003D272E" w:rsidP="0038189D">
            <w:pPr>
              <w:spacing w:line="240" w:lineRule="auto"/>
              <w:rPr>
                <w:rFonts w:ascii="Calibri" w:eastAsia="Calibri" w:hAnsi="Calibri" w:cs="Times New Roman"/>
                <w:sz w:val="22"/>
                <w:szCs w:val="22"/>
                <w:lang w:val="en-US" w:eastAsia="en-US"/>
              </w:rPr>
            </w:pPr>
          </w:p>
        </w:tc>
      </w:tr>
      <w:tr w:rsidR="003D272E" w:rsidRPr="00D64FC3" w14:paraId="020DBD3F" w14:textId="77777777" w:rsidTr="003D272E">
        <w:trPr>
          <w:trHeight w:val="156"/>
        </w:trPr>
        <w:tc>
          <w:tcPr>
            <w:tcW w:w="1166" w:type="dxa"/>
            <w:shd w:val="clear" w:color="auto" w:fill="F2F2F2"/>
          </w:tcPr>
          <w:p w14:paraId="309818C0"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2430</w:t>
            </w:r>
          </w:p>
        </w:tc>
        <w:tc>
          <w:tcPr>
            <w:tcW w:w="4657" w:type="dxa"/>
            <w:shd w:val="clear" w:color="auto" w:fill="F2F2F2"/>
          </w:tcPr>
          <w:p w14:paraId="55FA49A7" w14:textId="77777777" w:rsidR="003D272E" w:rsidRPr="0038189D" w:rsidRDefault="003D272E" w:rsidP="0038189D">
            <w:pPr>
              <w:spacing w:line="240" w:lineRule="auto"/>
              <w:rPr>
                <w:rFonts w:ascii="Calibri" w:eastAsia="Calibri" w:hAnsi="Calibri" w:cs="Times New Roman"/>
                <w:sz w:val="22"/>
                <w:szCs w:val="22"/>
                <w:lang w:val="en-US" w:eastAsia="en-US"/>
              </w:rPr>
            </w:pPr>
            <w:r w:rsidRPr="0038189D">
              <w:rPr>
                <w:rFonts w:ascii="Calibri" w:eastAsia="Calibri" w:hAnsi="Calibri" w:cs="Times New Roman"/>
                <w:sz w:val="22"/>
                <w:szCs w:val="22"/>
                <w:lang w:val="en-US" w:eastAsia="en-US"/>
              </w:rPr>
              <w:t>Use of Conducted in Conformance with the Standards</w:t>
            </w:r>
          </w:p>
        </w:tc>
        <w:tc>
          <w:tcPr>
            <w:tcW w:w="739" w:type="dxa"/>
            <w:shd w:val="clear" w:color="auto" w:fill="009900"/>
          </w:tcPr>
          <w:p w14:paraId="7DE86594" w14:textId="77777777" w:rsidR="003D272E" w:rsidRPr="0038189D" w:rsidRDefault="003D272E" w:rsidP="0038189D">
            <w:pPr>
              <w:spacing w:line="240" w:lineRule="auto"/>
              <w:rPr>
                <w:rFonts w:ascii="Calibri" w:eastAsia="Calibri" w:hAnsi="Calibri" w:cs="Times New Roman"/>
                <w:sz w:val="22"/>
                <w:szCs w:val="22"/>
                <w:lang w:val="en-US" w:eastAsia="en-US"/>
              </w:rPr>
            </w:pPr>
          </w:p>
        </w:tc>
        <w:tc>
          <w:tcPr>
            <w:tcW w:w="739" w:type="dxa"/>
            <w:shd w:val="clear" w:color="auto" w:fill="F2F2F2" w:themeFill="background1" w:themeFillShade="F2"/>
          </w:tcPr>
          <w:p w14:paraId="578DDDC5" w14:textId="77777777" w:rsidR="003D272E" w:rsidRPr="0038189D" w:rsidRDefault="003D272E" w:rsidP="0038189D">
            <w:pPr>
              <w:spacing w:line="240" w:lineRule="auto"/>
              <w:rPr>
                <w:rFonts w:ascii="Calibri" w:eastAsia="Calibri" w:hAnsi="Calibri" w:cs="Times New Roman"/>
                <w:sz w:val="22"/>
                <w:szCs w:val="22"/>
                <w:lang w:val="en-US" w:eastAsia="en-US"/>
              </w:rPr>
            </w:pPr>
          </w:p>
        </w:tc>
        <w:tc>
          <w:tcPr>
            <w:tcW w:w="739" w:type="dxa"/>
            <w:shd w:val="clear" w:color="auto" w:fill="F2F2F2" w:themeFill="background1" w:themeFillShade="F2"/>
          </w:tcPr>
          <w:p w14:paraId="7881A3E8" w14:textId="77777777" w:rsidR="003D272E" w:rsidRPr="0038189D" w:rsidRDefault="003D272E" w:rsidP="0038189D">
            <w:pPr>
              <w:spacing w:line="240" w:lineRule="auto"/>
              <w:rPr>
                <w:rFonts w:ascii="Calibri" w:eastAsia="Calibri" w:hAnsi="Calibri" w:cs="Times New Roman"/>
                <w:sz w:val="22"/>
                <w:szCs w:val="22"/>
                <w:lang w:val="en-US" w:eastAsia="en-US"/>
              </w:rPr>
            </w:pPr>
          </w:p>
        </w:tc>
        <w:tc>
          <w:tcPr>
            <w:tcW w:w="1601" w:type="dxa"/>
            <w:shd w:val="clear" w:color="auto" w:fill="F2F2F2"/>
          </w:tcPr>
          <w:p w14:paraId="196B3FCC" w14:textId="77777777" w:rsidR="003D272E" w:rsidRPr="0038189D" w:rsidRDefault="003D272E" w:rsidP="0038189D">
            <w:pPr>
              <w:spacing w:line="240" w:lineRule="auto"/>
              <w:rPr>
                <w:rFonts w:ascii="Calibri" w:eastAsia="Calibri" w:hAnsi="Calibri" w:cs="Times New Roman"/>
                <w:sz w:val="22"/>
                <w:szCs w:val="22"/>
                <w:lang w:val="en-US" w:eastAsia="en-US"/>
              </w:rPr>
            </w:pPr>
          </w:p>
        </w:tc>
        <w:tc>
          <w:tcPr>
            <w:tcW w:w="794" w:type="dxa"/>
            <w:shd w:val="clear" w:color="auto" w:fill="F2F2F2"/>
          </w:tcPr>
          <w:p w14:paraId="2079F737" w14:textId="0C0AE7CC" w:rsidR="003D272E" w:rsidRPr="0038189D" w:rsidRDefault="003D272E" w:rsidP="0038189D">
            <w:pPr>
              <w:spacing w:line="240" w:lineRule="auto"/>
              <w:rPr>
                <w:rFonts w:ascii="Calibri" w:eastAsia="Calibri" w:hAnsi="Calibri" w:cs="Times New Roman"/>
                <w:sz w:val="22"/>
                <w:szCs w:val="22"/>
                <w:lang w:val="en-US" w:eastAsia="en-US"/>
              </w:rPr>
            </w:pPr>
          </w:p>
        </w:tc>
      </w:tr>
      <w:tr w:rsidR="003D272E" w:rsidRPr="00D64FC3" w14:paraId="58AD5343" w14:textId="77777777" w:rsidTr="003D272E">
        <w:trPr>
          <w:trHeight w:val="156"/>
        </w:trPr>
        <w:tc>
          <w:tcPr>
            <w:tcW w:w="1166" w:type="dxa"/>
            <w:shd w:val="clear" w:color="auto" w:fill="F2F2F2"/>
          </w:tcPr>
          <w:p w14:paraId="6421B934"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2431</w:t>
            </w:r>
          </w:p>
        </w:tc>
        <w:tc>
          <w:tcPr>
            <w:tcW w:w="4657" w:type="dxa"/>
            <w:shd w:val="clear" w:color="auto" w:fill="F2F2F2"/>
          </w:tcPr>
          <w:p w14:paraId="7CCAFD3F" w14:textId="77777777" w:rsidR="003D272E" w:rsidRPr="0038189D" w:rsidRDefault="003D272E" w:rsidP="0038189D">
            <w:pPr>
              <w:spacing w:line="240" w:lineRule="auto"/>
              <w:rPr>
                <w:rFonts w:ascii="Calibri" w:eastAsia="Calibri" w:hAnsi="Calibri" w:cs="Times New Roman"/>
                <w:sz w:val="22"/>
                <w:szCs w:val="22"/>
                <w:lang w:val="en-US" w:eastAsia="en-US"/>
              </w:rPr>
            </w:pPr>
            <w:r w:rsidRPr="0038189D">
              <w:rPr>
                <w:rFonts w:ascii="Calibri" w:eastAsia="Calibri" w:hAnsi="Calibri" w:cs="Times New Roman"/>
                <w:sz w:val="22"/>
                <w:szCs w:val="22"/>
                <w:lang w:val="en-US" w:eastAsia="en-US"/>
              </w:rPr>
              <w:t>Engagement disclosure of non-compliance</w:t>
            </w:r>
          </w:p>
        </w:tc>
        <w:tc>
          <w:tcPr>
            <w:tcW w:w="739" w:type="dxa"/>
            <w:shd w:val="clear" w:color="auto" w:fill="009900"/>
          </w:tcPr>
          <w:p w14:paraId="12624650" w14:textId="77777777" w:rsidR="003D272E" w:rsidRPr="0038189D" w:rsidRDefault="003D272E" w:rsidP="0038189D">
            <w:pPr>
              <w:spacing w:line="240" w:lineRule="auto"/>
              <w:rPr>
                <w:rFonts w:ascii="Calibri" w:eastAsia="Calibri" w:hAnsi="Calibri" w:cs="Times New Roman"/>
                <w:sz w:val="22"/>
                <w:szCs w:val="22"/>
                <w:lang w:val="en-US" w:eastAsia="en-US"/>
              </w:rPr>
            </w:pPr>
          </w:p>
        </w:tc>
        <w:tc>
          <w:tcPr>
            <w:tcW w:w="739" w:type="dxa"/>
            <w:shd w:val="clear" w:color="auto" w:fill="F2F2F2" w:themeFill="background1" w:themeFillShade="F2"/>
          </w:tcPr>
          <w:p w14:paraId="5F30183E" w14:textId="77777777" w:rsidR="003D272E" w:rsidRPr="0038189D" w:rsidRDefault="003D272E" w:rsidP="0038189D">
            <w:pPr>
              <w:spacing w:line="240" w:lineRule="auto"/>
              <w:rPr>
                <w:rFonts w:ascii="Calibri" w:eastAsia="Calibri" w:hAnsi="Calibri" w:cs="Times New Roman"/>
                <w:sz w:val="22"/>
                <w:szCs w:val="22"/>
                <w:lang w:val="en-US" w:eastAsia="en-US"/>
              </w:rPr>
            </w:pPr>
          </w:p>
        </w:tc>
        <w:tc>
          <w:tcPr>
            <w:tcW w:w="739" w:type="dxa"/>
            <w:shd w:val="clear" w:color="auto" w:fill="F2F2F2" w:themeFill="background1" w:themeFillShade="F2"/>
          </w:tcPr>
          <w:p w14:paraId="531EF0AB" w14:textId="77777777" w:rsidR="003D272E" w:rsidRPr="0038189D" w:rsidRDefault="003D272E" w:rsidP="0038189D">
            <w:pPr>
              <w:spacing w:line="240" w:lineRule="auto"/>
              <w:rPr>
                <w:rFonts w:ascii="Calibri" w:eastAsia="Calibri" w:hAnsi="Calibri" w:cs="Times New Roman"/>
                <w:sz w:val="22"/>
                <w:szCs w:val="22"/>
                <w:lang w:val="en-US" w:eastAsia="en-US"/>
              </w:rPr>
            </w:pPr>
          </w:p>
        </w:tc>
        <w:tc>
          <w:tcPr>
            <w:tcW w:w="1601" w:type="dxa"/>
            <w:shd w:val="clear" w:color="auto" w:fill="F2F2F2"/>
          </w:tcPr>
          <w:p w14:paraId="30AE1B11" w14:textId="77777777" w:rsidR="003D272E" w:rsidRPr="0038189D" w:rsidRDefault="003D272E" w:rsidP="0038189D">
            <w:pPr>
              <w:spacing w:line="240" w:lineRule="auto"/>
              <w:rPr>
                <w:rFonts w:ascii="Calibri" w:eastAsia="Calibri" w:hAnsi="Calibri" w:cs="Times New Roman"/>
                <w:sz w:val="22"/>
                <w:szCs w:val="22"/>
                <w:lang w:val="en-US" w:eastAsia="en-US"/>
              </w:rPr>
            </w:pPr>
          </w:p>
        </w:tc>
        <w:tc>
          <w:tcPr>
            <w:tcW w:w="794" w:type="dxa"/>
            <w:shd w:val="clear" w:color="auto" w:fill="F2F2F2"/>
          </w:tcPr>
          <w:p w14:paraId="6503AA68" w14:textId="445FF7B1" w:rsidR="003D272E" w:rsidRPr="0038189D" w:rsidRDefault="003D272E" w:rsidP="0038189D">
            <w:pPr>
              <w:spacing w:line="240" w:lineRule="auto"/>
              <w:rPr>
                <w:rFonts w:ascii="Calibri" w:eastAsia="Calibri" w:hAnsi="Calibri" w:cs="Times New Roman"/>
                <w:sz w:val="22"/>
                <w:szCs w:val="22"/>
                <w:lang w:val="en-US" w:eastAsia="en-US"/>
              </w:rPr>
            </w:pPr>
          </w:p>
        </w:tc>
      </w:tr>
      <w:tr w:rsidR="003D272E" w:rsidRPr="0038189D" w14:paraId="02E61339" w14:textId="77777777" w:rsidTr="003D272E">
        <w:trPr>
          <w:trHeight w:val="156"/>
        </w:trPr>
        <w:tc>
          <w:tcPr>
            <w:tcW w:w="1166" w:type="dxa"/>
            <w:shd w:val="clear" w:color="auto" w:fill="F2F2F2"/>
          </w:tcPr>
          <w:p w14:paraId="0C60185F"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2440</w:t>
            </w:r>
          </w:p>
        </w:tc>
        <w:tc>
          <w:tcPr>
            <w:tcW w:w="4657" w:type="dxa"/>
            <w:shd w:val="clear" w:color="auto" w:fill="F2F2F2"/>
          </w:tcPr>
          <w:p w14:paraId="5D939E9F" w14:textId="77777777" w:rsidR="003D272E" w:rsidRPr="0038189D" w:rsidRDefault="003D272E" w:rsidP="0038189D">
            <w:pPr>
              <w:spacing w:line="240" w:lineRule="auto"/>
              <w:rPr>
                <w:rFonts w:ascii="Calibri" w:eastAsia="Calibri" w:hAnsi="Calibri" w:cs="Times New Roman"/>
                <w:sz w:val="22"/>
                <w:szCs w:val="22"/>
                <w:lang w:eastAsia="en-US"/>
              </w:rPr>
            </w:pPr>
            <w:proofErr w:type="spellStart"/>
            <w:r w:rsidRPr="0038189D">
              <w:rPr>
                <w:rFonts w:ascii="Calibri" w:eastAsia="Calibri" w:hAnsi="Calibri" w:cs="Times New Roman"/>
                <w:sz w:val="22"/>
                <w:szCs w:val="22"/>
                <w:lang w:eastAsia="en-US"/>
              </w:rPr>
              <w:t>Disseminating</w:t>
            </w:r>
            <w:proofErr w:type="spellEnd"/>
            <w:r w:rsidRPr="0038189D">
              <w:rPr>
                <w:rFonts w:ascii="Calibri" w:eastAsia="Calibri" w:hAnsi="Calibri" w:cs="Times New Roman"/>
                <w:sz w:val="22"/>
                <w:szCs w:val="22"/>
                <w:lang w:eastAsia="en-US"/>
              </w:rPr>
              <w:t xml:space="preserve"> </w:t>
            </w:r>
            <w:proofErr w:type="spellStart"/>
            <w:r w:rsidRPr="0038189D">
              <w:rPr>
                <w:rFonts w:ascii="Calibri" w:eastAsia="Calibri" w:hAnsi="Calibri" w:cs="Times New Roman"/>
                <w:sz w:val="22"/>
                <w:szCs w:val="22"/>
                <w:lang w:eastAsia="en-US"/>
              </w:rPr>
              <w:t>results</w:t>
            </w:r>
            <w:proofErr w:type="spellEnd"/>
          </w:p>
        </w:tc>
        <w:tc>
          <w:tcPr>
            <w:tcW w:w="739" w:type="dxa"/>
            <w:shd w:val="clear" w:color="auto" w:fill="009900"/>
          </w:tcPr>
          <w:p w14:paraId="033916C0"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402A8730"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3A910233"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601" w:type="dxa"/>
            <w:shd w:val="clear" w:color="auto" w:fill="F2F2F2"/>
          </w:tcPr>
          <w:p w14:paraId="3B431BB8"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94" w:type="dxa"/>
            <w:shd w:val="clear" w:color="auto" w:fill="F2F2F2"/>
          </w:tcPr>
          <w:p w14:paraId="680E2D20" w14:textId="5A279319"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73F39209" w14:textId="77777777" w:rsidTr="003D272E">
        <w:trPr>
          <w:trHeight w:val="156"/>
        </w:trPr>
        <w:tc>
          <w:tcPr>
            <w:tcW w:w="1166" w:type="dxa"/>
            <w:shd w:val="clear" w:color="auto" w:fill="F2F2F2"/>
          </w:tcPr>
          <w:p w14:paraId="4F7C2914"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2450</w:t>
            </w:r>
          </w:p>
        </w:tc>
        <w:tc>
          <w:tcPr>
            <w:tcW w:w="4657" w:type="dxa"/>
            <w:shd w:val="clear" w:color="auto" w:fill="F2F2F2"/>
          </w:tcPr>
          <w:p w14:paraId="6940C705"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Overall opinion</w:t>
            </w:r>
          </w:p>
        </w:tc>
        <w:tc>
          <w:tcPr>
            <w:tcW w:w="739" w:type="dxa"/>
            <w:shd w:val="clear" w:color="auto" w:fill="009900"/>
          </w:tcPr>
          <w:p w14:paraId="75200B17"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6956705B"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34214EC4"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601" w:type="dxa"/>
            <w:shd w:val="clear" w:color="auto" w:fill="F2F2F2"/>
          </w:tcPr>
          <w:p w14:paraId="25975045"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94" w:type="dxa"/>
            <w:shd w:val="clear" w:color="auto" w:fill="F2F2F2"/>
          </w:tcPr>
          <w:p w14:paraId="7CD78AC5" w14:textId="1D88D670"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38EBDAED" w14:textId="77777777" w:rsidTr="003D272E">
        <w:trPr>
          <w:trHeight w:val="156"/>
        </w:trPr>
        <w:tc>
          <w:tcPr>
            <w:tcW w:w="1166" w:type="dxa"/>
            <w:shd w:val="clear" w:color="auto" w:fill="F2F2F2"/>
          </w:tcPr>
          <w:p w14:paraId="623667D1" w14:textId="77777777" w:rsidR="003D272E" w:rsidRPr="0038189D" w:rsidRDefault="003D272E" w:rsidP="0038189D">
            <w:pPr>
              <w:spacing w:line="240" w:lineRule="auto"/>
              <w:rPr>
                <w:rFonts w:ascii="Calibri" w:eastAsia="Calibri" w:hAnsi="Calibri" w:cs="Times New Roman"/>
                <w:b/>
                <w:sz w:val="22"/>
                <w:szCs w:val="22"/>
                <w:lang w:eastAsia="en-US"/>
              </w:rPr>
            </w:pPr>
          </w:p>
        </w:tc>
        <w:tc>
          <w:tcPr>
            <w:tcW w:w="4657" w:type="dxa"/>
            <w:shd w:val="clear" w:color="auto" w:fill="F2F2F2"/>
          </w:tcPr>
          <w:p w14:paraId="5C39A334" w14:textId="77777777" w:rsidR="003D272E" w:rsidRPr="0038189D" w:rsidRDefault="003D272E" w:rsidP="0038189D">
            <w:pPr>
              <w:spacing w:line="240" w:lineRule="auto"/>
              <w:rPr>
                <w:rFonts w:ascii="Calibri" w:eastAsia="Calibri" w:hAnsi="Calibri" w:cs="Times New Roman"/>
                <w:b/>
                <w:sz w:val="22"/>
                <w:szCs w:val="22"/>
                <w:lang w:eastAsia="en-US"/>
              </w:rPr>
            </w:pPr>
          </w:p>
        </w:tc>
        <w:tc>
          <w:tcPr>
            <w:tcW w:w="739" w:type="dxa"/>
            <w:tcBorders>
              <w:bottom w:val="single" w:sz="4" w:space="0" w:color="auto"/>
            </w:tcBorders>
            <w:shd w:val="clear" w:color="auto" w:fill="F2F2F2"/>
          </w:tcPr>
          <w:p w14:paraId="2A36D969"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153F4A9E"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381E4F17"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601" w:type="dxa"/>
            <w:shd w:val="clear" w:color="auto" w:fill="F2F2F2"/>
          </w:tcPr>
          <w:p w14:paraId="16C9DED8"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94" w:type="dxa"/>
            <w:shd w:val="clear" w:color="auto" w:fill="F2F2F2"/>
          </w:tcPr>
          <w:p w14:paraId="7DCCE7F7" w14:textId="6D209A3C"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492D2D8B" w14:textId="77777777" w:rsidTr="003D272E">
        <w:trPr>
          <w:trHeight w:val="156"/>
        </w:trPr>
        <w:tc>
          <w:tcPr>
            <w:tcW w:w="1166" w:type="dxa"/>
            <w:shd w:val="clear" w:color="auto" w:fill="F2F2F2"/>
          </w:tcPr>
          <w:p w14:paraId="4B3A9B07"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b/>
                <w:sz w:val="22"/>
                <w:szCs w:val="22"/>
                <w:lang w:eastAsia="en-US"/>
              </w:rPr>
              <w:t>2500</w:t>
            </w:r>
          </w:p>
        </w:tc>
        <w:tc>
          <w:tcPr>
            <w:tcW w:w="4657" w:type="dxa"/>
            <w:shd w:val="clear" w:color="auto" w:fill="F2F2F2"/>
          </w:tcPr>
          <w:p w14:paraId="225A28B9"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b/>
                <w:sz w:val="22"/>
                <w:szCs w:val="22"/>
                <w:lang w:eastAsia="en-US"/>
              </w:rPr>
              <w:t xml:space="preserve">Monitoring </w:t>
            </w:r>
            <w:proofErr w:type="spellStart"/>
            <w:r w:rsidRPr="0038189D">
              <w:rPr>
                <w:rFonts w:ascii="Calibri" w:eastAsia="Calibri" w:hAnsi="Calibri" w:cs="Times New Roman"/>
                <w:b/>
                <w:sz w:val="22"/>
                <w:szCs w:val="22"/>
                <w:lang w:eastAsia="en-US"/>
              </w:rPr>
              <w:t>progress</w:t>
            </w:r>
            <w:proofErr w:type="spellEnd"/>
          </w:p>
        </w:tc>
        <w:tc>
          <w:tcPr>
            <w:tcW w:w="739" w:type="dxa"/>
            <w:shd w:val="clear" w:color="auto" w:fill="009900"/>
          </w:tcPr>
          <w:p w14:paraId="77D8F820"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59B3E94C"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6609E43F"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601" w:type="dxa"/>
            <w:shd w:val="clear" w:color="auto" w:fill="F2F2F2"/>
          </w:tcPr>
          <w:p w14:paraId="1379379B"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94" w:type="dxa"/>
            <w:shd w:val="clear" w:color="auto" w:fill="F2F2F2"/>
          </w:tcPr>
          <w:p w14:paraId="24862459" w14:textId="44E800F3"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567BA413" w14:textId="77777777" w:rsidTr="003D272E">
        <w:trPr>
          <w:trHeight w:val="156"/>
        </w:trPr>
        <w:tc>
          <w:tcPr>
            <w:tcW w:w="1166" w:type="dxa"/>
            <w:tcBorders>
              <w:bottom w:val="single" w:sz="4" w:space="0" w:color="auto"/>
            </w:tcBorders>
            <w:shd w:val="clear" w:color="auto" w:fill="F2F2F2"/>
          </w:tcPr>
          <w:p w14:paraId="653904B6" w14:textId="77777777" w:rsidR="003D272E" w:rsidRPr="0038189D" w:rsidRDefault="003D272E" w:rsidP="0038189D">
            <w:pPr>
              <w:spacing w:line="240" w:lineRule="auto"/>
              <w:rPr>
                <w:rFonts w:ascii="Calibri" w:eastAsia="Calibri" w:hAnsi="Calibri" w:cs="Times New Roman"/>
                <w:b/>
                <w:sz w:val="22"/>
                <w:szCs w:val="22"/>
                <w:lang w:eastAsia="en-US"/>
              </w:rPr>
            </w:pPr>
          </w:p>
        </w:tc>
        <w:tc>
          <w:tcPr>
            <w:tcW w:w="4657" w:type="dxa"/>
            <w:tcBorders>
              <w:bottom w:val="single" w:sz="4" w:space="0" w:color="auto"/>
            </w:tcBorders>
            <w:shd w:val="clear" w:color="auto" w:fill="F2F2F2"/>
          </w:tcPr>
          <w:p w14:paraId="5776A470" w14:textId="77777777" w:rsidR="003D272E" w:rsidRPr="0038189D" w:rsidRDefault="003D272E" w:rsidP="0038189D">
            <w:pPr>
              <w:spacing w:line="240" w:lineRule="auto"/>
              <w:rPr>
                <w:rFonts w:ascii="Calibri" w:eastAsia="Calibri" w:hAnsi="Calibri" w:cs="Times New Roman"/>
                <w:b/>
                <w:sz w:val="22"/>
                <w:szCs w:val="22"/>
                <w:lang w:eastAsia="en-US"/>
              </w:rPr>
            </w:pPr>
          </w:p>
        </w:tc>
        <w:tc>
          <w:tcPr>
            <w:tcW w:w="739" w:type="dxa"/>
            <w:tcBorders>
              <w:bottom w:val="single" w:sz="4" w:space="0" w:color="auto"/>
            </w:tcBorders>
            <w:shd w:val="clear" w:color="auto" w:fill="F2F2F2"/>
          </w:tcPr>
          <w:p w14:paraId="7D8F5338"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tcBorders>
              <w:bottom w:val="single" w:sz="4" w:space="0" w:color="auto"/>
            </w:tcBorders>
            <w:shd w:val="clear" w:color="auto" w:fill="F2F2F2" w:themeFill="background1" w:themeFillShade="F2"/>
          </w:tcPr>
          <w:p w14:paraId="7E78992E"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tcBorders>
              <w:bottom w:val="single" w:sz="4" w:space="0" w:color="auto"/>
            </w:tcBorders>
            <w:shd w:val="clear" w:color="auto" w:fill="F2F2F2" w:themeFill="background1" w:themeFillShade="F2"/>
          </w:tcPr>
          <w:p w14:paraId="73997411"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601" w:type="dxa"/>
            <w:tcBorders>
              <w:bottom w:val="single" w:sz="4" w:space="0" w:color="auto"/>
            </w:tcBorders>
            <w:shd w:val="clear" w:color="auto" w:fill="F2F2F2"/>
          </w:tcPr>
          <w:p w14:paraId="60907E91"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94" w:type="dxa"/>
            <w:tcBorders>
              <w:bottom w:val="single" w:sz="4" w:space="0" w:color="auto"/>
            </w:tcBorders>
            <w:shd w:val="clear" w:color="auto" w:fill="F2F2F2"/>
          </w:tcPr>
          <w:p w14:paraId="6106A1D7" w14:textId="5AB4AE53"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7D741192" w14:textId="77777777" w:rsidTr="003D272E">
        <w:trPr>
          <w:trHeight w:val="156"/>
        </w:trPr>
        <w:tc>
          <w:tcPr>
            <w:tcW w:w="1166" w:type="dxa"/>
            <w:shd w:val="clear" w:color="auto" w:fill="F2F2F2" w:themeFill="background1" w:themeFillShade="F2"/>
          </w:tcPr>
          <w:p w14:paraId="6052471D" w14:textId="77777777" w:rsidR="003D272E" w:rsidRPr="0038189D" w:rsidRDefault="003D272E"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2600</w:t>
            </w:r>
          </w:p>
        </w:tc>
        <w:tc>
          <w:tcPr>
            <w:tcW w:w="4657" w:type="dxa"/>
            <w:shd w:val="clear" w:color="auto" w:fill="F2F2F2" w:themeFill="background1" w:themeFillShade="F2"/>
          </w:tcPr>
          <w:p w14:paraId="4F7F180C" w14:textId="77777777" w:rsidR="003D272E" w:rsidRPr="0038189D" w:rsidRDefault="003D272E" w:rsidP="0038189D">
            <w:pPr>
              <w:spacing w:line="240" w:lineRule="auto"/>
              <w:rPr>
                <w:rFonts w:ascii="Calibri" w:eastAsia="Calibri" w:hAnsi="Calibri" w:cs="Times New Roman"/>
                <w:b/>
                <w:sz w:val="22"/>
                <w:szCs w:val="22"/>
                <w:lang w:eastAsia="en-US"/>
              </w:rPr>
            </w:pPr>
            <w:proofErr w:type="spellStart"/>
            <w:r w:rsidRPr="0038189D">
              <w:rPr>
                <w:rFonts w:ascii="Calibri" w:eastAsia="Calibri" w:hAnsi="Calibri" w:cs="Times New Roman"/>
                <w:b/>
                <w:sz w:val="22"/>
                <w:szCs w:val="22"/>
                <w:lang w:eastAsia="en-US"/>
              </w:rPr>
              <w:t>Management's</w:t>
            </w:r>
            <w:proofErr w:type="spellEnd"/>
            <w:r w:rsidRPr="0038189D">
              <w:rPr>
                <w:rFonts w:ascii="Calibri" w:eastAsia="Calibri" w:hAnsi="Calibri" w:cs="Times New Roman"/>
                <w:b/>
                <w:sz w:val="22"/>
                <w:szCs w:val="22"/>
                <w:lang w:eastAsia="en-US"/>
              </w:rPr>
              <w:t xml:space="preserve"> </w:t>
            </w:r>
            <w:proofErr w:type="spellStart"/>
            <w:r w:rsidRPr="0038189D">
              <w:rPr>
                <w:rFonts w:ascii="Calibri" w:eastAsia="Calibri" w:hAnsi="Calibri" w:cs="Times New Roman"/>
                <w:b/>
                <w:sz w:val="22"/>
                <w:szCs w:val="22"/>
                <w:lang w:eastAsia="en-US"/>
              </w:rPr>
              <w:t>acceptance</w:t>
            </w:r>
            <w:proofErr w:type="spellEnd"/>
            <w:r w:rsidRPr="0038189D">
              <w:rPr>
                <w:rFonts w:ascii="Calibri" w:eastAsia="Calibri" w:hAnsi="Calibri" w:cs="Times New Roman"/>
                <w:b/>
                <w:sz w:val="22"/>
                <w:szCs w:val="22"/>
                <w:lang w:eastAsia="en-US"/>
              </w:rPr>
              <w:t xml:space="preserve"> of </w:t>
            </w:r>
            <w:proofErr w:type="spellStart"/>
            <w:r w:rsidRPr="0038189D">
              <w:rPr>
                <w:rFonts w:ascii="Calibri" w:eastAsia="Calibri" w:hAnsi="Calibri" w:cs="Times New Roman"/>
                <w:b/>
                <w:sz w:val="22"/>
                <w:szCs w:val="22"/>
                <w:lang w:eastAsia="en-US"/>
              </w:rPr>
              <w:t>risks</w:t>
            </w:r>
            <w:proofErr w:type="spellEnd"/>
          </w:p>
        </w:tc>
        <w:tc>
          <w:tcPr>
            <w:tcW w:w="739" w:type="dxa"/>
            <w:shd w:val="clear" w:color="auto" w:fill="009900"/>
          </w:tcPr>
          <w:p w14:paraId="59CA6F81"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46249E53"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39" w:type="dxa"/>
            <w:shd w:val="clear" w:color="auto" w:fill="F2F2F2" w:themeFill="background1" w:themeFillShade="F2"/>
          </w:tcPr>
          <w:p w14:paraId="05DAB6AA"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601" w:type="dxa"/>
            <w:shd w:val="clear" w:color="auto" w:fill="F2F2F2" w:themeFill="background1" w:themeFillShade="F2"/>
          </w:tcPr>
          <w:p w14:paraId="6A9C030D"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794" w:type="dxa"/>
            <w:shd w:val="clear" w:color="auto" w:fill="F2F2F2" w:themeFill="background1" w:themeFillShade="F2"/>
          </w:tcPr>
          <w:p w14:paraId="329E4970" w14:textId="44AE37B5" w:rsidR="003D272E" w:rsidRPr="0038189D" w:rsidRDefault="003D272E" w:rsidP="0038189D">
            <w:pPr>
              <w:spacing w:line="240" w:lineRule="auto"/>
              <w:rPr>
                <w:rFonts w:ascii="Calibri" w:eastAsia="Calibri" w:hAnsi="Calibri" w:cs="Times New Roman"/>
                <w:sz w:val="22"/>
                <w:szCs w:val="22"/>
                <w:lang w:eastAsia="en-US"/>
              </w:rPr>
            </w:pPr>
          </w:p>
        </w:tc>
      </w:tr>
    </w:tbl>
    <w:p w14:paraId="68D2FD9B" w14:textId="77777777" w:rsidR="0038189D" w:rsidRPr="0038189D" w:rsidRDefault="0038189D" w:rsidP="0038189D">
      <w:pPr>
        <w:spacing w:line="240" w:lineRule="auto"/>
        <w:rPr>
          <w:rFonts w:ascii="Calibri" w:eastAsia="Calibri" w:hAnsi="Calibri" w:cs="Times New Roman"/>
          <w:sz w:val="22"/>
          <w:szCs w:val="22"/>
          <w:lang w:eastAsia="en-US"/>
        </w:rPr>
      </w:pPr>
    </w:p>
    <w:tbl>
      <w:tblPr>
        <w:tblpPr w:leftFromText="141" w:rightFromText="141" w:vertAnchor="text" w:horzAnchor="margin" w:tblpY="1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281"/>
      </w:tblGrid>
      <w:tr w:rsidR="0038189D" w:rsidRPr="0038189D" w14:paraId="2A438DB3" w14:textId="77777777" w:rsidTr="00913C3D">
        <w:tc>
          <w:tcPr>
            <w:tcW w:w="5098" w:type="dxa"/>
            <w:gridSpan w:val="2"/>
            <w:shd w:val="clear" w:color="auto" w:fill="1F497D"/>
          </w:tcPr>
          <w:p w14:paraId="01580EFC" w14:textId="77777777" w:rsidR="0038189D" w:rsidRPr="0038189D" w:rsidRDefault="0038189D"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Legenda</w:t>
            </w:r>
          </w:p>
        </w:tc>
      </w:tr>
      <w:tr w:rsidR="0038189D" w:rsidRPr="0038189D" w14:paraId="1305BABB" w14:textId="77777777" w:rsidTr="00913C3D">
        <w:tc>
          <w:tcPr>
            <w:tcW w:w="817" w:type="dxa"/>
            <w:shd w:val="clear" w:color="auto" w:fill="1F497D"/>
          </w:tcPr>
          <w:p w14:paraId="7C9FCFAF" w14:textId="77777777" w:rsidR="0038189D" w:rsidRPr="0038189D" w:rsidRDefault="0038189D"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GC:</w:t>
            </w:r>
          </w:p>
        </w:tc>
        <w:tc>
          <w:tcPr>
            <w:tcW w:w="4281" w:type="dxa"/>
            <w:tcBorders>
              <w:bottom w:val="single" w:sz="4" w:space="0" w:color="auto"/>
            </w:tcBorders>
            <w:shd w:val="clear" w:color="auto" w:fill="008000"/>
          </w:tcPr>
          <w:p w14:paraId="19EF791B" w14:textId="77777777" w:rsidR="0038189D" w:rsidRPr="0038189D" w:rsidRDefault="0038189D"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 xml:space="preserve">Generally </w:t>
            </w:r>
            <w:proofErr w:type="spellStart"/>
            <w:r w:rsidRPr="0038189D">
              <w:rPr>
                <w:rFonts w:ascii="Calibri" w:eastAsia="Calibri" w:hAnsi="Calibri" w:cs="Times New Roman"/>
                <w:b/>
                <w:sz w:val="22"/>
                <w:szCs w:val="22"/>
                <w:lang w:eastAsia="en-US"/>
              </w:rPr>
              <w:t>Complies</w:t>
            </w:r>
            <w:proofErr w:type="spellEnd"/>
            <w:r w:rsidRPr="0038189D">
              <w:rPr>
                <w:rFonts w:ascii="Calibri" w:eastAsia="Calibri" w:hAnsi="Calibri" w:cs="Times New Roman"/>
                <w:b/>
                <w:sz w:val="22"/>
                <w:szCs w:val="22"/>
                <w:lang w:eastAsia="en-US"/>
              </w:rPr>
              <w:t xml:space="preserve"> – Voldoende</w:t>
            </w:r>
          </w:p>
        </w:tc>
      </w:tr>
      <w:tr w:rsidR="0038189D" w:rsidRPr="0038189D" w14:paraId="49F0BA77" w14:textId="77777777" w:rsidTr="00913C3D">
        <w:tc>
          <w:tcPr>
            <w:tcW w:w="817" w:type="dxa"/>
            <w:shd w:val="clear" w:color="auto" w:fill="1F497D"/>
          </w:tcPr>
          <w:p w14:paraId="5DD95B11" w14:textId="77777777" w:rsidR="0038189D" w:rsidRPr="0038189D" w:rsidRDefault="0038189D"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PC:</w:t>
            </w:r>
          </w:p>
        </w:tc>
        <w:tc>
          <w:tcPr>
            <w:tcW w:w="4281" w:type="dxa"/>
            <w:tcBorders>
              <w:bottom w:val="single" w:sz="4" w:space="0" w:color="auto"/>
            </w:tcBorders>
            <w:shd w:val="clear" w:color="auto" w:fill="FFFF00"/>
          </w:tcPr>
          <w:p w14:paraId="768791C9" w14:textId="77777777" w:rsidR="0038189D" w:rsidRPr="0038189D" w:rsidRDefault="0038189D" w:rsidP="0038189D">
            <w:pPr>
              <w:spacing w:line="240" w:lineRule="auto"/>
              <w:rPr>
                <w:rFonts w:ascii="Calibri" w:eastAsia="Calibri" w:hAnsi="Calibri" w:cs="Times New Roman"/>
                <w:b/>
                <w:sz w:val="22"/>
                <w:szCs w:val="22"/>
                <w:lang w:eastAsia="en-US"/>
              </w:rPr>
            </w:pPr>
            <w:proofErr w:type="spellStart"/>
            <w:r w:rsidRPr="0038189D">
              <w:rPr>
                <w:rFonts w:ascii="Calibri" w:eastAsia="Calibri" w:hAnsi="Calibri" w:cs="Times New Roman"/>
                <w:b/>
                <w:sz w:val="22"/>
                <w:szCs w:val="22"/>
                <w:lang w:eastAsia="en-US"/>
              </w:rPr>
              <w:t>Partially</w:t>
            </w:r>
            <w:proofErr w:type="spellEnd"/>
            <w:r w:rsidRPr="0038189D">
              <w:rPr>
                <w:rFonts w:ascii="Calibri" w:eastAsia="Calibri" w:hAnsi="Calibri" w:cs="Times New Roman"/>
                <w:b/>
                <w:sz w:val="22"/>
                <w:szCs w:val="22"/>
                <w:lang w:eastAsia="en-US"/>
              </w:rPr>
              <w:t xml:space="preserve"> </w:t>
            </w:r>
            <w:proofErr w:type="spellStart"/>
            <w:r w:rsidRPr="0038189D">
              <w:rPr>
                <w:rFonts w:ascii="Calibri" w:eastAsia="Calibri" w:hAnsi="Calibri" w:cs="Times New Roman"/>
                <w:b/>
                <w:sz w:val="22"/>
                <w:szCs w:val="22"/>
                <w:lang w:eastAsia="en-US"/>
              </w:rPr>
              <w:t>Complies</w:t>
            </w:r>
            <w:proofErr w:type="spellEnd"/>
            <w:r w:rsidRPr="0038189D">
              <w:rPr>
                <w:rFonts w:ascii="Calibri" w:eastAsia="Calibri" w:hAnsi="Calibri" w:cs="Times New Roman"/>
                <w:b/>
                <w:sz w:val="22"/>
                <w:szCs w:val="22"/>
                <w:lang w:eastAsia="en-US"/>
              </w:rPr>
              <w:t xml:space="preserve"> – Verbetering benodigd</w:t>
            </w:r>
          </w:p>
        </w:tc>
      </w:tr>
      <w:tr w:rsidR="0038189D" w:rsidRPr="0038189D" w14:paraId="354F5471" w14:textId="77777777" w:rsidTr="00913C3D">
        <w:tc>
          <w:tcPr>
            <w:tcW w:w="817" w:type="dxa"/>
            <w:shd w:val="clear" w:color="auto" w:fill="1F497D"/>
          </w:tcPr>
          <w:p w14:paraId="332E372E" w14:textId="77777777" w:rsidR="0038189D" w:rsidRPr="0038189D" w:rsidRDefault="0038189D"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 xml:space="preserve">DNC: </w:t>
            </w:r>
          </w:p>
        </w:tc>
        <w:tc>
          <w:tcPr>
            <w:tcW w:w="4281" w:type="dxa"/>
            <w:shd w:val="clear" w:color="auto" w:fill="CC0000"/>
          </w:tcPr>
          <w:p w14:paraId="0F07B249" w14:textId="77777777" w:rsidR="0038189D" w:rsidRPr="0038189D" w:rsidRDefault="0038189D"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 xml:space="preserve">Does </w:t>
            </w:r>
            <w:proofErr w:type="spellStart"/>
            <w:r w:rsidRPr="0038189D">
              <w:rPr>
                <w:rFonts w:ascii="Calibri" w:eastAsia="Calibri" w:hAnsi="Calibri" w:cs="Times New Roman"/>
                <w:b/>
                <w:sz w:val="22"/>
                <w:szCs w:val="22"/>
                <w:lang w:eastAsia="en-US"/>
              </w:rPr>
              <w:t>not</w:t>
            </w:r>
            <w:proofErr w:type="spellEnd"/>
            <w:r w:rsidRPr="0038189D">
              <w:rPr>
                <w:rFonts w:ascii="Calibri" w:eastAsia="Calibri" w:hAnsi="Calibri" w:cs="Times New Roman"/>
                <w:b/>
                <w:sz w:val="22"/>
                <w:szCs w:val="22"/>
                <w:lang w:eastAsia="en-US"/>
              </w:rPr>
              <w:t xml:space="preserve"> </w:t>
            </w:r>
            <w:proofErr w:type="spellStart"/>
            <w:r w:rsidRPr="0038189D">
              <w:rPr>
                <w:rFonts w:ascii="Calibri" w:eastAsia="Calibri" w:hAnsi="Calibri" w:cs="Times New Roman"/>
                <w:b/>
                <w:sz w:val="22"/>
                <w:szCs w:val="22"/>
                <w:lang w:eastAsia="en-US"/>
              </w:rPr>
              <w:t>comply</w:t>
            </w:r>
            <w:proofErr w:type="spellEnd"/>
            <w:r w:rsidRPr="0038189D">
              <w:rPr>
                <w:rFonts w:ascii="Calibri" w:eastAsia="Calibri" w:hAnsi="Calibri" w:cs="Times New Roman"/>
                <w:b/>
                <w:sz w:val="22"/>
                <w:szCs w:val="22"/>
                <w:lang w:eastAsia="en-US"/>
              </w:rPr>
              <w:t xml:space="preserve"> – Onvoldoende</w:t>
            </w:r>
          </w:p>
        </w:tc>
      </w:tr>
      <w:tr w:rsidR="0038189D" w:rsidRPr="0038189D" w14:paraId="2E78EB05" w14:textId="77777777" w:rsidTr="00913C3D">
        <w:tc>
          <w:tcPr>
            <w:tcW w:w="817" w:type="dxa"/>
            <w:shd w:val="clear" w:color="auto" w:fill="1F497D"/>
          </w:tcPr>
          <w:p w14:paraId="3F673630" w14:textId="77777777" w:rsidR="0038189D" w:rsidRPr="0038189D" w:rsidRDefault="0038189D"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NA:</w:t>
            </w:r>
          </w:p>
        </w:tc>
        <w:tc>
          <w:tcPr>
            <w:tcW w:w="4281" w:type="dxa"/>
            <w:shd w:val="clear" w:color="auto" w:fill="F2F2F2"/>
          </w:tcPr>
          <w:p w14:paraId="75969FAF" w14:textId="77777777" w:rsidR="0038189D" w:rsidRPr="0038189D" w:rsidRDefault="0038189D" w:rsidP="0038189D">
            <w:pPr>
              <w:spacing w:line="240" w:lineRule="auto"/>
              <w:rPr>
                <w:rFonts w:ascii="Calibri" w:eastAsia="Calibri" w:hAnsi="Calibri" w:cs="Times New Roman"/>
                <w:b/>
                <w:sz w:val="22"/>
                <w:szCs w:val="22"/>
                <w:lang w:eastAsia="en-US"/>
              </w:rPr>
            </w:pPr>
            <w:proofErr w:type="spellStart"/>
            <w:r w:rsidRPr="0038189D">
              <w:rPr>
                <w:rFonts w:ascii="Calibri" w:eastAsia="Calibri" w:hAnsi="Calibri" w:cs="Times New Roman"/>
                <w:b/>
                <w:sz w:val="22"/>
                <w:szCs w:val="22"/>
                <w:lang w:eastAsia="en-US"/>
              </w:rPr>
              <w:t>Not</w:t>
            </w:r>
            <w:proofErr w:type="spellEnd"/>
            <w:r w:rsidRPr="0038189D">
              <w:rPr>
                <w:rFonts w:ascii="Calibri" w:eastAsia="Calibri" w:hAnsi="Calibri" w:cs="Times New Roman"/>
                <w:b/>
                <w:sz w:val="22"/>
                <w:szCs w:val="22"/>
                <w:lang w:eastAsia="en-US"/>
              </w:rPr>
              <w:t xml:space="preserve"> </w:t>
            </w:r>
            <w:proofErr w:type="spellStart"/>
            <w:r w:rsidRPr="0038189D">
              <w:rPr>
                <w:rFonts w:ascii="Calibri" w:eastAsia="Calibri" w:hAnsi="Calibri" w:cs="Times New Roman"/>
                <w:b/>
                <w:sz w:val="22"/>
                <w:szCs w:val="22"/>
                <w:lang w:eastAsia="en-US"/>
              </w:rPr>
              <w:t>Applicable</w:t>
            </w:r>
            <w:proofErr w:type="spellEnd"/>
            <w:r w:rsidRPr="0038189D">
              <w:rPr>
                <w:rFonts w:ascii="Calibri" w:eastAsia="Calibri" w:hAnsi="Calibri" w:cs="Times New Roman"/>
                <w:b/>
                <w:sz w:val="22"/>
                <w:szCs w:val="22"/>
                <w:lang w:eastAsia="en-US"/>
              </w:rPr>
              <w:t xml:space="preserve"> – Niet van toepassing</w:t>
            </w:r>
          </w:p>
        </w:tc>
      </w:tr>
    </w:tbl>
    <w:p w14:paraId="6FDCEEC3" w14:textId="77777777" w:rsidR="0038189D" w:rsidRPr="0038189D" w:rsidRDefault="0038189D" w:rsidP="0038189D">
      <w:pPr>
        <w:spacing w:line="240" w:lineRule="auto"/>
        <w:rPr>
          <w:rFonts w:ascii="Calibri" w:eastAsia="Calibri" w:hAnsi="Calibri" w:cs="Times New Roman"/>
          <w:sz w:val="22"/>
          <w:szCs w:val="22"/>
          <w:lang w:eastAsia="en-US"/>
        </w:rPr>
      </w:pPr>
    </w:p>
    <w:p w14:paraId="09C0A7C7" w14:textId="77777777" w:rsidR="0038189D" w:rsidRPr="0038189D" w:rsidRDefault="0038189D"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br w:type="page"/>
      </w:r>
    </w:p>
    <w:p w14:paraId="79049DE6" w14:textId="709DF2D4" w:rsidR="0038189D" w:rsidRPr="0038189D" w:rsidRDefault="00D1026B" w:rsidP="00D1026B">
      <w:pPr>
        <w:pStyle w:val="Kop1"/>
        <w:rPr>
          <w:rFonts w:eastAsia="Calibri"/>
          <w:lang w:eastAsia="en-US"/>
        </w:rPr>
      </w:pPr>
      <w:bookmarkStart w:id="45" w:name="_Toc73286668"/>
      <w:bookmarkEnd w:id="43"/>
      <w:bookmarkEnd w:id="44"/>
      <w:r>
        <w:rPr>
          <w:rFonts w:eastAsia="Calibri"/>
          <w:lang w:eastAsia="en-US"/>
        </w:rPr>
        <w:lastRenderedPageBreak/>
        <w:t>Bijlage 2: Uitkomsten dossieronderzoeken: onderzochte dossiers</w:t>
      </w:r>
      <w:bookmarkEnd w:id="45"/>
      <w:r w:rsidR="0038189D" w:rsidRPr="0038189D">
        <w:rPr>
          <w:rFonts w:eastAsia="Calibri"/>
          <w:lang w:eastAsia="en-US"/>
        </w:rPr>
        <w:t xml:space="preserve"> </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1603"/>
        <w:gridCol w:w="6120"/>
        <w:gridCol w:w="1890"/>
      </w:tblGrid>
      <w:tr w:rsidR="00D1026B" w:rsidRPr="0038189D" w14:paraId="2B8F273F" w14:textId="759B57F7" w:rsidTr="00D1026B">
        <w:trPr>
          <w:trHeight w:val="454"/>
        </w:trPr>
        <w:tc>
          <w:tcPr>
            <w:tcW w:w="737" w:type="dxa"/>
            <w:shd w:val="clear" w:color="auto" w:fill="1F497D"/>
          </w:tcPr>
          <w:p w14:paraId="412A882D" w14:textId="77777777" w:rsidR="00D1026B" w:rsidRPr="0038189D" w:rsidRDefault="00D1026B" w:rsidP="0038189D">
            <w:pPr>
              <w:spacing w:after="200" w:line="240" w:lineRule="auto"/>
              <w:jc w:val="both"/>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Nr.</w:t>
            </w:r>
          </w:p>
        </w:tc>
        <w:tc>
          <w:tcPr>
            <w:tcW w:w="1603" w:type="dxa"/>
            <w:shd w:val="clear" w:color="auto" w:fill="1F497D"/>
          </w:tcPr>
          <w:p w14:paraId="17B6F77F" w14:textId="77777777" w:rsidR="00D1026B" w:rsidRPr="0038189D" w:rsidRDefault="00D1026B" w:rsidP="0038189D">
            <w:pPr>
              <w:spacing w:after="200" w:line="240" w:lineRule="auto"/>
              <w:jc w:val="both"/>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Type audit</w:t>
            </w:r>
          </w:p>
        </w:tc>
        <w:tc>
          <w:tcPr>
            <w:tcW w:w="6120" w:type="dxa"/>
            <w:shd w:val="clear" w:color="auto" w:fill="1F497D"/>
          </w:tcPr>
          <w:p w14:paraId="6141921C" w14:textId="77777777" w:rsidR="00D1026B" w:rsidRPr="0038189D" w:rsidRDefault="00D1026B" w:rsidP="0038189D">
            <w:pPr>
              <w:spacing w:after="200" w:line="240" w:lineRule="auto"/>
              <w:jc w:val="both"/>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Omschrijving</w:t>
            </w:r>
          </w:p>
        </w:tc>
        <w:tc>
          <w:tcPr>
            <w:tcW w:w="1890" w:type="dxa"/>
            <w:shd w:val="clear" w:color="auto" w:fill="1F497D"/>
          </w:tcPr>
          <w:p w14:paraId="638A9C75" w14:textId="3DB64E3E" w:rsidR="00D1026B" w:rsidRPr="0038189D" w:rsidRDefault="00D1026B" w:rsidP="0038189D">
            <w:pPr>
              <w:spacing w:after="200" w:line="240" w:lineRule="auto"/>
              <w:jc w:val="both"/>
              <w:rPr>
                <w:rFonts w:ascii="Calibri" w:eastAsia="Calibri" w:hAnsi="Calibri" w:cs="Calibri"/>
                <w:b/>
                <w:color w:val="FFFFFF"/>
                <w:sz w:val="22"/>
                <w:szCs w:val="22"/>
                <w:lang w:eastAsia="en-US"/>
              </w:rPr>
            </w:pPr>
            <w:r>
              <w:rPr>
                <w:rFonts w:ascii="Calibri" w:eastAsia="Calibri" w:hAnsi="Calibri" w:cs="Calibri"/>
                <w:b/>
                <w:color w:val="FFFFFF"/>
                <w:sz w:val="22"/>
                <w:szCs w:val="22"/>
                <w:lang w:eastAsia="en-US"/>
              </w:rPr>
              <w:t>NBA/NOREA/IIA</w:t>
            </w:r>
          </w:p>
        </w:tc>
      </w:tr>
      <w:tr w:rsidR="00D1026B" w:rsidRPr="0038189D" w14:paraId="4061FB04" w14:textId="36C08B5C" w:rsidTr="00D1026B">
        <w:trPr>
          <w:trHeight w:val="276"/>
        </w:trPr>
        <w:tc>
          <w:tcPr>
            <w:tcW w:w="737" w:type="dxa"/>
            <w:shd w:val="clear" w:color="auto" w:fill="F2F2F2"/>
          </w:tcPr>
          <w:p w14:paraId="2DE16505" w14:textId="77777777" w:rsidR="00D1026B" w:rsidRPr="0038189D" w:rsidRDefault="00D1026B" w:rsidP="0038189D">
            <w:pPr>
              <w:spacing w:after="200" w:line="240" w:lineRule="auto"/>
              <w:jc w:val="both"/>
              <w:rPr>
                <w:rFonts w:ascii="Calibri" w:eastAsia="Calibri" w:hAnsi="Calibri" w:cs="Calibri"/>
                <w:b/>
                <w:sz w:val="22"/>
                <w:szCs w:val="22"/>
                <w:lang w:eastAsia="en-US"/>
              </w:rPr>
            </w:pPr>
            <w:r w:rsidRPr="0038189D">
              <w:rPr>
                <w:rFonts w:ascii="Calibri" w:eastAsia="Calibri" w:hAnsi="Calibri" w:cs="Calibri"/>
                <w:b/>
                <w:sz w:val="22"/>
                <w:szCs w:val="22"/>
                <w:lang w:eastAsia="en-US"/>
              </w:rPr>
              <w:t>1</w:t>
            </w:r>
          </w:p>
        </w:tc>
        <w:tc>
          <w:tcPr>
            <w:tcW w:w="1603" w:type="dxa"/>
            <w:shd w:val="clear" w:color="auto" w:fill="F2F2F2"/>
          </w:tcPr>
          <w:p w14:paraId="3AED2F15" w14:textId="77777777" w:rsidR="00D1026B" w:rsidRPr="0038189D" w:rsidRDefault="00D1026B" w:rsidP="0038189D">
            <w:pPr>
              <w:spacing w:after="200" w:line="240" w:lineRule="auto"/>
              <w:rPr>
                <w:rFonts w:ascii="Calibri" w:eastAsia="Calibri" w:hAnsi="Calibri" w:cs="Calibri"/>
                <w:sz w:val="22"/>
                <w:szCs w:val="22"/>
                <w:lang w:eastAsia="en-US"/>
              </w:rPr>
            </w:pPr>
          </w:p>
        </w:tc>
        <w:tc>
          <w:tcPr>
            <w:tcW w:w="6120" w:type="dxa"/>
            <w:shd w:val="clear" w:color="auto" w:fill="F2F2F2"/>
          </w:tcPr>
          <w:p w14:paraId="3834104C" w14:textId="77777777" w:rsidR="00D1026B" w:rsidRPr="0038189D" w:rsidRDefault="00D1026B" w:rsidP="0038189D">
            <w:pPr>
              <w:spacing w:after="200" w:line="240" w:lineRule="auto"/>
              <w:jc w:val="both"/>
              <w:rPr>
                <w:rFonts w:ascii="Calibri" w:eastAsia="Calibri" w:hAnsi="Calibri" w:cs="Calibri"/>
                <w:sz w:val="22"/>
                <w:szCs w:val="22"/>
                <w:lang w:eastAsia="en-US"/>
              </w:rPr>
            </w:pPr>
          </w:p>
        </w:tc>
        <w:tc>
          <w:tcPr>
            <w:tcW w:w="1890" w:type="dxa"/>
            <w:shd w:val="clear" w:color="auto" w:fill="F2F2F2"/>
          </w:tcPr>
          <w:p w14:paraId="13AF160D" w14:textId="77777777" w:rsidR="00D1026B" w:rsidRPr="0038189D" w:rsidRDefault="00D1026B" w:rsidP="0038189D">
            <w:pPr>
              <w:spacing w:after="200" w:line="240" w:lineRule="auto"/>
              <w:jc w:val="both"/>
              <w:rPr>
                <w:rFonts w:ascii="Calibri" w:eastAsia="Calibri" w:hAnsi="Calibri" w:cs="Calibri"/>
                <w:sz w:val="22"/>
                <w:szCs w:val="22"/>
                <w:lang w:eastAsia="en-US"/>
              </w:rPr>
            </w:pPr>
          </w:p>
        </w:tc>
      </w:tr>
      <w:tr w:rsidR="00D1026B" w:rsidRPr="0038189D" w14:paraId="751B99CF" w14:textId="52FF2DDB" w:rsidTr="00D1026B">
        <w:tc>
          <w:tcPr>
            <w:tcW w:w="737" w:type="dxa"/>
            <w:shd w:val="clear" w:color="auto" w:fill="F2F2F2"/>
          </w:tcPr>
          <w:p w14:paraId="09E7A644" w14:textId="77777777" w:rsidR="00D1026B" w:rsidRPr="0038189D" w:rsidRDefault="00D1026B" w:rsidP="0038189D">
            <w:pPr>
              <w:spacing w:after="200" w:line="240" w:lineRule="auto"/>
              <w:jc w:val="both"/>
              <w:rPr>
                <w:rFonts w:ascii="Calibri" w:eastAsia="Calibri" w:hAnsi="Calibri" w:cs="Calibri"/>
                <w:b/>
                <w:sz w:val="22"/>
                <w:szCs w:val="22"/>
                <w:lang w:eastAsia="en-US"/>
              </w:rPr>
            </w:pPr>
            <w:r w:rsidRPr="0038189D">
              <w:rPr>
                <w:rFonts w:ascii="Calibri" w:eastAsia="Calibri" w:hAnsi="Calibri" w:cs="Calibri"/>
                <w:b/>
                <w:sz w:val="22"/>
                <w:szCs w:val="22"/>
                <w:lang w:eastAsia="en-US"/>
              </w:rPr>
              <w:t>2</w:t>
            </w:r>
          </w:p>
        </w:tc>
        <w:tc>
          <w:tcPr>
            <w:tcW w:w="1603" w:type="dxa"/>
            <w:shd w:val="clear" w:color="auto" w:fill="F2F2F2"/>
          </w:tcPr>
          <w:p w14:paraId="16E24211" w14:textId="77777777" w:rsidR="00D1026B" w:rsidRPr="0038189D" w:rsidRDefault="00D1026B" w:rsidP="0038189D">
            <w:pPr>
              <w:spacing w:after="200" w:line="240" w:lineRule="auto"/>
              <w:jc w:val="both"/>
              <w:rPr>
                <w:rFonts w:ascii="Calibri" w:eastAsia="Calibri" w:hAnsi="Calibri" w:cs="Calibri"/>
                <w:sz w:val="22"/>
                <w:szCs w:val="22"/>
                <w:lang w:eastAsia="en-US"/>
              </w:rPr>
            </w:pPr>
          </w:p>
        </w:tc>
        <w:tc>
          <w:tcPr>
            <w:tcW w:w="6120" w:type="dxa"/>
            <w:shd w:val="clear" w:color="auto" w:fill="F2F2F2"/>
          </w:tcPr>
          <w:p w14:paraId="010D44F8" w14:textId="77777777" w:rsidR="00D1026B" w:rsidRPr="0038189D" w:rsidRDefault="00D1026B" w:rsidP="0038189D">
            <w:pPr>
              <w:spacing w:after="200" w:line="240" w:lineRule="auto"/>
              <w:rPr>
                <w:rFonts w:ascii="Calibri" w:eastAsia="Calibri" w:hAnsi="Calibri" w:cs="Calibri"/>
                <w:sz w:val="22"/>
                <w:szCs w:val="22"/>
                <w:lang w:eastAsia="en-US"/>
              </w:rPr>
            </w:pPr>
          </w:p>
        </w:tc>
        <w:tc>
          <w:tcPr>
            <w:tcW w:w="1890" w:type="dxa"/>
            <w:shd w:val="clear" w:color="auto" w:fill="F2F2F2"/>
          </w:tcPr>
          <w:p w14:paraId="228F1B41" w14:textId="77777777" w:rsidR="00D1026B" w:rsidRPr="0038189D" w:rsidRDefault="00D1026B" w:rsidP="0038189D">
            <w:pPr>
              <w:spacing w:after="200" w:line="240" w:lineRule="auto"/>
              <w:rPr>
                <w:rFonts w:ascii="Calibri" w:eastAsia="Calibri" w:hAnsi="Calibri" w:cs="Calibri"/>
                <w:sz w:val="22"/>
                <w:szCs w:val="22"/>
                <w:lang w:eastAsia="en-US"/>
              </w:rPr>
            </w:pPr>
          </w:p>
        </w:tc>
      </w:tr>
      <w:tr w:rsidR="00D1026B" w:rsidRPr="0038189D" w14:paraId="2E2022A5" w14:textId="14658F70" w:rsidTr="00D1026B">
        <w:tc>
          <w:tcPr>
            <w:tcW w:w="737" w:type="dxa"/>
            <w:shd w:val="clear" w:color="auto" w:fill="F2F2F2"/>
          </w:tcPr>
          <w:p w14:paraId="3EE8917D" w14:textId="77777777" w:rsidR="00D1026B" w:rsidRPr="0038189D" w:rsidRDefault="00D1026B" w:rsidP="0038189D">
            <w:pPr>
              <w:spacing w:after="200" w:line="240" w:lineRule="auto"/>
              <w:jc w:val="both"/>
              <w:rPr>
                <w:rFonts w:ascii="Calibri" w:eastAsia="Calibri" w:hAnsi="Calibri" w:cs="Calibri"/>
                <w:b/>
                <w:sz w:val="22"/>
                <w:szCs w:val="22"/>
                <w:lang w:eastAsia="en-US"/>
              </w:rPr>
            </w:pPr>
            <w:r w:rsidRPr="0038189D">
              <w:rPr>
                <w:rFonts w:ascii="Calibri" w:eastAsia="Calibri" w:hAnsi="Calibri" w:cs="Calibri"/>
                <w:b/>
                <w:sz w:val="22"/>
                <w:szCs w:val="22"/>
                <w:lang w:eastAsia="en-US"/>
              </w:rPr>
              <w:t>3</w:t>
            </w:r>
          </w:p>
        </w:tc>
        <w:tc>
          <w:tcPr>
            <w:tcW w:w="1603" w:type="dxa"/>
            <w:shd w:val="clear" w:color="auto" w:fill="F2F2F2"/>
          </w:tcPr>
          <w:p w14:paraId="7B222E04" w14:textId="77777777" w:rsidR="00D1026B" w:rsidRPr="0038189D" w:rsidRDefault="00D1026B" w:rsidP="0038189D">
            <w:pPr>
              <w:spacing w:after="200" w:line="240" w:lineRule="auto"/>
              <w:jc w:val="both"/>
              <w:rPr>
                <w:rFonts w:ascii="Calibri" w:eastAsia="Calibri" w:hAnsi="Calibri" w:cs="Calibri"/>
                <w:sz w:val="22"/>
                <w:szCs w:val="22"/>
                <w:lang w:eastAsia="en-US"/>
              </w:rPr>
            </w:pPr>
          </w:p>
        </w:tc>
        <w:tc>
          <w:tcPr>
            <w:tcW w:w="6120" w:type="dxa"/>
            <w:shd w:val="clear" w:color="auto" w:fill="F2F2F2"/>
          </w:tcPr>
          <w:p w14:paraId="694C45D6" w14:textId="77777777" w:rsidR="00D1026B" w:rsidRPr="0038189D" w:rsidRDefault="00D1026B" w:rsidP="0038189D">
            <w:pPr>
              <w:spacing w:after="200" w:line="240" w:lineRule="auto"/>
              <w:jc w:val="both"/>
              <w:rPr>
                <w:rFonts w:ascii="Calibri" w:eastAsia="Calibri" w:hAnsi="Calibri" w:cs="Calibri"/>
                <w:sz w:val="22"/>
                <w:szCs w:val="22"/>
                <w:lang w:eastAsia="en-US"/>
              </w:rPr>
            </w:pPr>
          </w:p>
        </w:tc>
        <w:tc>
          <w:tcPr>
            <w:tcW w:w="1890" w:type="dxa"/>
            <w:shd w:val="clear" w:color="auto" w:fill="F2F2F2"/>
          </w:tcPr>
          <w:p w14:paraId="173C8785" w14:textId="77777777" w:rsidR="00D1026B" w:rsidRPr="0038189D" w:rsidRDefault="00D1026B" w:rsidP="0038189D">
            <w:pPr>
              <w:spacing w:after="200" w:line="240" w:lineRule="auto"/>
              <w:jc w:val="both"/>
              <w:rPr>
                <w:rFonts w:ascii="Calibri" w:eastAsia="Calibri" w:hAnsi="Calibri" w:cs="Calibri"/>
                <w:sz w:val="22"/>
                <w:szCs w:val="22"/>
                <w:lang w:eastAsia="en-US"/>
              </w:rPr>
            </w:pPr>
          </w:p>
        </w:tc>
      </w:tr>
      <w:tr w:rsidR="00D1026B" w:rsidRPr="0038189D" w14:paraId="235CD6CB" w14:textId="48B40952" w:rsidTr="00D1026B">
        <w:tc>
          <w:tcPr>
            <w:tcW w:w="737" w:type="dxa"/>
            <w:shd w:val="clear" w:color="auto" w:fill="F2F2F2"/>
          </w:tcPr>
          <w:p w14:paraId="21DDF01B" w14:textId="77777777" w:rsidR="00D1026B" w:rsidRPr="0038189D" w:rsidRDefault="00D1026B" w:rsidP="0038189D">
            <w:pPr>
              <w:spacing w:after="200" w:line="240" w:lineRule="auto"/>
              <w:jc w:val="both"/>
              <w:rPr>
                <w:rFonts w:ascii="Calibri" w:eastAsia="Calibri" w:hAnsi="Calibri" w:cs="Calibri"/>
                <w:b/>
                <w:sz w:val="22"/>
                <w:szCs w:val="22"/>
                <w:lang w:eastAsia="en-US"/>
              </w:rPr>
            </w:pPr>
            <w:r w:rsidRPr="0038189D">
              <w:rPr>
                <w:rFonts w:ascii="Calibri" w:eastAsia="Calibri" w:hAnsi="Calibri" w:cs="Calibri"/>
                <w:b/>
                <w:sz w:val="22"/>
                <w:szCs w:val="22"/>
                <w:lang w:eastAsia="en-US"/>
              </w:rPr>
              <w:t>4</w:t>
            </w:r>
          </w:p>
        </w:tc>
        <w:tc>
          <w:tcPr>
            <w:tcW w:w="1603" w:type="dxa"/>
            <w:shd w:val="clear" w:color="auto" w:fill="F2F2F2"/>
          </w:tcPr>
          <w:p w14:paraId="5A50FF51" w14:textId="77777777" w:rsidR="00D1026B" w:rsidRPr="0038189D" w:rsidRDefault="00D1026B" w:rsidP="0038189D">
            <w:pPr>
              <w:spacing w:after="200" w:line="240" w:lineRule="auto"/>
              <w:jc w:val="both"/>
              <w:rPr>
                <w:rFonts w:ascii="Calibri" w:eastAsia="Calibri" w:hAnsi="Calibri" w:cs="Calibri"/>
                <w:sz w:val="22"/>
                <w:szCs w:val="22"/>
                <w:lang w:eastAsia="en-US"/>
              </w:rPr>
            </w:pPr>
          </w:p>
        </w:tc>
        <w:tc>
          <w:tcPr>
            <w:tcW w:w="6120" w:type="dxa"/>
            <w:shd w:val="clear" w:color="auto" w:fill="F2F2F2"/>
          </w:tcPr>
          <w:p w14:paraId="705FB983" w14:textId="77777777" w:rsidR="00D1026B" w:rsidRPr="0038189D" w:rsidRDefault="00D1026B" w:rsidP="0038189D">
            <w:pPr>
              <w:spacing w:after="200" w:line="240" w:lineRule="auto"/>
              <w:rPr>
                <w:rFonts w:ascii="Calibri" w:eastAsia="Calibri" w:hAnsi="Calibri" w:cs="Calibri"/>
                <w:sz w:val="22"/>
                <w:szCs w:val="22"/>
                <w:lang w:eastAsia="en-US"/>
              </w:rPr>
            </w:pPr>
          </w:p>
        </w:tc>
        <w:tc>
          <w:tcPr>
            <w:tcW w:w="1890" w:type="dxa"/>
            <w:shd w:val="clear" w:color="auto" w:fill="F2F2F2"/>
          </w:tcPr>
          <w:p w14:paraId="3DD660FC" w14:textId="77777777" w:rsidR="00D1026B" w:rsidRPr="0038189D" w:rsidRDefault="00D1026B" w:rsidP="0038189D">
            <w:pPr>
              <w:spacing w:after="200" w:line="240" w:lineRule="auto"/>
              <w:rPr>
                <w:rFonts w:ascii="Calibri" w:eastAsia="Calibri" w:hAnsi="Calibri" w:cs="Calibri"/>
                <w:sz w:val="22"/>
                <w:szCs w:val="22"/>
                <w:lang w:eastAsia="en-US"/>
              </w:rPr>
            </w:pPr>
          </w:p>
        </w:tc>
      </w:tr>
      <w:tr w:rsidR="00D1026B" w:rsidRPr="0038189D" w14:paraId="23B7A7A2" w14:textId="05661A11" w:rsidTr="00D1026B">
        <w:tc>
          <w:tcPr>
            <w:tcW w:w="737" w:type="dxa"/>
            <w:shd w:val="clear" w:color="auto" w:fill="F2F2F2"/>
          </w:tcPr>
          <w:p w14:paraId="3BA8FB7E" w14:textId="77777777" w:rsidR="00D1026B" w:rsidRPr="0038189D" w:rsidRDefault="00D1026B" w:rsidP="0038189D">
            <w:pPr>
              <w:spacing w:after="200" w:line="240" w:lineRule="auto"/>
              <w:jc w:val="both"/>
              <w:rPr>
                <w:rFonts w:ascii="Calibri" w:eastAsia="Calibri" w:hAnsi="Calibri" w:cs="Calibri"/>
                <w:b/>
                <w:sz w:val="22"/>
                <w:szCs w:val="22"/>
                <w:lang w:eastAsia="en-US"/>
              </w:rPr>
            </w:pPr>
            <w:r w:rsidRPr="0038189D">
              <w:rPr>
                <w:rFonts w:ascii="Calibri" w:eastAsia="Calibri" w:hAnsi="Calibri" w:cs="Calibri"/>
                <w:b/>
                <w:sz w:val="22"/>
                <w:szCs w:val="22"/>
                <w:lang w:eastAsia="en-US"/>
              </w:rPr>
              <w:t>5</w:t>
            </w:r>
          </w:p>
        </w:tc>
        <w:tc>
          <w:tcPr>
            <w:tcW w:w="1603" w:type="dxa"/>
            <w:shd w:val="clear" w:color="auto" w:fill="F2F2F2"/>
          </w:tcPr>
          <w:p w14:paraId="5CC4F121" w14:textId="77777777" w:rsidR="00D1026B" w:rsidRPr="0038189D" w:rsidRDefault="00D1026B" w:rsidP="0038189D">
            <w:pPr>
              <w:spacing w:after="200" w:line="240" w:lineRule="auto"/>
              <w:jc w:val="both"/>
              <w:rPr>
                <w:rFonts w:ascii="Calibri" w:eastAsia="Calibri" w:hAnsi="Calibri" w:cs="Calibri"/>
                <w:sz w:val="22"/>
                <w:szCs w:val="22"/>
                <w:lang w:eastAsia="en-US"/>
              </w:rPr>
            </w:pPr>
          </w:p>
        </w:tc>
        <w:tc>
          <w:tcPr>
            <w:tcW w:w="6120" w:type="dxa"/>
            <w:shd w:val="clear" w:color="auto" w:fill="F2F2F2"/>
          </w:tcPr>
          <w:p w14:paraId="0A636F76" w14:textId="77777777" w:rsidR="00D1026B" w:rsidRPr="0038189D" w:rsidRDefault="00D1026B" w:rsidP="0038189D">
            <w:pPr>
              <w:spacing w:after="200" w:line="240" w:lineRule="auto"/>
              <w:jc w:val="both"/>
              <w:rPr>
                <w:rFonts w:ascii="Calibri" w:eastAsia="Calibri" w:hAnsi="Calibri" w:cs="Calibri"/>
                <w:sz w:val="22"/>
                <w:szCs w:val="22"/>
                <w:lang w:eastAsia="en-US"/>
              </w:rPr>
            </w:pPr>
          </w:p>
        </w:tc>
        <w:tc>
          <w:tcPr>
            <w:tcW w:w="1890" w:type="dxa"/>
            <w:shd w:val="clear" w:color="auto" w:fill="F2F2F2"/>
          </w:tcPr>
          <w:p w14:paraId="3902B1A7" w14:textId="77777777" w:rsidR="00D1026B" w:rsidRPr="0038189D" w:rsidRDefault="00D1026B" w:rsidP="0038189D">
            <w:pPr>
              <w:spacing w:after="200" w:line="240" w:lineRule="auto"/>
              <w:jc w:val="both"/>
              <w:rPr>
                <w:rFonts w:ascii="Calibri" w:eastAsia="Calibri" w:hAnsi="Calibri" w:cs="Calibri"/>
                <w:sz w:val="22"/>
                <w:szCs w:val="22"/>
                <w:lang w:eastAsia="en-US"/>
              </w:rPr>
            </w:pPr>
          </w:p>
        </w:tc>
      </w:tr>
    </w:tbl>
    <w:p w14:paraId="57A6BA4E" w14:textId="77777777" w:rsidR="0038189D" w:rsidRPr="0038189D" w:rsidRDefault="0038189D" w:rsidP="0038189D">
      <w:pPr>
        <w:spacing w:after="200" w:line="276" w:lineRule="auto"/>
        <w:rPr>
          <w:rFonts w:ascii="Calibri" w:eastAsia="Calibri" w:hAnsi="Calibri" w:cs="Times New Roman"/>
          <w:sz w:val="22"/>
          <w:szCs w:val="22"/>
          <w:lang w:eastAsia="en-US"/>
        </w:rPr>
      </w:pPr>
    </w:p>
    <w:p w14:paraId="324634FA" w14:textId="77777777" w:rsidR="0038189D" w:rsidRPr="0038189D" w:rsidRDefault="0038189D" w:rsidP="0038189D">
      <w:pPr>
        <w:spacing w:after="200" w:line="276" w:lineRule="auto"/>
        <w:rPr>
          <w:rFonts w:ascii="Calibri" w:eastAsia="Calibri" w:hAnsi="Calibri" w:cs="Calibri"/>
          <w:b/>
          <w:color w:val="1F497D"/>
          <w:sz w:val="40"/>
          <w:szCs w:val="40"/>
          <w:lang w:eastAsia="en-US"/>
        </w:rPr>
      </w:pPr>
      <w:r w:rsidRPr="0038189D">
        <w:rPr>
          <w:rFonts w:ascii="Calibri" w:eastAsia="Calibri" w:hAnsi="Calibri" w:cs="Calibri"/>
          <w:b/>
          <w:color w:val="1F497D"/>
          <w:sz w:val="40"/>
          <w:szCs w:val="40"/>
          <w:lang w:eastAsia="en-US"/>
        </w:rPr>
        <w:br w:type="page"/>
      </w:r>
    </w:p>
    <w:p w14:paraId="782E8AB9" w14:textId="44515341" w:rsidR="0038189D" w:rsidRPr="003C4AA0" w:rsidRDefault="00101202" w:rsidP="00101202">
      <w:pPr>
        <w:pStyle w:val="Kop1"/>
        <w:rPr>
          <w:rFonts w:eastAsia="Calibri"/>
          <w:lang w:eastAsia="en-US"/>
        </w:rPr>
      </w:pPr>
      <w:bookmarkStart w:id="46" w:name="_Toc371670234"/>
      <w:bookmarkStart w:id="47" w:name="_Toc385426916"/>
      <w:bookmarkStart w:id="48" w:name="_Toc73286669"/>
      <w:bookmarkStart w:id="49" w:name="_Hlk73283611"/>
      <w:r w:rsidRPr="003C4AA0">
        <w:rPr>
          <w:rFonts w:eastAsia="Calibri"/>
          <w:lang w:eastAsia="en-US"/>
        </w:rPr>
        <w:lastRenderedPageBreak/>
        <w:t xml:space="preserve">Bijlage 2a: </w:t>
      </w:r>
      <w:r w:rsidR="003C4AA0" w:rsidRPr="003C4AA0">
        <w:rPr>
          <w:rFonts w:eastAsia="Calibri"/>
          <w:lang w:eastAsia="en-US"/>
        </w:rPr>
        <w:t>Uitkomsten dossieronderzoeke</w:t>
      </w:r>
      <w:r w:rsidR="003C4AA0">
        <w:rPr>
          <w:rFonts w:eastAsia="Calibri"/>
          <w:lang w:eastAsia="en-US"/>
        </w:rPr>
        <w:t xml:space="preserve">n </w:t>
      </w:r>
      <w:r w:rsidR="0038189D" w:rsidRPr="003C4AA0">
        <w:rPr>
          <w:rFonts w:eastAsia="Calibri"/>
          <w:lang w:eastAsia="en-US"/>
        </w:rPr>
        <w:t>NBA</w:t>
      </w:r>
      <w:bookmarkEnd w:id="46"/>
      <w:bookmarkEnd w:id="47"/>
      <w:bookmarkEnd w:id="48"/>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0"/>
        <w:gridCol w:w="1364"/>
        <w:gridCol w:w="424"/>
        <w:gridCol w:w="426"/>
        <w:gridCol w:w="425"/>
        <w:gridCol w:w="425"/>
        <w:gridCol w:w="425"/>
        <w:gridCol w:w="1418"/>
        <w:gridCol w:w="1418"/>
      </w:tblGrid>
      <w:tr w:rsidR="00A81218" w:rsidRPr="0038189D" w14:paraId="32C9E62C" w14:textId="77777777" w:rsidTr="00A81218">
        <w:tc>
          <w:tcPr>
            <w:tcW w:w="3990" w:type="dxa"/>
            <w:shd w:val="clear" w:color="auto" w:fill="1F497D"/>
            <w:vAlign w:val="center"/>
          </w:tcPr>
          <w:p w14:paraId="2C8CCD53" w14:textId="77777777" w:rsidR="00A81218" w:rsidRPr="0038189D" w:rsidRDefault="00A81218" w:rsidP="0038189D">
            <w:pPr>
              <w:spacing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Standaard</w:t>
            </w:r>
          </w:p>
        </w:tc>
        <w:tc>
          <w:tcPr>
            <w:tcW w:w="1364" w:type="dxa"/>
            <w:tcBorders>
              <w:bottom w:val="single" w:sz="4" w:space="0" w:color="auto"/>
            </w:tcBorders>
            <w:shd w:val="clear" w:color="auto" w:fill="1F497D"/>
            <w:vAlign w:val="center"/>
          </w:tcPr>
          <w:p w14:paraId="30ADB535" w14:textId="77777777" w:rsidR="00A81218" w:rsidRPr="0038189D" w:rsidRDefault="00A81218" w:rsidP="0038189D">
            <w:pPr>
              <w:spacing w:line="240" w:lineRule="auto"/>
              <w:jc w:val="center"/>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Conclusie</w:t>
            </w:r>
          </w:p>
        </w:tc>
        <w:tc>
          <w:tcPr>
            <w:tcW w:w="2125" w:type="dxa"/>
            <w:gridSpan w:val="5"/>
            <w:tcBorders>
              <w:bottom w:val="single" w:sz="4" w:space="0" w:color="auto"/>
            </w:tcBorders>
            <w:shd w:val="clear" w:color="auto" w:fill="1F497D"/>
            <w:vAlign w:val="center"/>
          </w:tcPr>
          <w:p w14:paraId="130D73BF" w14:textId="77777777" w:rsidR="00A81218" w:rsidRPr="0038189D" w:rsidRDefault="00A81218" w:rsidP="0038189D">
            <w:pPr>
              <w:spacing w:before="240" w:line="240" w:lineRule="auto"/>
              <w:jc w:val="center"/>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File</w:t>
            </w:r>
          </w:p>
          <w:p w14:paraId="061E106D" w14:textId="77777777" w:rsidR="00A81218" w:rsidRPr="0038189D" w:rsidRDefault="00A81218" w:rsidP="0038189D">
            <w:pPr>
              <w:spacing w:line="240" w:lineRule="auto"/>
              <w:jc w:val="center"/>
              <w:rPr>
                <w:rFonts w:ascii="Calibri" w:eastAsia="Calibri" w:hAnsi="Calibri" w:cs="Calibri"/>
                <w:b/>
                <w:color w:val="FFFFFF"/>
                <w:sz w:val="22"/>
                <w:szCs w:val="22"/>
                <w:lang w:eastAsia="en-US"/>
              </w:rPr>
            </w:pPr>
          </w:p>
        </w:tc>
        <w:tc>
          <w:tcPr>
            <w:tcW w:w="1418" w:type="dxa"/>
            <w:shd w:val="clear" w:color="auto" w:fill="1F497D"/>
          </w:tcPr>
          <w:p w14:paraId="24D6D1B1" w14:textId="249D62DD" w:rsidR="00A81218" w:rsidRPr="0038189D" w:rsidRDefault="00A81218" w:rsidP="0038189D">
            <w:pPr>
              <w:spacing w:line="240" w:lineRule="auto"/>
              <w:jc w:val="center"/>
              <w:rPr>
                <w:rFonts w:ascii="Calibri" w:eastAsia="Calibri" w:hAnsi="Calibri" w:cs="Calibri"/>
                <w:b/>
                <w:color w:val="FFFFFF"/>
                <w:sz w:val="22"/>
                <w:szCs w:val="22"/>
                <w:lang w:eastAsia="en-US"/>
              </w:rPr>
            </w:pPr>
            <w:r>
              <w:rPr>
                <w:rFonts w:ascii="Calibri" w:eastAsia="Calibri" w:hAnsi="Calibri" w:cs="Calibri"/>
                <w:b/>
                <w:color w:val="FFFFFF"/>
                <w:sz w:val="22"/>
                <w:szCs w:val="22"/>
                <w:lang w:eastAsia="en-US"/>
              </w:rPr>
              <w:t>Bevinding</w:t>
            </w:r>
          </w:p>
        </w:tc>
        <w:tc>
          <w:tcPr>
            <w:tcW w:w="1418" w:type="dxa"/>
            <w:shd w:val="clear" w:color="auto" w:fill="1F497D"/>
            <w:vAlign w:val="center"/>
          </w:tcPr>
          <w:p w14:paraId="4A68D540" w14:textId="6573C198" w:rsidR="00A81218" w:rsidRPr="0038189D" w:rsidRDefault="00A81218" w:rsidP="0038189D">
            <w:pPr>
              <w:spacing w:line="240" w:lineRule="auto"/>
              <w:jc w:val="center"/>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Verwijzing</w:t>
            </w:r>
          </w:p>
        </w:tc>
      </w:tr>
      <w:tr w:rsidR="00A81218" w:rsidRPr="0038189D" w14:paraId="10BEA152" w14:textId="77777777" w:rsidTr="00A81218">
        <w:tc>
          <w:tcPr>
            <w:tcW w:w="3990" w:type="dxa"/>
            <w:shd w:val="clear" w:color="auto" w:fill="1F497D"/>
            <w:vAlign w:val="center"/>
          </w:tcPr>
          <w:p w14:paraId="068FEB5F" w14:textId="77777777" w:rsidR="00A81218" w:rsidRPr="0038189D" w:rsidRDefault="00A81218" w:rsidP="0038189D">
            <w:pPr>
              <w:spacing w:line="240" w:lineRule="auto"/>
              <w:rPr>
                <w:rFonts w:ascii="Calibri" w:eastAsia="Calibri" w:hAnsi="Calibri" w:cs="Calibri"/>
                <w:b/>
                <w:color w:val="FFFFFF"/>
                <w:sz w:val="22"/>
                <w:szCs w:val="22"/>
                <w:lang w:eastAsia="en-US"/>
              </w:rPr>
            </w:pPr>
          </w:p>
        </w:tc>
        <w:tc>
          <w:tcPr>
            <w:tcW w:w="1364" w:type="dxa"/>
            <w:tcBorders>
              <w:bottom w:val="single" w:sz="4" w:space="0" w:color="auto"/>
            </w:tcBorders>
            <w:shd w:val="clear" w:color="auto" w:fill="1F497D"/>
            <w:vAlign w:val="center"/>
          </w:tcPr>
          <w:p w14:paraId="5A4556A1" w14:textId="77777777" w:rsidR="00A81218" w:rsidRPr="0038189D" w:rsidRDefault="00A81218" w:rsidP="0038189D">
            <w:pPr>
              <w:spacing w:line="240" w:lineRule="auto"/>
              <w:jc w:val="center"/>
              <w:rPr>
                <w:rFonts w:ascii="Calibri" w:eastAsia="Calibri" w:hAnsi="Calibri" w:cs="Calibri"/>
                <w:b/>
                <w:color w:val="FFFFFF"/>
                <w:sz w:val="22"/>
                <w:szCs w:val="22"/>
                <w:lang w:eastAsia="en-US"/>
              </w:rPr>
            </w:pPr>
          </w:p>
        </w:tc>
        <w:tc>
          <w:tcPr>
            <w:tcW w:w="424" w:type="dxa"/>
            <w:tcBorders>
              <w:bottom w:val="single" w:sz="4" w:space="0" w:color="auto"/>
            </w:tcBorders>
            <w:shd w:val="clear" w:color="auto" w:fill="1F497D"/>
            <w:vAlign w:val="center"/>
          </w:tcPr>
          <w:p w14:paraId="31194464" w14:textId="77777777" w:rsidR="00A81218" w:rsidRPr="0038189D" w:rsidRDefault="00A81218" w:rsidP="0038189D">
            <w:pPr>
              <w:spacing w:line="240" w:lineRule="auto"/>
              <w:jc w:val="center"/>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1</w:t>
            </w:r>
          </w:p>
        </w:tc>
        <w:tc>
          <w:tcPr>
            <w:tcW w:w="426" w:type="dxa"/>
            <w:tcBorders>
              <w:bottom w:val="single" w:sz="4" w:space="0" w:color="auto"/>
            </w:tcBorders>
            <w:shd w:val="clear" w:color="auto" w:fill="1F497D"/>
            <w:vAlign w:val="center"/>
          </w:tcPr>
          <w:p w14:paraId="31618B5E" w14:textId="77777777" w:rsidR="00A81218" w:rsidRPr="0038189D" w:rsidRDefault="00A81218" w:rsidP="0038189D">
            <w:pPr>
              <w:spacing w:line="240" w:lineRule="auto"/>
              <w:jc w:val="center"/>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2</w:t>
            </w:r>
          </w:p>
        </w:tc>
        <w:tc>
          <w:tcPr>
            <w:tcW w:w="425" w:type="dxa"/>
            <w:tcBorders>
              <w:bottom w:val="single" w:sz="4" w:space="0" w:color="auto"/>
            </w:tcBorders>
            <w:shd w:val="clear" w:color="auto" w:fill="1F497D"/>
          </w:tcPr>
          <w:p w14:paraId="062C633A" w14:textId="77777777" w:rsidR="00A81218" w:rsidRPr="0038189D" w:rsidRDefault="00A81218" w:rsidP="0038189D">
            <w:pPr>
              <w:spacing w:line="240" w:lineRule="auto"/>
              <w:jc w:val="center"/>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3</w:t>
            </w:r>
          </w:p>
        </w:tc>
        <w:tc>
          <w:tcPr>
            <w:tcW w:w="425" w:type="dxa"/>
            <w:tcBorders>
              <w:bottom w:val="single" w:sz="4" w:space="0" w:color="auto"/>
            </w:tcBorders>
            <w:shd w:val="clear" w:color="auto" w:fill="1F497D"/>
          </w:tcPr>
          <w:p w14:paraId="6FE765E2" w14:textId="77777777" w:rsidR="00A81218" w:rsidRPr="0038189D" w:rsidRDefault="00A81218" w:rsidP="0038189D">
            <w:pPr>
              <w:spacing w:line="240" w:lineRule="auto"/>
              <w:jc w:val="center"/>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4</w:t>
            </w:r>
          </w:p>
        </w:tc>
        <w:tc>
          <w:tcPr>
            <w:tcW w:w="425" w:type="dxa"/>
            <w:tcBorders>
              <w:bottom w:val="single" w:sz="4" w:space="0" w:color="auto"/>
            </w:tcBorders>
            <w:shd w:val="clear" w:color="auto" w:fill="1F497D"/>
            <w:vAlign w:val="center"/>
          </w:tcPr>
          <w:p w14:paraId="1B3C89B0" w14:textId="77777777" w:rsidR="00A81218" w:rsidRPr="0038189D" w:rsidRDefault="00A81218" w:rsidP="0038189D">
            <w:pPr>
              <w:spacing w:line="240" w:lineRule="auto"/>
              <w:jc w:val="center"/>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5</w:t>
            </w:r>
          </w:p>
        </w:tc>
        <w:tc>
          <w:tcPr>
            <w:tcW w:w="1418" w:type="dxa"/>
            <w:shd w:val="clear" w:color="auto" w:fill="1F497D"/>
          </w:tcPr>
          <w:p w14:paraId="1419ECA0" w14:textId="77777777" w:rsidR="00A81218" w:rsidRPr="0038189D" w:rsidRDefault="00A81218" w:rsidP="0038189D">
            <w:pPr>
              <w:spacing w:line="240" w:lineRule="auto"/>
              <w:jc w:val="center"/>
              <w:rPr>
                <w:rFonts w:ascii="Calibri" w:eastAsia="Calibri" w:hAnsi="Calibri" w:cs="Calibri"/>
                <w:b/>
                <w:color w:val="FFFFFF"/>
                <w:sz w:val="22"/>
                <w:szCs w:val="22"/>
                <w:lang w:eastAsia="en-US"/>
              </w:rPr>
            </w:pPr>
          </w:p>
        </w:tc>
        <w:tc>
          <w:tcPr>
            <w:tcW w:w="1418" w:type="dxa"/>
            <w:shd w:val="clear" w:color="auto" w:fill="1F497D"/>
            <w:vAlign w:val="center"/>
          </w:tcPr>
          <w:p w14:paraId="7C7ADEB4" w14:textId="0D51BF05" w:rsidR="00A81218" w:rsidRPr="0038189D" w:rsidRDefault="00A81218" w:rsidP="0038189D">
            <w:pPr>
              <w:spacing w:line="240" w:lineRule="auto"/>
              <w:jc w:val="center"/>
              <w:rPr>
                <w:rFonts w:ascii="Calibri" w:eastAsia="Calibri" w:hAnsi="Calibri" w:cs="Calibri"/>
                <w:b/>
                <w:color w:val="FFFFFF"/>
                <w:sz w:val="22"/>
                <w:szCs w:val="22"/>
                <w:lang w:eastAsia="en-US"/>
              </w:rPr>
            </w:pPr>
          </w:p>
        </w:tc>
      </w:tr>
      <w:tr w:rsidR="00A81218" w:rsidRPr="0038189D" w14:paraId="4F1F2CE2" w14:textId="77777777" w:rsidTr="00A81218">
        <w:tc>
          <w:tcPr>
            <w:tcW w:w="3990" w:type="dxa"/>
            <w:shd w:val="clear" w:color="auto" w:fill="F2F2F2"/>
          </w:tcPr>
          <w:p w14:paraId="7C3F7910" w14:textId="77777777" w:rsidR="00A81218" w:rsidRPr="0038189D" w:rsidRDefault="00A81218" w:rsidP="0038189D">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Het aanvaarden en voortzetten van de opdracht</w:t>
            </w:r>
          </w:p>
        </w:tc>
        <w:tc>
          <w:tcPr>
            <w:tcW w:w="1364" w:type="dxa"/>
            <w:shd w:val="clear" w:color="auto" w:fill="008000"/>
          </w:tcPr>
          <w:p w14:paraId="2A145672"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4" w:type="dxa"/>
            <w:shd w:val="clear" w:color="auto" w:fill="008000"/>
          </w:tcPr>
          <w:p w14:paraId="69452229"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6" w:type="dxa"/>
            <w:shd w:val="clear" w:color="auto" w:fill="008000"/>
          </w:tcPr>
          <w:p w14:paraId="1C3C7B6E"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5" w:type="dxa"/>
            <w:shd w:val="clear" w:color="auto" w:fill="008000"/>
          </w:tcPr>
          <w:p w14:paraId="5757DA17"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5" w:type="dxa"/>
            <w:shd w:val="clear" w:color="auto" w:fill="008000"/>
          </w:tcPr>
          <w:p w14:paraId="605687DC"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5" w:type="dxa"/>
            <w:shd w:val="clear" w:color="auto" w:fill="008000"/>
          </w:tcPr>
          <w:p w14:paraId="72A6E526"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1418" w:type="dxa"/>
            <w:shd w:val="clear" w:color="auto" w:fill="F2F2F2"/>
          </w:tcPr>
          <w:p w14:paraId="1CBF22E4"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1418" w:type="dxa"/>
            <w:shd w:val="clear" w:color="auto" w:fill="F2F2F2"/>
          </w:tcPr>
          <w:p w14:paraId="07B1E808" w14:textId="64BF5F7D" w:rsidR="00A81218" w:rsidRPr="0038189D" w:rsidRDefault="00A81218" w:rsidP="0038189D">
            <w:pPr>
              <w:spacing w:line="240" w:lineRule="auto"/>
              <w:jc w:val="center"/>
              <w:rPr>
                <w:rFonts w:ascii="Calibri" w:eastAsia="Calibri" w:hAnsi="Calibri" w:cs="Calibri"/>
                <w:b/>
                <w:sz w:val="22"/>
                <w:szCs w:val="22"/>
                <w:lang w:eastAsia="en-US"/>
              </w:rPr>
            </w:pPr>
          </w:p>
        </w:tc>
      </w:tr>
      <w:tr w:rsidR="00A81218" w:rsidRPr="0038189D" w14:paraId="1ECD4162" w14:textId="77777777" w:rsidTr="00A81218">
        <w:tc>
          <w:tcPr>
            <w:tcW w:w="3990" w:type="dxa"/>
            <w:shd w:val="clear" w:color="auto" w:fill="F2F2F2"/>
          </w:tcPr>
          <w:p w14:paraId="7A09B9DB" w14:textId="77777777" w:rsidR="00A81218" w:rsidRPr="0038189D" w:rsidRDefault="00A81218" w:rsidP="0038189D">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Overeenstemming over de opdrachtvoorwaarden</w:t>
            </w:r>
          </w:p>
        </w:tc>
        <w:tc>
          <w:tcPr>
            <w:tcW w:w="1364" w:type="dxa"/>
            <w:shd w:val="clear" w:color="auto" w:fill="008000"/>
          </w:tcPr>
          <w:p w14:paraId="622C0C01"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4" w:type="dxa"/>
            <w:shd w:val="clear" w:color="auto" w:fill="008000"/>
          </w:tcPr>
          <w:p w14:paraId="4ED56F89"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6" w:type="dxa"/>
            <w:shd w:val="clear" w:color="auto" w:fill="008000"/>
          </w:tcPr>
          <w:p w14:paraId="6D24A732"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5" w:type="dxa"/>
            <w:shd w:val="clear" w:color="auto" w:fill="008000"/>
          </w:tcPr>
          <w:p w14:paraId="322F0D7F"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5" w:type="dxa"/>
            <w:shd w:val="clear" w:color="auto" w:fill="008000"/>
          </w:tcPr>
          <w:p w14:paraId="52257D01"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5" w:type="dxa"/>
            <w:shd w:val="clear" w:color="auto" w:fill="008000"/>
          </w:tcPr>
          <w:p w14:paraId="03396E3A"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1418" w:type="dxa"/>
            <w:shd w:val="clear" w:color="auto" w:fill="F2F2F2"/>
          </w:tcPr>
          <w:p w14:paraId="5053314A" w14:textId="77777777" w:rsidR="00A81218" w:rsidRPr="0038189D" w:rsidRDefault="00A81218" w:rsidP="0038189D">
            <w:pPr>
              <w:spacing w:line="240" w:lineRule="auto"/>
              <w:jc w:val="center"/>
              <w:rPr>
                <w:rFonts w:ascii="Calibri" w:eastAsia="Calibri" w:hAnsi="Calibri" w:cs="Calibri"/>
                <w:sz w:val="22"/>
                <w:szCs w:val="22"/>
                <w:lang w:eastAsia="en-US"/>
              </w:rPr>
            </w:pPr>
          </w:p>
        </w:tc>
        <w:tc>
          <w:tcPr>
            <w:tcW w:w="1418" w:type="dxa"/>
            <w:shd w:val="clear" w:color="auto" w:fill="F2F2F2"/>
          </w:tcPr>
          <w:p w14:paraId="4D4658E6" w14:textId="01EF31B9" w:rsidR="00A81218" w:rsidRPr="0038189D" w:rsidRDefault="00A81218" w:rsidP="0038189D">
            <w:pPr>
              <w:spacing w:line="240" w:lineRule="auto"/>
              <w:jc w:val="center"/>
              <w:rPr>
                <w:rFonts w:ascii="Calibri" w:eastAsia="Calibri" w:hAnsi="Calibri" w:cs="Calibri"/>
                <w:sz w:val="22"/>
                <w:szCs w:val="22"/>
                <w:lang w:eastAsia="en-US"/>
              </w:rPr>
            </w:pPr>
          </w:p>
        </w:tc>
      </w:tr>
      <w:tr w:rsidR="00A81218" w:rsidRPr="0038189D" w14:paraId="068F400F" w14:textId="77777777" w:rsidTr="00A81218">
        <w:tc>
          <w:tcPr>
            <w:tcW w:w="3990" w:type="dxa"/>
            <w:tcBorders>
              <w:bottom w:val="nil"/>
            </w:tcBorders>
            <w:shd w:val="clear" w:color="auto" w:fill="F2F2F2"/>
          </w:tcPr>
          <w:p w14:paraId="4351FE34" w14:textId="77777777" w:rsidR="00A81218" w:rsidRPr="0038189D" w:rsidRDefault="00A81218" w:rsidP="0038189D">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Planning van de opdracht</w:t>
            </w:r>
          </w:p>
        </w:tc>
        <w:tc>
          <w:tcPr>
            <w:tcW w:w="1364" w:type="dxa"/>
            <w:shd w:val="clear" w:color="auto" w:fill="008000"/>
          </w:tcPr>
          <w:p w14:paraId="3B91F42C"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4" w:type="dxa"/>
            <w:shd w:val="clear" w:color="auto" w:fill="008000"/>
          </w:tcPr>
          <w:p w14:paraId="6951094F"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6" w:type="dxa"/>
            <w:shd w:val="clear" w:color="auto" w:fill="008000"/>
          </w:tcPr>
          <w:p w14:paraId="64DF06EB"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5" w:type="dxa"/>
            <w:shd w:val="clear" w:color="auto" w:fill="008000"/>
          </w:tcPr>
          <w:p w14:paraId="5B1962CD"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5" w:type="dxa"/>
            <w:shd w:val="clear" w:color="auto" w:fill="008000"/>
          </w:tcPr>
          <w:p w14:paraId="77F02EDB"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5" w:type="dxa"/>
            <w:shd w:val="clear" w:color="auto" w:fill="008000"/>
          </w:tcPr>
          <w:p w14:paraId="54428656"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1418" w:type="dxa"/>
            <w:shd w:val="clear" w:color="auto" w:fill="F2F2F2"/>
          </w:tcPr>
          <w:p w14:paraId="7DEE92AC" w14:textId="77777777" w:rsidR="00A81218" w:rsidRPr="0038189D" w:rsidRDefault="00A81218" w:rsidP="0038189D">
            <w:pPr>
              <w:spacing w:line="240" w:lineRule="auto"/>
              <w:jc w:val="center"/>
              <w:rPr>
                <w:rFonts w:ascii="Calibri" w:eastAsia="Calibri" w:hAnsi="Calibri" w:cs="Calibri"/>
                <w:sz w:val="22"/>
                <w:szCs w:val="22"/>
                <w:lang w:eastAsia="en-US"/>
              </w:rPr>
            </w:pPr>
          </w:p>
        </w:tc>
        <w:tc>
          <w:tcPr>
            <w:tcW w:w="1418" w:type="dxa"/>
            <w:tcBorders>
              <w:bottom w:val="nil"/>
            </w:tcBorders>
            <w:shd w:val="clear" w:color="auto" w:fill="F2F2F2"/>
          </w:tcPr>
          <w:p w14:paraId="172877F9" w14:textId="3E2A759B" w:rsidR="00A81218" w:rsidRPr="0038189D" w:rsidRDefault="00A81218" w:rsidP="0038189D">
            <w:pPr>
              <w:spacing w:line="240" w:lineRule="auto"/>
              <w:jc w:val="center"/>
              <w:rPr>
                <w:rFonts w:ascii="Calibri" w:eastAsia="Calibri" w:hAnsi="Calibri" w:cs="Calibri"/>
                <w:sz w:val="22"/>
                <w:szCs w:val="22"/>
                <w:lang w:eastAsia="en-US"/>
              </w:rPr>
            </w:pPr>
          </w:p>
        </w:tc>
      </w:tr>
      <w:tr w:rsidR="00A81218" w:rsidRPr="0038189D" w14:paraId="27D3F282" w14:textId="77777777" w:rsidTr="00A81218">
        <w:tc>
          <w:tcPr>
            <w:tcW w:w="3990" w:type="dxa"/>
            <w:shd w:val="clear" w:color="auto" w:fill="F2F2F2"/>
          </w:tcPr>
          <w:p w14:paraId="4099468E" w14:textId="77777777" w:rsidR="00A81218" w:rsidRPr="0038189D" w:rsidRDefault="00A81218" w:rsidP="0038189D">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Uitvoering van de opdracht</w:t>
            </w:r>
          </w:p>
        </w:tc>
        <w:tc>
          <w:tcPr>
            <w:tcW w:w="1364" w:type="dxa"/>
            <w:shd w:val="clear" w:color="auto" w:fill="008000"/>
          </w:tcPr>
          <w:p w14:paraId="53349DE3"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4" w:type="dxa"/>
            <w:shd w:val="clear" w:color="auto" w:fill="008000"/>
          </w:tcPr>
          <w:p w14:paraId="2499E150"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6" w:type="dxa"/>
            <w:shd w:val="clear" w:color="auto" w:fill="008000"/>
          </w:tcPr>
          <w:p w14:paraId="3E65775B"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5" w:type="dxa"/>
            <w:shd w:val="clear" w:color="auto" w:fill="008000"/>
          </w:tcPr>
          <w:p w14:paraId="55A0A7DD"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5" w:type="dxa"/>
            <w:shd w:val="clear" w:color="auto" w:fill="008000"/>
          </w:tcPr>
          <w:p w14:paraId="0F549FE8"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5" w:type="dxa"/>
            <w:shd w:val="clear" w:color="auto" w:fill="008000"/>
          </w:tcPr>
          <w:p w14:paraId="3C8739DC"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1418" w:type="dxa"/>
            <w:shd w:val="clear" w:color="auto" w:fill="F2F2F2"/>
          </w:tcPr>
          <w:p w14:paraId="4969036F"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1418" w:type="dxa"/>
            <w:shd w:val="clear" w:color="auto" w:fill="F2F2F2"/>
          </w:tcPr>
          <w:p w14:paraId="2AC377B4" w14:textId="79DA5E85" w:rsidR="00A81218" w:rsidRPr="0038189D" w:rsidRDefault="00A81218" w:rsidP="0038189D">
            <w:pPr>
              <w:spacing w:line="240" w:lineRule="auto"/>
              <w:jc w:val="center"/>
              <w:rPr>
                <w:rFonts w:ascii="Calibri" w:eastAsia="Calibri" w:hAnsi="Calibri" w:cs="Calibri"/>
                <w:b/>
                <w:sz w:val="22"/>
                <w:szCs w:val="22"/>
                <w:lang w:eastAsia="en-US"/>
              </w:rPr>
            </w:pPr>
          </w:p>
        </w:tc>
      </w:tr>
      <w:tr w:rsidR="00A81218" w:rsidRPr="0038189D" w14:paraId="7248C99C" w14:textId="77777777" w:rsidTr="00A81218">
        <w:tc>
          <w:tcPr>
            <w:tcW w:w="3990" w:type="dxa"/>
            <w:shd w:val="clear" w:color="auto" w:fill="F2F2F2"/>
          </w:tcPr>
          <w:p w14:paraId="090B2EF6" w14:textId="77777777" w:rsidR="00A81218" w:rsidRPr="0038189D" w:rsidRDefault="00A81218" w:rsidP="0038189D">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Het beoordelen van de aanvaardbaarheid van het object van onderzoek</w:t>
            </w:r>
          </w:p>
        </w:tc>
        <w:tc>
          <w:tcPr>
            <w:tcW w:w="1364" w:type="dxa"/>
            <w:shd w:val="clear" w:color="auto" w:fill="008000"/>
          </w:tcPr>
          <w:p w14:paraId="0D153CA8"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4" w:type="dxa"/>
            <w:shd w:val="clear" w:color="auto" w:fill="008000"/>
          </w:tcPr>
          <w:p w14:paraId="02C4AFBC"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6" w:type="dxa"/>
            <w:shd w:val="clear" w:color="auto" w:fill="008000"/>
          </w:tcPr>
          <w:p w14:paraId="4E966356"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5" w:type="dxa"/>
            <w:shd w:val="clear" w:color="auto" w:fill="008000"/>
          </w:tcPr>
          <w:p w14:paraId="7A6DC23E"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5" w:type="dxa"/>
            <w:shd w:val="clear" w:color="auto" w:fill="008000"/>
          </w:tcPr>
          <w:p w14:paraId="5FC1B9DC"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5" w:type="dxa"/>
            <w:shd w:val="clear" w:color="auto" w:fill="008000"/>
          </w:tcPr>
          <w:p w14:paraId="26041825"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1418" w:type="dxa"/>
            <w:shd w:val="clear" w:color="auto" w:fill="F2F2F2"/>
          </w:tcPr>
          <w:p w14:paraId="3D8C125A"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1418" w:type="dxa"/>
            <w:shd w:val="clear" w:color="auto" w:fill="F2F2F2"/>
          </w:tcPr>
          <w:p w14:paraId="061F1A83" w14:textId="013085DD" w:rsidR="00A81218" w:rsidRPr="0038189D" w:rsidRDefault="00A81218" w:rsidP="0038189D">
            <w:pPr>
              <w:spacing w:line="240" w:lineRule="auto"/>
              <w:jc w:val="center"/>
              <w:rPr>
                <w:rFonts w:ascii="Calibri" w:eastAsia="Calibri" w:hAnsi="Calibri" w:cs="Calibri"/>
                <w:b/>
                <w:sz w:val="22"/>
                <w:szCs w:val="22"/>
                <w:lang w:eastAsia="en-US"/>
              </w:rPr>
            </w:pPr>
          </w:p>
        </w:tc>
      </w:tr>
      <w:tr w:rsidR="00A81218" w:rsidRPr="0038189D" w14:paraId="139A8873" w14:textId="77777777" w:rsidTr="00A81218">
        <w:tc>
          <w:tcPr>
            <w:tcW w:w="3990" w:type="dxa"/>
            <w:shd w:val="clear" w:color="auto" w:fill="F2F2F2"/>
          </w:tcPr>
          <w:p w14:paraId="6D6B6473" w14:textId="77777777" w:rsidR="00A81218" w:rsidRPr="0038189D" w:rsidRDefault="00A81218" w:rsidP="0038189D">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Het beoordelen van de criteria op toepasbaarheid</w:t>
            </w:r>
          </w:p>
        </w:tc>
        <w:tc>
          <w:tcPr>
            <w:tcW w:w="1364" w:type="dxa"/>
            <w:shd w:val="clear" w:color="auto" w:fill="008000"/>
          </w:tcPr>
          <w:p w14:paraId="4BF97681"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4" w:type="dxa"/>
            <w:shd w:val="clear" w:color="auto" w:fill="008000"/>
          </w:tcPr>
          <w:p w14:paraId="3C440DE7"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6" w:type="dxa"/>
            <w:shd w:val="clear" w:color="auto" w:fill="008000"/>
          </w:tcPr>
          <w:p w14:paraId="19D624FF"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5" w:type="dxa"/>
            <w:shd w:val="clear" w:color="auto" w:fill="008000"/>
          </w:tcPr>
          <w:p w14:paraId="47560874"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5" w:type="dxa"/>
            <w:shd w:val="clear" w:color="auto" w:fill="008000"/>
          </w:tcPr>
          <w:p w14:paraId="4A8F1E5C"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5" w:type="dxa"/>
            <w:shd w:val="clear" w:color="auto" w:fill="008000"/>
          </w:tcPr>
          <w:p w14:paraId="6F8C8F8D"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1418" w:type="dxa"/>
            <w:shd w:val="clear" w:color="auto" w:fill="F2F2F2"/>
          </w:tcPr>
          <w:p w14:paraId="0016305D"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1418" w:type="dxa"/>
            <w:shd w:val="clear" w:color="auto" w:fill="F2F2F2"/>
          </w:tcPr>
          <w:p w14:paraId="7E6C1625" w14:textId="7F3A7136" w:rsidR="00A81218" w:rsidRPr="0038189D" w:rsidRDefault="00A81218" w:rsidP="0038189D">
            <w:pPr>
              <w:spacing w:line="240" w:lineRule="auto"/>
              <w:jc w:val="center"/>
              <w:rPr>
                <w:rFonts w:ascii="Calibri" w:eastAsia="Calibri" w:hAnsi="Calibri" w:cs="Calibri"/>
                <w:b/>
                <w:sz w:val="22"/>
                <w:szCs w:val="22"/>
                <w:lang w:eastAsia="en-US"/>
              </w:rPr>
            </w:pPr>
          </w:p>
        </w:tc>
      </w:tr>
      <w:tr w:rsidR="00A81218" w:rsidRPr="0038189D" w14:paraId="1C517438" w14:textId="77777777" w:rsidTr="00A81218">
        <w:tc>
          <w:tcPr>
            <w:tcW w:w="3990" w:type="dxa"/>
            <w:shd w:val="clear" w:color="auto" w:fill="F2F2F2"/>
          </w:tcPr>
          <w:p w14:paraId="2A7152C2" w14:textId="77777777" w:rsidR="00A81218" w:rsidRPr="0038189D" w:rsidRDefault="00A81218" w:rsidP="0038189D">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Materieel belang en opdrachtrisico</w:t>
            </w:r>
          </w:p>
        </w:tc>
        <w:tc>
          <w:tcPr>
            <w:tcW w:w="1364" w:type="dxa"/>
            <w:shd w:val="clear" w:color="auto" w:fill="008000"/>
          </w:tcPr>
          <w:p w14:paraId="5880B20B"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4" w:type="dxa"/>
            <w:shd w:val="clear" w:color="auto" w:fill="008000"/>
          </w:tcPr>
          <w:p w14:paraId="5C3B3A78"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6" w:type="dxa"/>
            <w:shd w:val="clear" w:color="auto" w:fill="008000"/>
          </w:tcPr>
          <w:p w14:paraId="673EEBB4"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5" w:type="dxa"/>
            <w:shd w:val="clear" w:color="auto" w:fill="008000"/>
          </w:tcPr>
          <w:p w14:paraId="73E5379F"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5" w:type="dxa"/>
            <w:shd w:val="clear" w:color="auto" w:fill="008000"/>
          </w:tcPr>
          <w:p w14:paraId="3B93C9CB"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5" w:type="dxa"/>
            <w:shd w:val="clear" w:color="auto" w:fill="008000"/>
          </w:tcPr>
          <w:p w14:paraId="2FB1547A"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1418" w:type="dxa"/>
            <w:shd w:val="clear" w:color="auto" w:fill="F2F2F2"/>
          </w:tcPr>
          <w:p w14:paraId="5097A360"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1418" w:type="dxa"/>
            <w:shd w:val="clear" w:color="auto" w:fill="F2F2F2"/>
          </w:tcPr>
          <w:p w14:paraId="41029D18" w14:textId="3EA4BA9B" w:rsidR="00A81218" w:rsidRPr="0038189D" w:rsidRDefault="00A81218" w:rsidP="0038189D">
            <w:pPr>
              <w:spacing w:line="240" w:lineRule="auto"/>
              <w:jc w:val="center"/>
              <w:rPr>
                <w:rFonts w:ascii="Calibri" w:eastAsia="Calibri" w:hAnsi="Calibri" w:cs="Calibri"/>
                <w:b/>
                <w:sz w:val="22"/>
                <w:szCs w:val="22"/>
                <w:lang w:eastAsia="en-US"/>
              </w:rPr>
            </w:pPr>
          </w:p>
        </w:tc>
      </w:tr>
      <w:tr w:rsidR="00A81218" w:rsidRPr="0038189D" w14:paraId="2C46B7DD" w14:textId="77777777" w:rsidTr="00A81218">
        <w:tc>
          <w:tcPr>
            <w:tcW w:w="3990" w:type="dxa"/>
            <w:shd w:val="clear" w:color="auto" w:fill="F2F2F2"/>
          </w:tcPr>
          <w:p w14:paraId="7BE43B4B" w14:textId="77777777" w:rsidR="00A81218" w:rsidRPr="0038189D" w:rsidRDefault="00A81218" w:rsidP="0038189D">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Gebruik maken van de werkzaamheden van deskundigen</w:t>
            </w:r>
          </w:p>
        </w:tc>
        <w:tc>
          <w:tcPr>
            <w:tcW w:w="1364" w:type="dxa"/>
            <w:shd w:val="clear" w:color="auto" w:fill="008000"/>
          </w:tcPr>
          <w:p w14:paraId="7DC399DD"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4" w:type="dxa"/>
            <w:shd w:val="clear" w:color="auto" w:fill="008000"/>
          </w:tcPr>
          <w:p w14:paraId="53F2A999"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6" w:type="dxa"/>
            <w:shd w:val="clear" w:color="auto" w:fill="008000"/>
          </w:tcPr>
          <w:p w14:paraId="1F61253B"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5" w:type="dxa"/>
            <w:shd w:val="clear" w:color="auto" w:fill="008000"/>
          </w:tcPr>
          <w:p w14:paraId="6CDE0952" w14:textId="77777777" w:rsidR="00A81218" w:rsidRPr="0038189D" w:rsidRDefault="00A81218" w:rsidP="0038189D">
            <w:pPr>
              <w:jc w:val="center"/>
              <w:rPr>
                <w:rFonts w:ascii="Calibri" w:eastAsia="Calibri" w:hAnsi="Calibri" w:cs="Calibri"/>
                <w:b/>
                <w:sz w:val="22"/>
                <w:szCs w:val="22"/>
                <w:lang w:eastAsia="en-US"/>
              </w:rPr>
            </w:pPr>
          </w:p>
        </w:tc>
        <w:tc>
          <w:tcPr>
            <w:tcW w:w="425" w:type="dxa"/>
            <w:shd w:val="clear" w:color="auto" w:fill="008000"/>
          </w:tcPr>
          <w:p w14:paraId="1D18742B" w14:textId="77777777" w:rsidR="00A81218" w:rsidRPr="0038189D" w:rsidRDefault="00A81218" w:rsidP="0038189D">
            <w:pPr>
              <w:jc w:val="center"/>
              <w:rPr>
                <w:rFonts w:ascii="Calibri" w:eastAsia="Calibri" w:hAnsi="Calibri" w:cs="Calibri"/>
                <w:b/>
                <w:sz w:val="22"/>
                <w:szCs w:val="22"/>
                <w:lang w:eastAsia="en-US"/>
              </w:rPr>
            </w:pPr>
          </w:p>
        </w:tc>
        <w:tc>
          <w:tcPr>
            <w:tcW w:w="425" w:type="dxa"/>
            <w:shd w:val="clear" w:color="auto" w:fill="008000"/>
          </w:tcPr>
          <w:p w14:paraId="4E2D6651" w14:textId="77777777" w:rsidR="00A81218" w:rsidRPr="0038189D" w:rsidRDefault="00A81218" w:rsidP="0038189D">
            <w:pPr>
              <w:jc w:val="center"/>
              <w:rPr>
                <w:rFonts w:ascii="Calibri" w:eastAsia="Calibri" w:hAnsi="Calibri" w:cs="Calibri"/>
                <w:b/>
                <w:sz w:val="22"/>
                <w:szCs w:val="22"/>
                <w:lang w:eastAsia="en-US"/>
              </w:rPr>
            </w:pPr>
          </w:p>
        </w:tc>
        <w:tc>
          <w:tcPr>
            <w:tcW w:w="1418" w:type="dxa"/>
            <w:shd w:val="clear" w:color="auto" w:fill="F2F2F2"/>
          </w:tcPr>
          <w:p w14:paraId="627D1D11"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1418" w:type="dxa"/>
            <w:shd w:val="clear" w:color="auto" w:fill="F2F2F2"/>
          </w:tcPr>
          <w:p w14:paraId="3EBB2351" w14:textId="223B92D8" w:rsidR="00A81218" w:rsidRPr="0038189D" w:rsidRDefault="00A81218" w:rsidP="0038189D">
            <w:pPr>
              <w:spacing w:line="240" w:lineRule="auto"/>
              <w:jc w:val="center"/>
              <w:rPr>
                <w:rFonts w:ascii="Calibri" w:eastAsia="Calibri" w:hAnsi="Calibri" w:cs="Calibri"/>
                <w:b/>
                <w:sz w:val="22"/>
                <w:szCs w:val="22"/>
                <w:lang w:eastAsia="en-US"/>
              </w:rPr>
            </w:pPr>
          </w:p>
        </w:tc>
      </w:tr>
      <w:tr w:rsidR="00A81218" w:rsidRPr="0038189D" w14:paraId="36061EFB" w14:textId="77777777" w:rsidTr="00A81218">
        <w:tc>
          <w:tcPr>
            <w:tcW w:w="3990" w:type="dxa"/>
            <w:shd w:val="clear" w:color="auto" w:fill="F2F2F2"/>
          </w:tcPr>
          <w:p w14:paraId="3008602B" w14:textId="77777777" w:rsidR="00A81218" w:rsidRPr="0038189D" w:rsidRDefault="00A81218" w:rsidP="0038189D">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Het verkrijgen van assurance-informatie</w:t>
            </w:r>
          </w:p>
        </w:tc>
        <w:tc>
          <w:tcPr>
            <w:tcW w:w="1364" w:type="dxa"/>
            <w:shd w:val="clear" w:color="auto" w:fill="008000"/>
          </w:tcPr>
          <w:p w14:paraId="4C5E2504"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4" w:type="dxa"/>
            <w:shd w:val="clear" w:color="auto" w:fill="008000"/>
          </w:tcPr>
          <w:p w14:paraId="52BEEAA9"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6" w:type="dxa"/>
            <w:shd w:val="clear" w:color="auto" w:fill="008000"/>
          </w:tcPr>
          <w:p w14:paraId="013D37EE"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5" w:type="dxa"/>
            <w:shd w:val="clear" w:color="auto" w:fill="008000"/>
          </w:tcPr>
          <w:p w14:paraId="24975378"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5" w:type="dxa"/>
            <w:shd w:val="clear" w:color="auto" w:fill="008000"/>
          </w:tcPr>
          <w:p w14:paraId="5C69EA4D"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5" w:type="dxa"/>
            <w:shd w:val="clear" w:color="auto" w:fill="008000"/>
          </w:tcPr>
          <w:p w14:paraId="664E6ACB"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1418" w:type="dxa"/>
            <w:shd w:val="clear" w:color="auto" w:fill="F2F2F2"/>
          </w:tcPr>
          <w:p w14:paraId="69631BCD"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1418" w:type="dxa"/>
            <w:shd w:val="clear" w:color="auto" w:fill="F2F2F2"/>
          </w:tcPr>
          <w:p w14:paraId="6963D598" w14:textId="12628A5F" w:rsidR="00A81218" w:rsidRPr="0038189D" w:rsidRDefault="00A81218" w:rsidP="0038189D">
            <w:pPr>
              <w:spacing w:line="240" w:lineRule="auto"/>
              <w:jc w:val="center"/>
              <w:rPr>
                <w:rFonts w:ascii="Calibri" w:eastAsia="Calibri" w:hAnsi="Calibri" w:cs="Calibri"/>
                <w:b/>
                <w:sz w:val="22"/>
                <w:szCs w:val="22"/>
                <w:lang w:eastAsia="en-US"/>
              </w:rPr>
            </w:pPr>
          </w:p>
        </w:tc>
      </w:tr>
      <w:tr w:rsidR="00A81218" w:rsidRPr="0038189D" w14:paraId="313944C0" w14:textId="77777777" w:rsidTr="00A81218">
        <w:tc>
          <w:tcPr>
            <w:tcW w:w="3990" w:type="dxa"/>
            <w:shd w:val="clear" w:color="auto" w:fill="F2F2F2"/>
          </w:tcPr>
          <w:p w14:paraId="23DF5934" w14:textId="77777777" w:rsidR="00A81218" w:rsidRPr="0038189D" w:rsidRDefault="00A81218" w:rsidP="0038189D">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 xml:space="preserve">Beoordeling gebeurtenissen tot aan de datum van het </w:t>
            </w:r>
            <w:proofErr w:type="spellStart"/>
            <w:r w:rsidRPr="0038189D">
              <w:rPr>
                <w:rFonts w:ascii="Calibri" w:eastAsia="Calibri" w:hAnsi="Calibri" w:cs="Calibri"/>
                <w:sz w:val="22"/>
                <w:szCs w:val="22"/>
                <w:lang w:eastAsia="en-US"/>
              </w:rPr>
              <w:t>assurancerapport</w:t>
            </w:r>
            <w:proofErr w:type="spellEnd"/>
          </w:p>
        </w:tc>
        <w:tc>
          <w:tcPr>
            <w:tcW w:w="1364" w:type="dxa"/>
            <w:shd w:val="clear" w:color="auto" w:fill="008000"/>
          </w:tcPr>
          <w:p w14:paraId="4A6DE772"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4" w:type="dxa"/>
            <w:shd w:val="clear" w:color="auto" w:fill="008000"/>
          </w:tcPr>
          <w:p w14:paraId="7554EC28"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6" w:type="dxa"/>
            <w:shd w:val="clear" w:color="auto" w:fill="008000"/>
          </w:tcPr>
          <w:p w14:paraId="55F4C260"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5" w:type="dxa"/>
            <w:shd w:val="clear" w:color="auto" w:fill="008000"/>
          </w:tcPr>
          <w:p w14:paraId="29D1C2DB"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5" w:type="dxa"/>
            <w:shd w:val="clear" w:color="auto" w:fill="008000"/>
          </w:tcPr>
          <w:p w14:paraId="6F2D0733"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5" w:type="dxa"/>
            <w:shd w:val="clear" w:color="auto" w:fill="008000"/>
          </w:tcPr>
          <w:p w14:paraId="2D7A1FD9"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1418" w:type="dxa"/>
            <w:shd w:val="clear" w:color="auto" w:fill="F2F2F2"/>
          </w:tcPr>
          <w:p w14:paraId="60E0FE96"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1418" w:type="dxa"/>
            <w:shd w:val="clear" w:color="auto" w:fill="F2F2F2"/>
          </w:tcPr>
          <w:p w14:paraId="41248619" w14:textId="2ABE481B" w:rsidR="00A81218" w:rsidRPr="0038189D" w:rsidRDefault="00A81218" w:rsidP="0038189D">
            <w:pPr>
              <w:spacing w:line="240" w:lineRule="auto"/>
              <w:jc w:val="center"/>
              <w:rPr>
                <w:rFonts w:ascii="Calibri" w:eastAsia="Calibri" w:hAnsi="Calibri" w:cs="Calibri"/>
                <w:b/>
                <w:sz w:val="22"/>
                <w:szCs w:val="22"/>
                <w:lang w:eastAsia="en-US"/>
              </w:rPr>
            </w:pPr>
          </w:p>
        </w:tc>
      </w:tr>
      <w:tr w:rsidR="00A81218" w:rsidRPr="0038189D" w14:paraId="7272CBFE" w14:textId="77777777" w:rsidTr="00A81218">
        <w:tc>
          <w:tcPr>
            <w:tcW w:w="3990" w:type="dxa"/>
            <w:tcBorders>
              <w:bottom w:val="nil"/>
            </w:tcBorders>
            <w:shd w:val="clear" w:color="auto" w:fill="F2F2F2"/>
          </w:tcPr>
          <w:p w14:paraId="7D0F4127" w14:textId="77777777" w:rsidR="00A81218" w:rsidRPr="0038189D" w:rsidRDefault="00A81218" w:rsidP="0038189D">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Documentatie</w:t>
            </w:r>
          </w:p>
        </w:tc>
        <w:tc>
          <w:tcPr>
            <w:tcW w:w="1364" w:type="dxa"/>
            <w:shd w:val="clear" w:color="auto" w:fill="008000"/>
          </w:tcPr>
          <w:p w14:paraId="4D437957"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4" w:type="dxa"/>
            <w:shd w:val="clear" w:color="auto" w:fill="008000"/>
          </w:tcPr>
          <w:p w14:paraId="3092E855"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6" w:type="dxa"/>
            <w:shd w:val="clear" w:color="auto" w:fill="008000"/>
          </w:tcPr>
          <w:p w14:paraId="0EE7C3AC"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5" w:type="dxa"/>
            <w:shd w:val="clear" w:color="auto" w:fill="008000"/>
          </w:tcPr>
          <w:p w14:paraId="6C4A5933"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5" w:type="dxa"/>
            <w:shd w:val="clear" w:color="auto" w:fill="008000"/>
          </w:tcPr>
          <w:p w14:paraId="7B4CF0CF"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5" w:type="dxa"/>
            <w:shd w:val="clear" w:color="auto" w:fill="008000"/>
          </w:tcPr>
          <w:p w14:paraId="51BF3BFF"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1418" w:type="dxa"/>
            <w:shd w:val="clear" w:color="auto" w:fill="F2F2F2"/>
          </w:tcPr>
          <w:p w14:paraId="2805240E" w14:textId="77777777" w:rsidR="00A81218" w:rsidRPr="0038189D" w:rsidRDefault="00A81218" w:rsidP="0038189D">
            <w:pPr>
              <w:spacing w:line="240" w:lineRule="auto"/>
              <w:jc w:val="center"/>
              <w:rPr>
                <w:rFonts w:ascii="Calibri" w:eastAsia="Calibri" w:hAnsi="Calibri" w:cs="Calibri"/>
                <w:sz w:val="22"/>
                <w:szCs w:val="22"/>
                <w:highlight w:val="yellow"/>
                <w:lang w:eastAsia="en-US"/>
              </w:rPr>
            </w:pPr>
          </w:p>
        </w:tc>
        <w:tc>
          <w:tcPr>
            <w:tcW w:w="1418" w:type="dxa"/>
            <w:tcBorders>
              <w:bottom w:val="nil"/>
            </w:tcBorders>
            <w:shd w:val="clear" w:color="auto" w:fill="F2F2F2"/>
          </w:tcPr>
          <w:p w14:paraId="306D76C9" w14:textId="7E233715" w:rsidR="00A81218" w:rsidRPr="0038189D" w:rsidRDefault="00A81218" w:rsidP="0038189D">
            <w:pPr>
              <w:spacing w:line="240" w:lineRule="auto"/>
              <w:jc w:val="center"/>
              <w:rPr>
                <w:rFonts w:ascii="Calibri" w:eastAsia="Calibri" w:hAnsi="Calibri" w:cs="Calibri"/>
                <w:sz w:val="22"/>
                <w:szCs w:val="22"/>
                <w:highlight w:val="yellow"/>
                <w:lang w:eastAsia="en-US"/>
              </w:rPr>
            </w:pPr>
          </w:p>
        </w:tc>
      </w:tr>
      <w:tr w:rsidR="00A81218" w:rsidRPr="0038189D" w14:paraId="17C8BA17" w14:textId="77777777" w:rsidTr="00A81218">
        <w:tc>
          <w:tcPr>
            <w:tcW w:w="3990" w:type="dxa"/>
            <w:tcBorders>
              <w:bottom w:val="nil"/>
            </w:tcBorders>
            <w:shd w:val="clear" w:color="auto" w:fill="F2F2F2"/>
          </w:tcPr>
          <w:p w14:paraId="3908BA59" w14:textId="77777777" w:rsidR="00A81218" w:rsidRPr="0038189D" w:rsidRDefault="00A81218" w:rsidP="0038189D">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Het opstellen van het assurance-rapport</w:t>
            </w:r>
          </w:p>
        </w:tc>
        <w:tc>
          <w:tcPr>
            <w:tcW w:w="1364" w:type="dxa"/>
            <w:shd w:val="clear" w:color="auto" w:fill="008000"/>
          </w:tcPr>
          <w:p w14:paraId="1EE1B18A"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4" w:type="dxa"/>
            <w:shd w:val="clear" w:color="auto" w:fill="008000"/>
          </w:tcPr>
          <w:p w14:paraId="5364C05E"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6" w:type="dxa"/>
            <w:shd w:val="clear" w:color="auto" w:fill="008000"/>
          </w:tcPr>
          <w:p w14:paraId="5B34A9B1"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5" w:type="dxa"/>
            <w:shd w:val="clear" w:color="auto" w:fill="008000"/>
          </w:tcPr>
          <w:p w14:paraId="0E5ED973"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5" w:type="dxa"/>
            <w:shd w:val="clear" w:color="auto" w:fill="008000"/>
          </w:tcPr>
          <w:p w14:paraId="67C8C4B3"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5" w:type="dxa"/>
            <w:shd w:val="clear" w:color="auto" w:fill="008000"/>
          </w:tcPr>
          <w:p w14:paraId="1C2F0283"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1418" w:type="dxa"/>
            <w:shd w:val="clear" w:color="auto" w:fill="F2F2F2"/>
          </w:tcPr>
          <w:p w14:paraId="7D769CDC" w14:textId="77777777" w:rsidR="00A81218" w:rsidRPr="0038189D" w:rsidRDefault="00A81218" w:rsidP="0038189D">
            <w:pPr>
              <w:spacing w:line="240" w:lineRule="auto"/>
              <w:jc w:val="center"/>
              <w:rPr>
                <w:rFonts w:ascii="Calibri" w:eastAsia="Calibri" w:hAnsi="Calibri" w:cs="Calibri"/>
                <w:sz w:val="22"/>
                <w:szCs w:val="22"/>
                <w:highlight w:val="yellow"/>
                <w:lang w:eastAsia="en-US"/>
              </w:rPr>
            </w:pPr>
          </w:p>
        </w:tc>
        <w:tc>
          <w:tcPr>
            <w:tcW w:w="1418" w:type="dxa"/>
            <w:tcBorders>
              <w:bottom w:val="nil"/>
            </w:tcBorders>
            <w:shd w:val="clear" w:color="auto" w:fill="F2F2F2"/>
          </w:tcPr>
          <w:p w14:paraId="52801C41" w14:textId="15DA9443" w:rsidR="00A81218" w:rsidRPr="0038189D" w:rsidRDefault="00A81218" w:rsidP="0038189D">
            <w:pPr>
              <w:spacing w:line="240" w:lineRule="auto"/>
              <w:jc w:val="center"/>
              <w:rPr>
                <w:rFonts w:ascii="Calibri" w:eastAsia="Calibri" w:hAnsi="Calibri" w:cs="Calibri"/>
                <w:sz w:val="22"/>
                <w:szCs w:val="22"/>
                <w:highlight w:val="yellow"/>
                <w:lang w:eastAsia="en-US"/>
              </w:rPr>
            </w:pPr>
          </w:p>
        </w:tc>
      </w:tr>
      <w:tr w:rsidR="00A81218" w:rsidRPr="0038189D" w14:paraId="16420FE0" w14:textId="77777777" w:rsidTr="00A81218">
        <w:tc>
          <w:tcPr>
            <w:tcW w:w="3990" w:type="dxa"/>
            <w:tcBorders>
              <w:bottom w:val="nil"/>
            </w:tcBorders>
            <w:shd w:val="clear" w:color="auto" w:fill="F2F2F2"/>
          </w:tcPr>
          <w:p w14:paraId="0A97BAFB" w14:textId="77777777" w:rsidR="00A81218" w:rsidRPr="0038189D" w:rsidRDefault="00A81218" w:rsidP="0038189D">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 xml:space="preserve">Inhoud van het </w:t>
            </w:r>
            <w:proofErr w:type="spellStart"/>
            <w:r w:rsidRPr="0038189D">
              <w:rPr>
                <w:rFonts w:ascii="Calibri" w:eastAsia="Calibri" w:hAnsi="Calibri" w:cs="Calibri"/>
                <w:sz w:val="22"/>
                <w:szCs w:val="22"/>
                <w:lang w:eastAsia="en-US"/>
              </w:rPr>
              <w:t>assurancerapport</w:t>
            </w:r>
            <w:proofErr w:type="spellEnd"/>
          </w:p>
        </w:tc>
        <w:tc>
          <w:tcPr>
            <w:tcW w:w="1364" w:type="dxa"/>
            <w:shd w:val="clear" w:color="auto" w:fill="008000"/>
          </w:tcPr>
          <w:p w14:paraId="79ECF29E"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4" w:type="dxa"/>
            <w:shd w:val="clear" w:color="auto" w:fill="008000"/>
          </w:tcPr>
          <w:p w14:paraId="12248386"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6" w:type="dxa"/>
            <w:shd w:val="clear" w:color="auto" w:fill="008000"/>
          </w:tcPr>
          <w:p w14:paraId="1DD6635B"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5" w:type="dxa"/>
            <w:shd w:val="clear" w:color="auto" w:fill="008000"/>
          </w:tcPr>
          <w:p w14:paraId="44AE4BF6"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5" w:type="dxa"/>
            <w:shd w:val="clear" w:color="auto" w:fill="008000"/>
          </w:tcPr>
          <w:p w14:paraId="6DA4F528"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5" w:type="dxa"/>
            <w:shd w:val="clear" w:color="auto" w:fill="008000"/>
          </w:tcPr>
          <w:p w14:paraId="6C5DE2BC"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1418" w:type="dxa"/>
            <w:shd w:val="clear" w:color="auto" w:fill="F2F2F2"/>
          </w:tcPr>
          <w:p w14:paraId="3E057F6D" w14:textId="77777777" w:rsidR="00A81218" w:rsidRPr="0038189D" w:rsidRDefault="00A81218" w:rsidP="0038189D">
            <w:pPr>
              <w:spacing w:line="240" w:lineRule="auto"/>
              <w:jc w:val="center"/>
              <w:rPr>
                <w:rFonts w:ascii="Calibri" w:eastAsia="Calibri" w:hAnsi="Calibri" w:cs="Calibri"/>
                <w:sz w:val="22"/>
                <w:szCs w:val="22"/>
                <w:highlight w:val="yellow"/>
                <w:lang w:eastAsia="en-US"/>
              </w:rPr>
            </w:pPr>
          </w:p>
        </w:tc>
        <w:tc>
          <w:tcPr>
            <w:tcW w:w="1418" w:type="dxa"/>
            <w:tcBorders>
              <w:bottom w:val="nil"/>
            </w:tcBorders>
            <w:shd w:val="clear" w:color="auto" w:fill="F2F2F2"/>
          </w:tcPr>
          <w:p w14:paraId="68D03304" w14:textId="50CC05C0" w:rsidR="00A81218" w:rsidRPr="0038189D" w:rsidRDefault="00A81218" w:rsidP="0038189D">
            <w:pPr>
              <w:spacing w:line="240" w:lineRule="auto"/>
              <w:jc w:val="center"/>
              <w:rPr>
                <w:rFonts w:ascii="Calibri" w:eastAsia="Calibri" w:hAnsi="Calibri" w:cs="Calibri"/>
                <w:sz w:val="22"/>
                <w:szCs w:val="22"/>
                <w:highlight w:val="yellow"/>
                <w:lang w:eastAsia="en-US"/>
              </w:rPr>
            </w:pPr>
          </w:p>
        </w:tc>
      </w:tr>
      <w:tr w:rsidR="00A81218" w:rsidRPr="0038189D" w14:paraId="1452B027" w14:textId="77777777" w:rsidTr="00A81218">
        <w:tc>
          <w:tcPr>
            <w:tcW w:w="3990" w:type="dxa"/>
            <w:tcBorders>
              <w:bottom w:val="nil"/>
            </w:tcBorders>
            <w:shd w:val="clear" w:color="auto" w:fill="F2F2F2"/>
          </w:tcPr>
          <w:p w14:paraId="7F67BBAB" w14:textId="77777777" w:rsidR="00A81218" w:rsidRPr="0038189D" w:rsidRDefault="00A81218" w:rsidP="0038189D">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Conclusies met beperking, afkeurende conclusies en conclusies van oordeelsonthouding</w:t>
            </w:r>
          </w:p>
        </w:tc>
        <w:tc>
          <w:tcPr>
            <w:tcW w:w="1364" w:type="dxa"/>
            <w:shd w:val="clear" w:color="auto" w:fill="008000"/>
          </w:tcPr>
          <w:p w14:paraId="49979145"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4" w:type="dxa"/>
            <w:shd w:val="clear" w:color="auto" w:fill="008000"/>
          </w:tcPr>
          <w:p w14:paraId="56ACF189"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6" w:type="dxa"/>
            <w:shd w:val="clear" w:color="auto" w:fill="008000"/>
          </w:tcPr>
          <w:p w14:paraId="43BAFD12"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5" w:type="dxa"/>
            <w:shd w:val="clear" w:color="auto" w:fill="008000"/>
          </w:tcPr>
          <w:p w14:paraId="778B6F61"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5" w:type="dxa"/>
            <w:shd w:val="clear" w:color="auto" w:fill="008000"/>
          </w:tcPr>
          <w:p w14:paraId="3B3CE642"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5" w:type="dxa"/>
            <w:shd w:val="clear" w:color="auto" w:fill="008000"/>
          </w:tcPr>
          <w:p w14:paraId="2A5A3BEF"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1418" w:type="dxa"/>
            <w:shd w:val="clear" w:color="auto" w:fill="F2F2F2"/>
          </w:tcPr>
          <w:p w14:paraId="19DB6DE9" w14:textId="77777777" w:rsidR="00A81218" w:rsidRPr="0038189D" w:rsidRDefault="00A81218" w:rsidP="0038189D">
            <w:pPr>
              <w:spacing w:line="240" w:lineRule="auto"/>
              <w:jc w:val="center"/>
              <w:rPr>
                <w:rFonts w:ascii="Calibri" w:eastAsia="Calibri" w:hAnsi="Calibri" w:cs="Calibri"/>
                <w:sz w:val="22"/>
                <w:szCs w:val="22"/>
                <w:highlight w:val="yellow"/>
                <w:lang w:eastAsia="en-US"/>
              </w:rPr>
            </w:pPr>
          </w:p>
        </w:tc>
        <w:tc>
          <w:tcPr>
            <w:tcW w:w="1418" w:type="dxa"/>
            <w:tcBorders>
              <w:bottom w:val="nil"/>
            </w:tcBorders>
            <w:shd w:val="clear" w:color="auto" w:fill="F2F2F2"/>
          </w:tcPr>
          <w:p w14:paraId="62B9FE03" w14:textId="39B96EC6" w:rsidR="00A81218" w:rsidRPr="0038189D" w:rsidRDefault="00A81218" w:rsidP="0038189D">
            <w:pPr>
              <w:spacing w:line="240" w:lineRule="auto"/>
              <w:jc w:val="center"/>
              <w:rPr>
                <w:rFonts w:ascii="Calibri" w:eastAsia="Calibri" w:hAnsi="Calibri" w:cs="Calibri"/>
                <w:sz w:val="22"/>
                <w:szCs w:val="22"/>
                <w:highlight w:val="yellow"/>
                <w:lang w:eastAsia="en-US"/>
              </w:rPr>
            </w:pPr>
          </w:p>
        </w:tc>
      </w:tr>
      <w:tr w:rsidR="00A81218" w:rsidRPr="0038189D" w14:paraId="4340E45F" w14:textId="77777777" w:rsidTr="00A81218">
        <w:tc>
          <w:tcPr>
            <w:tcW w:w="3990" w:type="dxa"/>
            <w:shd w:val="clear" w:color="auto" w:fill="F2F2F2"/>
          </w:tcPr>
          <w:p w14:paraId="433C93B2" w14:textId="77777777" w:rsidR="00A81218" w:rsidRPr="0038189D" w:rsidRDefault="00A81218" w:rsidP="0038189D">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 xml:space="preserve">Overige verantwoordelijkheden met betrekking tot de </w:t>
            </w:r>
            <w:proofErr w:type="spellStart"/>
            <w:r w:rsidRPr="0038189D">
              <w:rPr>
                <w:rFonts w:ascii="Calibri" w:eastAsia="Calibri" w:hAnsi="Calibri" w:cs="Calibri"/>
                <w:sz w:val="22"/>
                <w:szCs w:val="22"/>
                <w:lang w:eastAsia="en-US"/>
              </w:rPr>
              <w:t>rapporting</w:t>
            </w:r>
            <w:proofErr w:type="spellEnd"/>
          </w:p>
        </w:tc>
        <w:tc>
          <w:tcPr>
            <w:tcW w:w="1364" w:type="dxa"/>
            <w:shd w:val="clear" w:color="auto" w:fill="008000"/>
          </w:tcPr>
          <w:p w14:paraId="05FAF11A"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4" w:type="dxa"/>
            <w:shd w:val="clear" w:color="auto" w:fill="008000"/>
          </w:tcPr>
          <w:p w14:paraId="07003955"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6" w:type="dxa"/>
            <w:shd w:val="clear" w:color="auto" w:fill="008000"/>
          </w:tcPr>
          <w:p w14:paraId="2EA41EEA"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5" w:type="dxa"/>
            <w:shd w:val="clear" w:color="auto" w:fill="008000"/>
          </w:tcPr>
          <w:p w14:paraId="6942B0DA"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5" w:type="dxa"/>
            <w:shd w:val="clear" w:color="auto" w:fill="008000"/>
          </w:tcPr>
          <w:p w14:paraId="3E877DBA"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425" w:type="dxa"/>
            <w:shd w:val="clear" w:color="auto" w:fill="008000"/>
          </w:tcPr>
          <w:p w14:paraId="6EEF1CF0"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1418" w:type="dxa"/>
            <w:shd w:val="clear" w:color="auto" w:fill="F2F2F2"/>
          </w:tcPr>
          <w:p w14:paraId="1434FA45" w14:textId="77777777" w:rsidR="00A81218" w:rsidRPr="0038189D" w:rsidRDefault="00A81218" w:rsidP="0038189D">
            <w:pPr>
              <w:spacing w:line="240" w:lineRule="auto"/>
              <w:jc w:val="center"/>
              <w:rPr>
                <w:rFonts w:ascii="Calibri" w:eastAsia="Calibri" w:hAnsi="Calibri" w:cs="Calibri"/>
                <w:b/>
                <w:sz w:val="22"/>
                <w:szCs w:val="22"/>
                <w:highlight w:val="yellow"/>
                <w:lang w:eastAsia="en-US"/>
              </w:rPr>
            </w:pPr>
          </w:p>
        </w:tc>
        <w:tc>
          <w:tcPr>
            <w:tcW w:w="1418" w:type="dxa"/>
            <w:shd w:val="clear" w:color="auto" w:fill="F2F2F2"/>
          </w:tcPr>
          <w:p w14:paraId="66361141" w14:textId="2D6198F0" w:rsidR="00A81218" w:rsidRPr="0038189D" w:rsidRDefault="00A81218" w:rsidP="0038189D">
            <w:pPr>
              <w:spacing w:line="240" w:lineRule="auto"/>
              <w:jc w:val="center"/>
              <w:rPr>
                <w:rFonts w:ascii="Calibri" w:eastAsia="Calibri" w:hAnsi="Calibri" w:cs="Calibri"/>
                <w:b/>
                <w:sz w:val="22"/>
                <w:szCs w:val="22"/>
                <w:highlight w:val="yellow"/>
                <w:lang w:eastAsia="en-US"/>
              </w:rPr>
            </w:pPr>
          </w:p>
        </w:tc>
      </w:tr>
    </w:tbl>
    <w:tbl>
      <w:tblPr>
        <w:tblpPr w:leftFromText="142" w:rightFromText="142" w:vertAnchor="page" w:horzAnchor="margin" w:tblpY="11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4536"/>
      </w:tblGrid>
      <w:tr w:rsidR="0038189D" w:rsidRPr="0038189D" w14:paraId="4C70A560" w14:textId="77777777" w:rsidTr="00913C3D">
        <w:trPr>
          <w:trHeight w:val="271"/>
        </w:trPr>
        <w:tc>
          <w:tcPr>
            <w:tcW w:w="5353" w:type="dxa"/>
            <w:gridSpan w:val="2"/>
            <w:shd w:val="clear" w:color="auto" w:fill="1F497D"/>
          </w:tcPr>
          <w:p w14:paraId="2B85F0B9" w14:textId="77777777" w:rsidR="0038189D" w:rsidRPr="0038189D" w:rsidRDefault="0038189D" w:rsidP="0038189D">
            <w:pPr>
              <w:spacing w:after="120"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Legenda</w:t>
            </w:r>
          </w:p>
        </w:tc>
      </w:tr>
      <w:tr w:rsidR="0038189D" w:rsidRPr="0038189D" w14:paraId="259A5A8A" w14:textId="77777777" w:rsidTr="00913C3D">
        <w:trPr>
          <w:trHeight w:val="295"/>
        </w:trPr>
        <w:tc>
          <w:tcPr>
            <w:tcW w:w="817" w:type="dxa"/>
            <w:shd w:val="clear" w:color="auto" w:fill="1F497D"/>
          </w:tcPr>
          <w:p w14:paraId="1885283F" w14:textId="77777777" w:rsidR="0038189D" w:rsidRPr="0038189D" w:rsidRDefault="0038189D" w:rsidP="0038189D">
            <w:pPr>
              <w:spacing w:after="120"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GC:</w:t>
            </w:r>
          </w:p>
        </w:tc>
        <w:tc>
          <w:tcPr>
            <w:tcW w:w="4536" w:type="dxa"/>
            <w:tcBorders>
              <w:bottom w:val="single" w:sz="4" w:space="0" w:color="auto"/>
            </w:tcBorders>
            <w:shd w:val="clear" w:color="auto" w:fill="008000"/>
          </w:tcPr>
          <w:p w14:paraId="4765C098" w14:textId="77777777" w:rsidR="0038189D" w:rsidRPr="0038189D" w:rsidRDefault="0038189D" w:rsidP="0038189D">
            <w:pPr>
              <w:spacing w:after="120" w:line="240" w:lineRule="auto"/>
              <w:rPr>
                <w:rFonts w:ascii="Calibri" w:eastAsia="Calibri" w:hAnsi="Calibri" w:cs="Calibri"/>
                <w:b/>
                <w:color w:val="FFFFFF" w:themeColor="background1"/>
                <w:sz w:val="22"/>
                <w:szCs w:val="22"/>
                <w:lang w:eastAsia="en-US"/>
              </w:rPr>
            </w:pPr>
            <w:r w:rsidRPr="0038189D">
              <w:rPr>
                <w:rFonts w:ascii="Calibri" w:eastAsia="Calibri" w:hAnsi="Calibri" w:cs="Calibri"/>
                <w:b/>
                <w:color w:val="FFFFFF" w:themeColor="background1"/>
                <w:sz w:val="22"/>
                <w:szCs w:val="22"/>
                <w:lang w:eastAsia="en-US"/>
              </w:rPr>
              <w:t xml:space="preserve">Generally </w:t>
            </w:r>
            <w:proofErr w:type="spellStart"/>
            <w:r w:rsidRPr="0038189D">
              <w:rPr>
                <w:rFonts w:ascii="Calibri" w:eastAsia="Calibri" w:hAnsi="Calibri" w:cs="Calibri"/>
                <w:b/>
                <w:color w:val="FFFFFF" w:themeColor="background1"/>
                <w:sz w:val="22"/>
                <w:szCs w:val="22"/>
                <w:lang w:eastAsia="en-US"/>
              </w:rPr>
              <w:t>Complies</w:t>
            </w:r>
            <w:proofErr w:type="spellEnd"/>
            <w:r w:rsidRPr="0038189D">
              <w:rPr>
                <w:rFonts w:ascii="Calibri" w:eastAsia="Calibri" w:hAnsi="Calibri" w:cs="Calibri"/>
                <w:b/>
                <w:color w:val="FFFFFF" w:themeColor="background1"/>
                <w:sz w:val="22"/>
                <w:szCs w:val="22"/>
                <w:lang w:eastAsia="en-US"/>
              </w:rPr>
              <w:t xml:space="preserve"> – voldoende</w:t>
            </w:r>
          </w:p>
        </w:tc>
      </w:tr>
      <w:tr w:rsidR="0038189D" w:rsidRPr="0038189D" w14:paraId="42729741" w14:textId="77777777" w:rsidTr="00913C3D">
        <w:trPr>
          <w:trHeight w:val="331"/>
        </w:trPr>
        <w:tc>
          <w:tcPr>
            <w:tcW w:w="817" w:type="dxa"/>
            <w:shd w:val="clear" w:color="auto" w:fill="1F497D"/>
          </w:tcPr>
          <w:p w14:paraId="2D903960" w14:textId="77777777" w:rsidR="0038189D" w:rsidRPr="0038189D" w:rsidRDefault="0038189D" w:rsidP="0038189D">
            <w:pPr>
              <w:spacing w:after="120"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PC:</w:t>
            </w:r>
          </w:p>
        </w:tc>
        <w:tc>
          <w:tcPr>
            <w:tcW w:w="4536" w:type="dxa"/>
            <w:tcBorders>
              <w:bottom w:val="single" w:sz="4" w:space="0" w:color="auto"/>
            </w:tcBorders>
            <w:shd w:val="clear" w:color="auto" w:fill="FFFF00"/>
          </w:tcPr>
          <w:p w14:paraId="10F5D82B" w14:textId="77777777" w:rsidR="0038189D" w:rsidRPr="0038189D" w:rsidRDefault="0038189D" w:rsidP="0038189D">
            <w:pPr>
              <w:spacing w:after="120" w:line="240" w:lineRule="auto"/>
              <w:rPr>
                <w:rFonts w:ascii="Calibri" w:eastAsia="Calibri" w:hAnsi="Calibri" w:cs="Calibri"/>
                <w:b/>
                <w:sz w:val="22"/>
                <w:szCs w:val="22"/>
                <w:lang w:eastAsia="en-US"/>
              </w:rPr>
            </w:pPr>
            <w:proofErr w:type="spellStart"/>
            <w:r w:rsidRPr="0038189D">
              <w:rPr>
                <w:rFonts w:ascii="Calibri" w:eastAsia="Calibri" w:hAnsi="Calibri" w:cs="Calibri"/>
                <w:b/>
                <w:sz w:val="22"/>
                <w:szCs w:val="22"/>
                <w:lang w:eastAsia="en-US"/>
              </w:rPr>
              <w:t>Partly</w:t>
            </w:r>
            <w:proofErr w:type="spellEnd"/>
            <w:r w:rsidRPr="0038189D">
              <w:rPr>
                <w:rFonts w:ascii="Calibri" w:eastAsia="Calibri" w:hAnsi="Calibri" w:cs="Calibri"/>
                <w:b/>
                <w:sz w:val="22"/>
                <w:szCs w:val="22"/>
                <w:lang w:eastAsia="en-US"/>
              </w:rPr>
              <w:t xml:space="preserve"> </w:t>
            </w:r>
            <w:proofErr w:type="spellStart"/>
            <w:r w:rsidRPr="0038189D">
              <w:rPr>
                <w:rFonts w:ascii="Calibri" w:eastAsia="Calibri" w:hAnsi="Calibri" w:cs="Calibri"/>
                <w:b/>
                <w:sz w:val="22"/>
                <w:szCs w:val="22"/>
                <w:lang w:eastAsia="en-US"/>
              </w:rPr>
              <w:t>Complies</w:t>
            </w:r>
            <w:proofErr w:type="spellEnd"/>
            <w:r w:rsidRPr="0038189D">
              <w:rPr>
                <w:rFonts w:ascii="Calibri" w:eastAsia="Calibri" w:hAnsi="Calibri" w:cs="Calibri"/>
                <w:b/>
                <w:sz w:val="22"/>
                <w:szCs w:val="22"/>
                <w:lang w:eastAsia="en-US"/>
              </w:rPr>
              <w:t xml:space="preserve"> - verbetering benodigd</w:t>
            </w:r>
          </w:p>
        </w:tc>
      </w:tr>
      <w:tr w:rsidR="0038189D" w:rsidRPr="0038189D" w14:paraId="53806546" w14:textId="77777777" w:rsidTr="00913C3D">
        <w:trPr>
          <w:trHeight w:val="255"/>
        </w:trPr>
        <w:tc>
          <w:tcPr>
            <w:tcW w:w="817" w:type="dxa"/>
            <w:shd w:val="clear" w:color="auto" w:fill="1F497D"/>
          </w:tcPr>
          <w:p w14:paraId="412163D7" w14:textId="77777777" w:rsidR="0038189D" w:rsidRPr="0038189D" w:rsidRDefault="0038189D" w:rsidP="0038189D">
            <w:pPr>
              <w:spacing w:after="120"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 xml:space="preserve">DNC: </w:t>
            </w:r>
          </w:p>
        </w:tc>
        <w:tc>
          <w:tcPr>
            <w:tcW w:w="4536" w:type="dxa"/>
            <w:shd w:val="clear" w:color="auto" w:fill="FF0000"/>
          </w:tcPr>
          <w:p w14:paraId="39001708" w14:textId="77777777" w:rsidR="0038189D" w:rsidRPr="0038189D" w:rsidRDefault="0038189D" w:rsidP="0038189D">
            <w:pPr>
              <w:spacing w:after="120" w:line="240" w:lineRule="auto"/>
              <w:rPr>
                <w:rFonts w:ascii="Calibri" w:eastAsia="Calibri" w:hAnsi="Calibri" w:cs="Calibri"/>
                <w:b/>
                <w:color w:val="FFFFFF" w:themeColor="background1"/>
                <w:sz w:val="22"/>
                <w:szCs w:val="22"/>
                <w:lang w:eastAsia="en-US"/>
              </w:rPr>
            </w:pPr>
            <w:r w:rsidRPr="0038189D">
              <w:rPr>
                <w:rFonts w:ascii="Calibri" w:eastAsia="Calibri" w:hAnsi="Calibri" w:cs="Calibri"/>
                <w:b/>
                <w:color w:val="FFFFFF" w:themeColor="background1"/>
                <w:sz w:val="22"/>
                <w:szCs w:val="22"/>
                <w:lang w:eastAsia="en-US"/>
              </w:rPr>
              <w:t xml:space="preserve">Does </w:t>
            </w:r>
            <w:proofErr w:type="spellStart"/>
            <w:r w:rsidRPr="0038189D">
              <w:rPr>
                <w:rFonts w:ascii="Calibri" w:eastAsia="Calibri" w:hAnsi="Calibri" w:cs="Calibri"/>
                <w:b/>
                <w:color w:val="FFFFFF" w:themeColor="background1"/>
                <w:sz w:val="22"/>
                <w:szCs w:val="22"/>
                <w:lang w:eastAsia="en-US"/>
              </w:rPr>
              <w:t>Not</w:t>
            </w:r>
            <w:proofErr w:type="spellEnd"/>
            <w:r w:rsidRPr="0038189D">
              <w:rPr>
                <w:rFonts w:ascii="Calibri" w:eastAsia="Calibri" w:hAnsi="Calibri" w:cs="Calibri"/>
                <w:b/>
                <w:color w:val="FFFFFF" w:themeColor="background1"/>
                <w:sz w:val="22"/>
                <w:szCs w:val="22"/>
                <w:lang w:eastAsia="en-US"/>
              </w:rPr>
              <w:t xml:space="preserve"> </w:t>
            </w:r>
            <w:proofErr w:type="spellStart"/>
            <w:r w:rsidRPr="0038189D">
              <w:rPr>
                <w:rFonts w:ascii="Calibri" w:eastAsia="Calibri" w:hAnsi="Calibri" w:cs="Calibri"/>
                <w:b/>
                <w:color w:val="FFFFFF" w:themeColor="background1"/>
                <w:sz w:val="22"/>
                <w:szCs w:val="22"/>
                <w:lang w:eastAsia="en-US"/>
              </w:rPr>
              <w:t>Comply</w:t>
            </w:r>
            <w:proofErr w:type="spellEnd"/>
            <w:r w:rsidRPr="0038189D">
              <w:rPr>
                <w:rFonts w:ascii="Calibri" w:eastAsia="Calibri" w:hAnsi="Calibri" w:cs="Calibri"/>
                <w:b/>
                <w:color w:val="FFFFFF" w:themeColor="background1"/>
                <w:sz w:val="22"/>
                <w:szCs w:val="22"/>
                <w:lang w:eastAsia="en-US"/>
              </w:rPr>
              <w:t xml:space="preserve"> - onvoldoende</w:t>
            </w:r>
          </w:p>
        </w:tc>
      </w:tr>
      <w:tr w:rsidR="0038189D" w:rsidRPr="0038189D" w14:paraId="525323A3" w14:textId="77777777" w:rsidTr="00913C3D">
        <w:trPr>
          <w:trHeight w:val="249"/>
        </w:trPr>
        <w:tc>
          <w:tcPr>
            <w:tcW w:w="817" w:type="dxa"/>
            <w:shd w:val="clear" w:color="auto" w:fill="1F497D"/>
          </w:tcPr>
          <w:p w14:paraId="7FBA0053" w14:textId="77777777" w:rsidR="0038189D" w:rsidRPr="0038189D" w:rsidRDefault="0038189D" w:rsidP="0038189D">
            <w:pPr>
              <w:spacing w:after="120"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NA:</w:t>
            </w:r>
          </w:p>
        </w:tc>
        <w:tc>
          <w:tcPr>
            <w:tcW w:w="4536" w:type="dxa"/>
            <w:shd w:val="clear" w:color="auto" w:fill="F2F2F2"/>
          </w:tcPr>
          <w:p w14:paraId="1DAB5E73" w14:textId="77777777" w:rsidR="0038189D" w:rsidRPr="0038189D" w:rsidRDefault="0038189D" w:rsidP="0038189D">
            <w:pPr>
              <w:spacing w:after="120" w:line="240" w:lineRule="auto"/>
              <w:rPr>
                <w:rFonts w:ascii="Calibri" w:eastAsia="Calibri" w:hAnsi="Calibri" w:cs="Calibri"/>
                <w:b/>
                <w:sz w:val="22"/>
                <w:szCs w:val="22"/>
                <w:lang w:eastAsia="en-US"/>
              </w:rPr>
            </w:pPr>
            <w:proofErr w:type="spellStart"/>
            <w:r w:rsidRPr="0038189D">
              <w:rPr>
                <w:rFonts w:ascii="Calibri" w:eastAsia="Calibri" w:hAnsi="Calibri" w:cs="Calibri"/>
                <w:b/>
                <w:sz w:val="22"/>
                <w:szCs w:val="22"/>
                <w:lang w:eastAsia="en-US"/>
              </w:rPr>
              <w:t>Not</w:t>
            </w:r>
            <w:proofErr w:type="spellEnd"/>
            <w:r w:rsidRPr="0038189D">
              <w:rPr>
                <w:rFonts w:ascii="Calibri" w:eastAsia="Calibri" w:hAnsi="Calibri" w:cs="Calibri"/>
                <w:b/>
                <w:sz w:val="22"/>
                <w:szCs w:val="22"/>
                <w:lang w:eastAsia="en-US"/>
              </w:rPr>
              <w:t xml:space="preserve"> </w:t>
            </w:r>
            <w:proofErr w:type="spellStart"/>
            <w:r w:rsidRPr="0038189D">
              <w:rPr>
                <w:rFonts w:ascii="Calibri" w:eastAsia="Calibri" w:hAnsi="Calibri" w:cs="Calibri"/>
                <w:b/>
                <w:sz w:val="22"/>
                <w:szCs w:val="22"/>
                <w:lang w:eastAsia="en-US"/>
              </w:rPr>
              <w:t>Applicable</w:t>
            </w:r>
            <w:proofErr w:type="spellEnd"/>
            <w:r w:rsidRPr="0038189D">
              <w:rPr>
                <w:rFonts w:ascii="Calibri" w:eastAsia="Calibri" w:hAnsi="Calibri" w:cs="Calibri"/>
                <w:b/>
                <w:sz w:val="22"/>
                <w:szCs w:val="22"/>
                <w:lang w:eastAsia="en-US"/>
              </w:rPr>
              <w:t xml:space="preserve"> - niet van toepassing</w:t>
            </w:r>
          </w:p>
        </w:tc>
      </w:tr>
    </w:tbl>
    <w:p w14:paraId="5A8B1774" w14:textId="77777777" w:rsidR="0038189D" w:rsidRPr="0038189D" w:rsidRDefault="0038189D" w:rsidP="0038189D">
      <w:pPr>
        <w:spacing w:after="200" w:line="276" w:lineRule="auto"/>
        <w:rPr>
          <w:rFonts w:ascii="Calibri" w:eastAsia="Calibri" w:hAnsi="Calibri" w:cs="Times New Roman"/>
          <w:sz w:val="22"/>
          <w:szCs w:val="22"/>
          <w:lang w:eastAsia="en-US"/>
        </w:rPr>
      </w:pPr>
    </w:p>
    <w:p w14:paraId="3C3DE3EA" w14:textId="51338DFC" w:rsidR="003C4AA0" w:rsidRPr="003C4AA0" w:rsidRDefault="003C4AA0" w:rsidP="003C4AA0">
      <w:pPr>
        <w:pStyle w:val="Kop1"/>
        <w:rPr>
          <w:rFonts w:eastAsia="Calibri"/>
          <w:lang w:eastAsia="en-US"/>
        </w:rPr>
      </w:pPr>
      <w:bookmarkStart w:id="50" w:name="_Toc73286670"/>
      <w:bookmarkEnd w:id="49"/>
      <w:r w:rsidRPr="003C4AA0">
        <w:rPr>
          <w:rFonts w:eastAsia="Calibri"/>
          <w:lang w:eastAsia="en-US"/>
        </w:rPr>
        <w:lastRenderedPageBreak/>
        <w:t>Bijlage 2</w:t>
      </w:r>
      <w:r w:rsidR="00597B4F">
        <w:rPr>
          <w:rFonts w:eastAsia="Calibri"/>
          <w:lang w:eastAsia="en-US"/>
        </w:rPr>
        <w:t>b</w:t>
      </w:r>
      <w:r w:rsidRPr="003C4AA0">
        <w:rPr>
          <w:rFonts w:eastAsia="Calibri"/>
          <w:lang w:eastAsia="en-US"/>
        </w:rPr>
        <w:t>: Uitkomsten dossieronderzoeke</w:t>
      </w:r>
      <w:r>
        <w:rPr>
          <w:rFonts w:eastAsia="Calibri"/>
          <w:lang w:eastAsia="en-US"/>
        </w:rPr>
        <w:t xml:space="preserve">n </w:t>
      </w:r>
      <w:r w:rsidRPr="003C4AA0">
        <w:rPr>
          <w:rFonts w:eastAsia="Calibri"/>
          <w:lang w:eastAsia="en-US"/>
        </w:rPr>
        <w:t>NOREA</w:t>
      </w:r>
      <w:r w:rsidRPr="003C4AA0">
        <w:rPr>
          <w:rFonts w:eastAsia="Calibri"/>
          <w:lang w:eastAsia="en-US"/>
        </w:rPr>
        <w:br/>
      </w:r>
      <w:bookmarkEnd w:id="50"/>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0"/>
        <w:gridCol w:w="1364"/>
        <w:gridCol w:w="424"/>
        <w:gridCol w:w="426"/>
        <w:gridCol w:w="425"/>
        <w:gridCol w:w="425"/>
        <w:gridCol w:w="425"/>
        <w:gridCol w:w="1418"/>
        <w:gridCol w:w="1418"/>
      </w:tblGrid>
      <w:tr w:rsidR="00A81218" w:rsidRPr="0038189D" w14:paraId="10A0051C" w14:textId="77777777" w:rsidTr="00A81218">
        <w:tc>
          <w:tcPr>
            <w:tcW w:w="3990" w:type="dxa"/>
            <w:shd w:val="clear" w:color="auto" w:fill="1F497D"/>
            <w:vAlign w:val="center"/>
          </w:tcPr>
          <w:p w14:paraId="2D5D6332" w14:textId="77777777" w:rsidR="00A81218" w:rsidRPr="0038189D" w:rsidRDefault="00A81218" w:rsidP="00EE46F8">
            <w:pPr>
              <w:spacing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Standaard</w:t>
            </w:r>
          </w:p>
        </w:tc>
        <w:tc>
          <w:tcPr>
            <w:tcW w:w="1364" w:type="dxa"/>
            <w:tcBorders>
              <w:bottom w:val="single" w:sz="4" w:space="0" w:color="auto"/>
            </w:tcBorders>
            <w:shd w:val="clear" w:color="auto" w:fill="1F497D"/>
            <w:vAlign w:val="center"/>
          </w:tcPr>
          <w:p w14:paraId="72B3512C" w14:textId="77777777" w:rsidR="00A81218" w:rsidRPr="0038189D" w:rsidRDefault="00A81218" w:rsidP="00EE46F8">
            <w:pPr>
              <w:spacing w:line="240" w:lineRule="auto"/>
              <w:jc w:val="center"/>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Conclusie</w:t>
            </w:r>
          </w:p>
        </w:tc>
        <w:tc>
          <w:tcPr>
            <w:tcW w:w="2125" w:type="dxa"/>
            <w:gridSpan w:val="5"/>
            <w:tcBorders>
              <w:bottom w:val="single" w:sz="4" w:space="0" w:color="auto"/>
            </w:tcBorders>
            <w:shd w:val="clear" w:color="auto" w:fill="1F497D"/>
            <w:vAlign w:val="center"/>
          </w:tcPr>
          <w:p w14:paraId="643E0748" w14:textId="77777777" w:rsidR="00A81218" w:rsidRPr="0038189D" w:rsidRDefault="00A81218" w:rsidP="00EE46F8">
            <w:pPr>
              <w:spacing w:before="240" w:line="240" w:lineRule="auto"/>
              <w:jc w:val="center"/>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File</w:t>
            </w:r>
          </w:p>
          <w:p w14:paraId="3AAA5090" w14:textId="77777777" w:rsidR="00A81218" w:rsidRPr="0038189D" w:rsidRDefault="00A81218" w:rsidP="00EE46F8">
            <w:pPr>
              <w:spacing w:line="240" w:lineRule="auto"/>
              <w:jc w:val="center"/>
              <w:rPr>
                <w:rFonts w:ascii="Calibri" w:eastAsia="Calibri" w:hAnsi="Calibri" w:cs="Calibri"/>
                <w:b/>
                <w:color w:val="FFFFFF"/>
                <w:sz w:val="22"/>
                <w:szCs w:val="22"/>
                <w:lang w:eastAsia="en-US"/>
              </w:rPr>
            </w:pPr>
          </w:p>
        </w:tc>
        <w:tc>
          <w:tcPr>
            <w:tcW w:w="1418" w:type="dxa"/>
            <w:shd w:val="clear" w:color="auto" w:fill="1F497D"/>
          </w:tcPr>
          <w:p w14:paraId="53AC6367" w14:textId="509EF9B1" w:rsidR="00A81218" w:rsidRPr="0038189D" w:rsidRDefault="00A81218" w:rsidP="00EE46F8">
            <w:pPr>
              <w:spacing w:line="240" w:lineRule="auto"/>
              <w:jc w:val="center"/>
              <w:rPr>
                <w:rFonts w:ascii="Calibri" w:eastAsia="Calibri" w:hAnsi="Calibri" w:cs="Calibri"/>
                <w:b/>
                <w:color w:val="FFFFFF"/>
                <w:sz w:val="22"/>
                <w:szCs w:val="22"/>
                <w:lang w:eastAsia="en-US"/>
              </w:rPr>
            </w:pPr>
            <w:r>
              <w:rPr>
                <w:rFonts w:ascii="Calibri" w:eastAsia="Calibri" w:hAnsi="Calibri" w:cs="Calibri"/>
                <w:b/>
                <w:color w:val="FFFFFF"/>
                <w:sz w:val="22"/>
                <w:szCs w:val="22"/>
                <w:lang w:eastAsia="en-US"/>
              </w:rPr>
              <w:t>Bevinding</w:t>
            </w:r>
          </w:p>
        </w:tc>
        <w:tc>
          <w:tcPr>
            <w:tcW w:w="1418" w:type="dxa"/>
            <w:shd w:val="clear" w:color="auto" w:fill="1F497D"/>
            <w:vAlign w:val="center"/>
          </w:tcPr>
          <w:p w14:paraId="32E1845F" w14:textId="208CC69E" w:rsidR="00A81218" w:rsidRPr="0038189D" w:rsidRDefault="00A81218" w:rsidP="00EE46F8">
            <w:pPr>
              <w:spacing w:line="240" w:lineRule="auto"/>
              <w:jc w:val="center"/>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Verwijzing</w:t>
            </w:r>
          </w:p>
        </w:tc>
      </w:tr>
      <w:tr w:rsidR="00A81218" w:rsidRPr="0038189D" w14:paraId="43ACE958" w14:textId="77777777" w:rsidTr="00A81218">
        <w:tc>
          <w:tcPr>
            <w:tcW w:w="3990" w:type="dxa"/>
            <w:shd w:val="clear" w:color="auto" w:fill="1F497D"/>
            <w:vAlign w:val="center"/>
          </w:tcPr>
          <w:p w14:paraId="65F0B96B" w14:textId="77777777" w:rsidR="00A81218" w:rsidRPr="0038189D" w:rsidRDefault="00A81218" w:rsidP="00EE46F8">
            <w:pPr>
              <w:spacing w:line="240" w:lineRule="auto"/>
              <w:rPr>
                <w:rFonts w:ascii="Calibri" w:eastAsia="Calibri" w:hAnsi="Calibri" w:cs="Calibri"/>
                <w:b/>
                <w:color w:val="FFFFFF"/>
                <w:sz w:val="22"/>
                <w:szCs w:val="22"/>
                <w:lang w:eastAsia="en-US"/>
              </w:rPr>
            </w:pPr>
          </w:p>
        </w:tc>
        <w:tc>
          <w:tcPr>
            <w:tcW w:w="1364" w:type="dxa"/>
            <w:tcBorders>
              <w:bottom w:val="single" w:sz="4" w:space="0" w:color="auto"/>
            </w:tcBorders>
            <w:shd w:val="clear" w:color="auto" w:fill="1F497D"/>
            <w:vAlign w:val="center"/>
          </w:tcPr>
          <w:p w14:paraId="5F062B31" w14:textId="77777777" w:rsidR="00A81218" w:rsidRPr="0038189D" w:rsidRDefault="00A81218" w:rsidP="00EE46F8">
            <w:pPr>
              <w:spacing w:line="240" w:lineRule="auto"/>
              <w:jc w:val="center"/>
              <w:rPr>
                <w:rFonts w:ascii="Calibri" w:eastAsia="Calibri" w:hAnsi="Calibri" w:cs="Calibri"/>
                <w:b/>
                <w:color w:val="FFFFFF"/>
                <w:sz w:val="22"/>
                <w:szCs w:val="22"/>
                <w:lang w:eastAsia="en-US"/>
              </w:rPr>
            </w:pPr>
          </w:p>
        </w:tc>
        <w:tc>
          <w:tcPr>
            <w:tcW w:w="424" w:type="dxa"/>
            <w:tcBorders>
              <w:bottom w:val="single" w:sz="4" w:space="0" w:color="auto"/>
            </w:tcBorders>
            <w:shd w:val="clear" w:color="auto" w:fill="1F497D"/>
            <w:vAlign w:val="center"/>
          </w:tcPr>
          <w:p w14:paraId="0AB3D12B" w14:textId="77777777" w:rsidR="00A81218" w:rsidRPr="0038189D" w:rsidRDefault="00A81218" w:rsidP="00EE46F8">
            <w:pPr>
              <w:spacing w:line="240" w:lineRule="auto"/>
              <w:jc w:val="center"/>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1</w:t>
            </w:r>
          </w:p>
        </w:tc>
        <w:tc>
          <w:tcPr>
            <w:tcW w:w="426" w:type="dxa"/>
            <w:tcBorders>
              <w:bottom w:val="single" w:sz="4" w:space="0" w:color="auto"/>
            </w:tcBorders>
            <w:shd w:val="clear" w:color="auto" w:fill="1F497D"/>
            <w:vAlign w:val="center"/>
          </w:tcPr>
          <w:p w14:paraId="2F6C1459" w14:textId="77777777" w:rsidR="00A81218" w:rsidRPr="0038189D" w:rsidRDefault="00A81218" w:rsidP="00EE46F8">
            <w:pPr>
              <w:spacing w:line="240" w:lineRule="auto"/>
              <w:jc w:val="center"/>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2</w:t>
            </w:r>
          </w:p>
        </w:tc>
        <w:tc>
          <w:tcPr>
            <w:tcW w:w="425" w:type="dxa"/>
            <w:tcBorders>
              <w:bottom w:val="single" w:sz="4" w:space="0" w:color="auto"/>
            </w:tcBorders>
            <w:shd w:val="clear" w:color="auto" w:fill="1F497D"/>
          </w:tcPr>
          <w:p w14:paraId="605556DF" w14:textId="77777777" w:rsidR="00A81218" w:rsidRPr="0038189D" w:rsidRDefault="00A81218" w:rsidP="00EE46F8">
            <w:pPr>
              <w:spacing w:line="240" w:lineRule="auto"/>
              <w:jc w:val="center"/>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3</w:t>
            </w:r>
          </w:p>
        </w:tc>
        <w:tc>
          <w:tcPr>
            <w:tcW w:w="425" w:type="dxa"/>
            <w:tcBorders>
              <w:bottom w:val="single" w:sz="4" w:space="0" w:color="auto"/>
            </w:tcBorders>
            <w:shd w:val="clear" w:color="auto" w:fill="1F497D"/>
          </w:tcPr>
          <w:p w14:paraId="44F2A039" w14:textId="77777777" w:rsidR="00A81218" w:rsidRPr="0038189D" w:rsidRDefault="00A81218" w:rsidP="00EE46F8">
            <w:pPr>
              <w:spacing w:line="240" w:lineRule="auto"/>
              <w:jc w:val="center"/>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4</w:t>
            </w:r>
          </w:p>
        </w:tc>
        <w:tc>
          <w:tcPr>
            <w:tcW w:w="425" w:type="dxa"/>
            <w:tcBorders>
              <w:bottom w:val="single" w:sz="4" w:space="0" w:color="auto"/>
            </w:tcBorders>
            <w:shd w:val="clear" w:color="auto" w:fill="1F497D"/>
            <w:vAlign w:val="center"/>
          </w:tcPr>
          <w:p w14:paraId="2AF9842C" w14:textId="77777777" w:rsidR="00A81218" w:rsidRPr="0038189D" w:rsidRDefault="00A81218" w:rsidP="00EE46F8">
            <w:pPr>
              <w:spacing w:line="240" w:lineRule="auto"/>
              <w:jc w:val="center"/>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5</w:t>
            </w:r>
          </w:p>
        </w:tc>
        <w:tc>
          <w:tcPr>
            <w:tcW w:w="1418" w:type="dxa"/>
            <w:shd w:val="clear" w:color="auto" w:fill="1F497D"/>
          </w:tcPr>
          <w:p w14:paraId="27E356D4" w14:textId="77777777" w:rsidR="00A81218" w:rsidRPr="0038189D" w:rsidRDefault="00A81218" w:rsidP="00EE46F8">
            <w:pPr>
              <w:spacing w:line="240" w:lineRule="auto"/>
              <w:jc w:val="center"/>
              <w:rPr>
                <w:rFonts w:ascii="Calibri" w:eastAsia="Calibri" w:hAnsi="Calibri" w:cs="Calibri"/>
                <w:b/>
                <w:color w:val="FFFFFF"/>
                <w:sz w:val="22"/>
                <w:szCs w:val="22"/>
                <w:lang w:eastAsia="en-US"/>
              </w:rPr>
            </w:pPr>
          </w:p>
        </w:tc>
        <w:tc>
          <w:tcPr>
            <w:tcW w:w="1418" w:type="dxa"/>
            <w:shd w:val="clear" w:color="auto" w:fill="1F497D"/>
            <w:vAlign w:val="center"/>
          </w:tcPr>
          <w:p w14:paraId="4150612E" w14:textId="20779D89" w:rsidR="00A81218" w:rsidRPr="0038189D" w:rsidRDefault="00A81218" w:rsidP="00EE46F8">
            <w:pPr>
              <w:spacing w:line="240" w:lineRule="auto"/>
              <w:jc w:val="center"/>
              <w:rPr>
                <w:rFonts w:ascii="Calibri" w:eastAsia="Calibri" w:hAnsi="Calibri" w:cs="Calibri"/>
                <w:b/>
                <w:color w:val="FFFFFF"/>
                <w:sz w:val="22"/>
                <w:szCs w:val="22"/>
                <w:lang w:eastAsia="en-US"/>
              </w:rPr>
            </w:pPr>
          </w:p>
        </w:tc>
      </w:tr>
      <w:tr w:rsidR="00A81218" w:rsidRPr="0038189D" w14:paraId="0B88CBA6" w14:textId="77777777" w:rsidTr="00A81218">
        <w:tc>
          <w:tcPr>
            <w:tcW w:w="3990" w:type="dxa"/>
            <w:shd w:val="clear" w:color="auto" w:fill="F2F2F2"/>
          </w:tcPr>
          <w:p w14:paraId="5B80A152" w14:textId="77777777" w:rsidR="00A81218" w:rsidRPr="0038189D" w:rsidRDefault="00A81218" w:rsidP="00EE46F8">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Het aanvaarden en voortzetten van de opdracht</w:t>
            </w:r>
          </w:p>
        </w:tc>
        <w:tc>
          <w:tcPr>
            <w:tcW w:w="1364" w:type="dxa"/>
            <w:shd w:val="clear" w:color="auto" w:fill="008000"/>
          </w:tcPr>
          <w:p w14:paraId="70B9A426"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4" w:type="dxa"/>
            <w:shd w:val="clear" w:color="auto" w:fill="008000"/>
          </w:tcPr>
          <w:p w14:paraId="1CDB2C16"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6" w:type="dxa"/>
            <w:shd w:val="clear" w:color="auto" w:fill="008000"/>
          </w:tcPr>
          <w:p w14:paraId="1F36F939"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5" w:type="dxa"/>
            <w:shd w:val="clear" w:color="auto" w:fill="008000"/>
          </w:tcPr>
          <w:p w14:paraId="1B03C026"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5" w:type="dxa"/>
            <w:shd w:val="clear" w:color="auto" w:fill="008000"/>
          </w:tcPr>
          <w:p w14:paraId="79EF2D5F"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5" w:type="dxa"/>
            <w:shd w:val="clear" w:color="auto" w:fill="008000"/>
          </w:tcPr>
          <w:p w14:paraId="67AC7EDC"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1418" w:type="dxa"/>
            <w:shd w:val="clear" w:color="auto" w:fill="F2F2F2"/>
          </w:tcPr>
          <w:p w14:paraId="1C8502A5"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1418" w:type="dxa"/>
            <w:shd w:val="clear" w:color="auto" w:fill="F2F2F2"/>
          </w:tcPr>
          <w:p w14:paraId="5F8BA6BF" w14:textId="10C97B1F" w:rsidR="00A81218" w:rsidRPr="0038189D" w:rsidRDefault="00A81218" w:rsidP="00EE46F8">
            <w:pPr>
              <w:spacing w:line="240" w:lineRule="auto"/>
              <w:jc w:val="center"/>
              <w:rPr>
                <w:rFonts w:ascii="Calibri" w:eastAsia="Calibri" w:hAnsi="Calibri" w:cs="Calibri"/>
                <w:b/>
                <w:sz w:val="22"/>
                <w:szCs w:val="22"/>
                <w:lang w:eastAsia="en-US"/>
              </w:rPr>
            </w:pPr>
          </w:p>
        </w:tc>
      </w:tr>
      <w:tr w:rsidR="00A81218" w:rsidRPr="0038189D" w14:paraId="2ED82C0C" w14:textId="77777777" w:rsidTr="00A81218">
        <w:tc>
          <w:tcPr>
            <w:tcW w:w="3990" w:type="dxa"/>
            <w:shd w:val="clear" w:color="auto" w:fill="F2F2F2"/>
          </w:tcPr>
          <w:p w14:paraId="19F9661D" w14:textId="77777777" w:rsidR="00A81218" w:rsidRPr="0038189D" w:rsidRDefault="00A81218" w:rsidP="00EE46F8">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Overeenstemming over de opdrachtvoorwaarden</w:t>
            </w:r>
          </w:p>
        </w:tc>
        <w:tc>
          <w:tcPr>
            <w:tcW w:w="1364" w:type="dxa"/>
            <w:shd w:val="clear" w:color="auto" w:fill="008000"/>
          </w:tcPr>
          <w:p w14:paraId="0FCF32F7"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4" w:type="dxa"/>
            <w:shd w:val="clear" w:color="auto" w:fill="008000"/>
          </w:tcPr>
          <w:p w14:paraId="1AE2EBB3"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6" w:type="dxa"/>
            <w:shd w:val="clear" w:color="auto" w:fill="008000"/>
          </w:tcPr>
          <w:p w14:paraId="0E78EDD3"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5" w:type="dxa"/>
            <w:shd w:val="clear" w:color="auto" w:fill="008000"/>
          </w:tcPr>
          <w:p w14:paraId="5048692E"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5" w:type="dxa"/>
            <w:shd w:val="clear" w:color="auto" w:fill="008000"/>
          </w:tcPr>
          <w:p w14:paraId="04F7E607"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5" w:type="dxa"/>
            <w:shd w:val="clear" w:color="auto" w:fill="008000"/>
          </w:tcPr>
          <w:p w14:paraId="354045A1"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1418" w:type="dxa"/>
            <w:shd w:val="clear" w:color="auto" w:fill="F2F2F2"/>
          </w:tcPr>
          <w:p w14:paraId="3A7375E8" w14:textId="77777777" w:rsidR="00A81218" w:rsidRPr="0038189D" w:rsidRDefault="00A81218" w:rsidP="00EE46F8">
            <w:pPr>
              <w:spacing w:line="240" w:lineRule="auto"/>
              <w:jc w:val="center"/>
              <w:rPr>
                <w:rFonts w:ascii="Calibri" w:eastAsia="Calibri" w:hAnsi="Calibri" w:cs="Calibri"/>
                <w:sz w:val="22"/>
                <w:szCs w:val="22"/>
                <w:lang w:eastAsia="en-US"/>
              </w:rPr>
            </w:pPr>
          </w:p>
        </w:tc>
        <w:tc>
          <w:tcPr>
            <w:tcW w:w="1418" w:type="dxa"/>
            <w:shd w:val="clear" w:color="auto" w:fill="F2F2F2"/>
          </w:tcPr>
          <w:p w14:paraId="7DBBF5F8" w14:textId="2F53BC81" w:rsidR="00A81218" w:rsidRPr="0038189D" w:rsidRDefault="00A81218" w:rsidP="00EE46F8">
            <w:pPr>
              <w:spacing w:line="240" w:lineRule="auto"/>
              <w:jc w:val="center"/>
              <w:rPr>
                <w:rFonts w:ascii="Calibri" w:eastAsia="Calibri" w:hAnsi="Calibri" w:cs="Calibri"/>
                <w:sz w:val="22"/>
                <w:szCs w:val="22"/>
                <w:lang w:eastAsia="en-US"/>
              </w:rPr>
            </w:pPr>
          </w:p>
        </w:tc>
      </w:tr>
      <w:tr w:rsidR="00A81218" w:rsidRPr="0038189D" w14:paraId="34D92A13" w14:textId="77777777" w:rsidTr="00A81218">
        <w:tc>
          <w:tcPr>
            <w:tcW w:w="3990" w:type="dxa"/>
            <w:tcBorders>
              <w:bottom w:val="nil"/>
            </w:tcBorders>
            <w:shd w:val="clear" w:color="auto" w:fill="F2F2F2"/>
          </w:tcPr>
          <w:p w14:paraId="361E9310" w14:textId="77777777" w:rsidR="00A81218" w:rsidRPr="0038189D" w:rsidRDefault="00A81218" w:rsidP="00EE46F8">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Planning van de opdracht</w:t>
            </w:r>
          </w:p>
        </w:tc>
        <w:tc>
          <w:tcPr>
            <w:tcW w:w="1364" w:type="dxa"/>
            <w:shd w:val="clear" w:color="auto" w:fill="008000"/>
          </w:tcPr>
          <w:p w14:paraId="4DFCAA53"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4" w:type="dxa"/>
            <w:shd w:val="clear" w:color="auto" w:fill="008000"/>
          </w:tcPr>
          <w:p w14:paraId="711F0000"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6" w:type="dxa"/>
            <w:shd w:val="clear" w:color="auto" w:fill="008000"/>
          </w:tcPr>
          <w:p w14:paraId="4D4FF5A3"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5" w:type="dxa"/>
            <w:shd w:val="clear" w:color="auto" w:fill="008000"/>
          </w:tcPr>
          <w:p w14:paraId="0F8F4EF3"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5" w:type="dxa"/>
            <w:shd w:val="clear" w:color="auto" w:fill="008000"/>
          </w:tcPr>
          <w:p w14:paraId="07D486DD"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5" w:type="dxa"/>
            <w:shd w:val="clear" w:color="auto" w:fill="008000"/>
          </w:tcPr>
          <w:p w14:paraId="7F4683CE"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1418" w:type="dxa"/>
            <w:shd w:val="clear" w:color="auto" w:fill="F2F2F2"/>
          </w:tcPr>
          <w:p w14:paraId="3746EFFB" w14:textId="77777777" w:rsidR="00A81218" w:rsidRPr="0038189D" w:rsidRDefault="00A81218" w:rsidP="00EE46F8">
            <w:pPr>
              <w:spacing w:line="240" w:lineRule="auto"/>
              <w:jc w:val="center"/>
              <w:rPr>
                <w:rFonts w:ascii="Calibri" w:eastAsia="Calibri" w:hAnsi="Calibri" w:cs="Calibri"/>
                <w:sz w:val="22"/>
                <w:szCs w:val="22"/>
                <w:lang w:eastAsia="en-US"/>
              </w:rPr>
            </w:pPr>
          </w:p>
        </w:tc>
        <w:tc>
          <w:tcPr>
            <w:tcW w:w="1418" w:type="dxa"/>
            <w:tcBorders>
              <w:bottom w:val="nil"/>
            </w:tcBorders>
            <w:shd w:val="clear" w:color="auto" w:fill="F2F2F2"/>
          </w:tcPr>
          <w:p w14:paraId="4F3B6687" w14:textId="71933436" w:rsidR="00A81218" w:rsidRPr="0038189D" w:rsidRDefault="00A81218" w:rsidP="00EE46F8">
            <w:pPr>
              <w:spacing w:line="240" w:lineRule="auto"/>
              <w:jc w:val="center"/>
              <w:rPr>
                <w:rFonts w:ascii="Calibri" w:eastAsia="Calibri" w:hAnsi="Calibri" w:cs="Calibri"/>
                <w:sz w:val="22"/>
                <w:szCs w:val="22"/>
                <w:lang w:eastAsia="en-US"/>
              </w:rPr>
            </w:pPr>
          </w:p>
        </w:tc>
      </w:tr>
      <w:tr w:rsidR="00A81218" w:rsidRPr="0038189D" w14:paraId="44C3A48F" w14:textId="77777777" w:rsidTr="00A81218">
        <w:tc>
          <w:tcPr>
            <w:tcW w:w="3990" w:type="dxa"/>
            <w:shd w:val="clear" w:color="auto" w:fill="F2F2F2"/>
          </w:tcPr>
          <w:p w14:paraId="0A2FFD5D" w14:textId="77777777" w:rsidR="00A81218" w:rsidRPr="0038189D" w:rsidRDefault="00A81218" w:rsidP="00EE46F8">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Uitvoering van de opdracht</w:t>
            </w:r>
          </w:p>
        </w:tc>
        <w:tc>
          <w:tcPr>
            <w:tcW w:w="1364" w:type="dxa"/>
            <w:shd w:val="clear" w:color="auto" w:fill="008000"/>
          </w:tcPr>
          <w:p w14:paraId="6E177FD2"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4" w:type="dxa"/>
            <w:shd w:val="clear" w:color="auto" w:fill="008000"/>
          </w:tcPr>
          <w:p w14:paraId="168F8D7C"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6" w:type="dxa"/>
            <w:shd w:val="clear" w:color="auto" w:fill="008000"/>
          </w:tcPr>
          <w:p w14:paraId="1C337AA2"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5" w:type="dxa"/>
            <w:shd w:val="clear" w:color="auto" w:fill="008000"/>
          </w:tcPr>
          <w:p w14:paraId="7DF44F3F"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5" w:type="dxa"/>
            <w:shd w:val="clear" w:color="auto" w:fill="008000"/>
          </w:tcPr>
          <w:p w14:paraId="20911F25"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5" w:type="dxa"/>
            <w:shd w:val="clear" w:color="auto" w:fill="008000"/>
          </w:tcPr>
          <w:p w14:paraId="7A64A0A2"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1418" w:type="dxa"/>
            <w:shd w:val="clear" w:color="auto" w:fill="F2F2F2"/>
          </w:tcPr>
          <w:p w14:paraId="4FE0C70B"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1418" w:type="dxa"/>
            <w:shd w:val="clear" w:color="auto" w:fill="F2F2F2"/>
          </w:tcPr>
          <w:p w14:paraId="01737106" w14:textId="2A8F208F" w:rsidR="00A81218" w:rsidRPr="0038189D" w:rsidRDefault="00A81218" w:rsidP="00EE46F8">
            <w:pPr>
              <w:spacing w:line="240" w:lineRule="auto"/>
              <w:jc w:val="center"/>
              <w:rPr>
                <w:rFonts w:ascii="Calibri" w:eastAsia="Calibri" w:hAnsi="Calibri" w:cs="Calibri"/>
                <w:b/>
                <w:sz w:val="22"/>
                <w:szCs w:val="22"/>
                <w:lang w:eastAsia="en-US"/>
              </w:rPr>
            </w:pPr>
          </w:p>
        </w:tc>
      </w:tr>
      <w:tr w:rsidR="00A81218" w:rsidRPr="0038189D" w14:paraId="6C2670A1" w14:textId="77777777" w:rsidTr="00A81218">
        <w:tc>
          <w:tcPr>
            <w:tcW w:w="3990" w:type="dxa"/>
            <w:shd w:val="clear" w:color="auto" w:fill="F2F2F2"/>
          </w:tcPr>
          <w:p w14:paraId="208CD054" w14:textId="77777777" w:rsidR="00A81218" w:rsidRPr="0038189D" w:rsidRDefault="00A81218" w:rsidP="00EE46F8">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Het beoordelen van de aanvaardbaarheid van het object van onderzoek</w:t>
            </w:r>
          </w:p>
        </w:tc>
        <w:tc>
          <w:tcPr>
            <w:tcW w:w="1364" w:type="dxa"/>
            <w:shd w:val="clear" w:color="auto" w:fill="008000"/>
          </w:tcPr>
          <w:p w14:paraId="5520E54E"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4" w:type="dxa"/>
            <w:shd w:val="clear" w:color="auto" w:fill="008000"/>
          </w:tcPr>
          <w:p w14:paraId="6A09C36A"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6" w:type="dxa"/>
            <w:shd w:val="clear" w:color="auto" w:fill="008000"/>
          </w:tcPr>
          <w:p w14:paraId="139AB0CC"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5" w:type="dxa"/>
            <w:shd w:val="clear" w:color="auto" w:fill="008000"/>
          </w:tcPr>
          <w:p w14:paraId="307D3C2E"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5" w:type="dxa"/>
            <w:shd w:val="clear" w:color="auto" w:fill="008000"/>
          </w:tcPr>
          <w:p w14:paraId="4F7A81C8"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5" w:type="dxa"/>
            <w:shd w:val="clear" w:color="auto" w:fill="008000"/>
          </w:tcPr>
          <w:p w14:paraId="29D1C407"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1418" w:type="dxa"/>
            <w:shd w:val="clear" w:color="auto" w:fill="F2F2F2"/>
          </w:tcPr>
          <w:p w14:paraId="51E42C5C"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1418" w:type="dxa"/>
            <w:shd w:val="clear" w:color="auto" w:fill="F2F2F2"/>
          </w:tcPr>
          <w:p w14:paraId="6F5A095F" w14:textId="7CE0A9EF" w:rsidR="00A81218" w:rsidRPr="0038189D" w:rsidRDefault="00A81218" w:rsidP="00EE46F8">
            <w:pPr>
              <w:spacing w:line="240" w:lineRule="auto"/>
              <w:jc w:val="center"/>
              <w:rPr>
                <w:rFonts w:ascii="Calibri" w:eastAsia="Calibri" w:hAnsi="Calibri" w:cs="Calibri"/>
                <w:b/>
                <w:sz w:val="22"/>
                <w:szCs w:val="22"/>
                <w:lang w:eastAsia="en-US"/>
              </w:rPr>
            </w:pPr>
          </w:p>
        </w:tc>
      </w:tr>
      <w:tr w:rsidR="00A81218" w:rsidRPr="0038189D" w14:paraId="5701131E" w14:textId="77777777" w:rsidTr="00A81218">
        <w:tc>
          <w:tcPr>
            <w:tcW w:w="3990" w:type="dxa"/>
            <w:shd w:val="clear" w:color="auto" w:fill="F2F2F2"/>
          </w:tcPr>
          <w:p w14:paraId="19BBB8B7" w14:textId="77777777" w:rsidR="00A81218" w:rsidRPr="0038189D" w:rsidRDefault="00A81218" w:rsidP="00EE46F8">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Het beoordelen van de criteria op toepasbaarheid</w:t>
            </w:r>
          </w:p>
        </w:tc>
        <w:tc>
          <w:tcPr>
            <w:tcW w:w="1364" w:type="dxa"/>
            <w:shd w:val="clear" w:color="auto" w:fill="008000"/>
          </w:tcPr>
          <w:p w14:paraId="51AA116E"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4" w:type="dxa"/>
            <w:shd w:val="clear" w:color="auto" w:fill="008000"/>
          </w:tcPr>
          <w:p w14:paraId="046B97B5"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6" w:type="dxa"/>
            <w:shd w:val="clear" w:color="auto" w:fill="008000"/>
          </w:tcPr>
          <w:p w14:paraId="2EA7C010"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5" w:type="dxa"/>
            <w:shd w:val="clear" w:color="auto" w:fill="008000"/>
          </w:tcPr>
          <w:p w14:paraId="74800053"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5" w:type="dxa"/>
            <w:shd w:val="clear" w:color="auto" w:fill="008000"/>
          </w:tcPr>
          <w:p w14:paraId="6D995A2C"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5" w:type="dxa"/>
            <w:shd w:val="clear" w:color="auto" w:fill="008000"/>
          </w:tcPr>
          <w:p w14:paraId="2F254B16"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1418" w:type="dxa"/>
            <w:shd w:val="clear" w:color="auto" w:fill="F2F2F2"/>
          </w:tcPr>
          <w:p w14:paraId="694D554A"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1418" w:type="dxa"/>
            <w:shd w:val="clear" w:color="auto" w:fill="F2F2F2"/>
          </w:tcPr>
          <w:p w14:paraId="44BE63A2" w14:textId="48B52B5C" w:rsidR="00A81218" w:rsidRPr="0038189D" w:rsidRDefault="00A81218" w:rsidP="00EE46F8">
            <w:pPr>
              <w:spacing w:line="240" w:lineRule="auto"/>
              <w:jc w:val="center"/>
              <w:rPr>
                <w:rFonts w:ascii="Calibri" w:eastAsia="Calibri" w:hAnsi="Calibri" w:cs="Calibri"/>
                <w:b/>
                <w:sz w:val="22"/>
                <w:szCs w:val="22"/>
                <w:lang w:eastAsia="en-US"/>
              </w:rPr>
            </w:pPr>
          </w:p>
        </w:tc>
      </w:tr>
      <w:tr w:rsidR="00A81218" w:rsidRPr="0038189D" w14:paraId="0AB3BC58" w14:textId="77777777" w:rsidTr="00A81218">
        <w:tc>
          <w:tcPr>
            <w:tcW w:w="3990" w:type="dxa"/>
            <w:shd w:val="clear" w:color="auto" w:fill="F2F2F2"/>
          </w:tcPr>
          <w:p w14:paraId="5F475ADC" w14:textId="77777777" w:rsidR="00A81218" w:rsidRPr="0038189D" w:rsidRDefault="00A81218" w:rsidP="00EE46F8">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Materieel belang en opdrachtrisico</w:t>
            </w:r>
          </w:p>
        </w:tc>
        <w:tc>
          <w:tcPr>
            <w:tcW w:w="1364" w:type="dxa"/>
            <w:shd w:val="clear" w:color="auto" w:fill="008000"/>
          </w:tcPr>
          <w:p w14:paraId="4F759884"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4" w:type="dxa"/>
            <w:shd w:val="clear" w:color="auto" w:fill="008000"/>
          </w:tcPr>
          <w:p w14:paraId="6D68DDB0"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6" w:type="dxa"/>
            <w:shd w:val="clear" w:color="auto" w:fill="008000"/>
          </w:tcPr>
          <w:p w14:paraId="6B0D8BB1"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5" w:type="dxa"/>
            <w:shd w:val="clear" w:color="auto" w:fill="008000"/>
          </w:tcPr>
          <w:p w14:paraId="01B4EEBB"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5" w:type="dxa"/>
            <w:shd w:val="clear" w:color="auto" w:fill="008000"/>
          </w:tcPr>
          <w:p w14:paraId="15371EEE"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5" w:type="dxa"/>
            <w:shd w:val="clear" w:color="auto" w:fill="008000"/>
          </w:tcPr>
          <w:p w14:paraId="7EAA3D44"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1418" w:type="dxa"/>
            <w:shd w:val="clear" w:color="auto" w:fill="F2F2F2"/>
          </w:tcPr>
          <w:p w14:paraId="73860C1E"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1418" w:type="dxa"/>
            <w:shd w:val="clear" w:color="auto" w:fill="F2F2F2"/>
          </w:tcPr>
          <w:p w14:paraId="63FD625F" w14:textId="47647269" w:rsidR="00A81218" w:rsidRPr="0038189D" w:rsidRDefault="00A81218" w:rsidP="00EE46F8">
            <w:pPr>
              <w:spacing w:line="240" w:lineRule="auto"/>
              <w:jc w:val="center"/>
              <w:rPr>
                <w:rFonts w:ascii="Calibri" w:eastAsia="Calibri" w:hAnsi="Calibri" w:cs="Calibri"/>
                <w:b/>
                <w:sz w:val="22"/>
                <w:szCs w:val="22"/>
                <w:lang w:eastAsia="en-US"/>
              </w:rPr>
            </w:pPr>
          </w:p>
        </w:tc>
      </w:tr>
      <w:tr w:rsidR="00A81218" w:rsidRPr="0038189D" w14:paraId="69ED0CD5" w14:textId="77777777" w:rsidTr="00A81218">
        <w:tc>
          <w:tcPr>
            <w:tcW w:w="3990" w:type="dxa"/>
            <w:shd w:val="clear" w:color="auto" w:fill="F2F2F2"/>
          </w:tcPr>
          <w:p w14:paraId="2C4D29AD" w14:textId="77777777" w:rsidR="00A81218" w:rsidRPr="0038189D" w:rsidRDefault="00A81218" w:rsidP="00EE46F8">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Gebruik maken van de werkzaamheden van deskundigen</w:t>
            </w:r>
          </w:p>
        </w:tc>
        <w:tc>
          <w:tcPr>
            <w:tcW w:w="1364" w:type="dxa"/>
            <w:shd w:val="clear" w:color="auto" w:fill="008000"/>
          </w:tcPr>
          <w:p w14:paraId="2744A40C"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4" w:type="dxa"/>
            <w:shd w:val="clear" w:color="auto" w:fill="008000"/>
          </w:tcPr>
          <w:p w14:paraId="0F561DCE"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6" w:type="dxa"/>
            <w:shd w:val="clear" w:color="auto" w:fill="008000"/>
          </w:tcPr>
          <w:p w14:paraId="75C21936"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5" w:type="dxa"/>
            <w:shd w:val="clear" w:color="auto" w:fill="008000"/>
          </w:tcPr>
          <w:p w14:paraId="324E215B" w14:textId="77777777" w:rsidR="00A81218" w:rsidRPr="0038189D" w:rsidRDefault="00A81218" w:rsidP="00EE46F8">
            <w:pPr>
              <w:jc w:val="center"/>
              <w:rPr>
                <w:rFonts w:ascii="Calibri" w:eastAsia="Calibri" w:hAnsi="Calibri" w:cs="Calibri"/>
                <w:b/>
                <w:sz w:val="22"/>
                <w:szCs w:val="22"/>
                <w:lang w:eastAsia="en-US"/>
              </w:rPr>
            </w:pPr>
          </w:p>
        </w:tc>
        <w:tc>
          <w:tcPr>
            <w:tcW w:w="425" w:type="dxa"/>
            <w:shd w:val="clear" w:color="auto" w:fill="008000"/>
          </w:tcPr>
          <w:p w14:paraId="7A6279E5" w14:textId="77777777" w:rsidR="00A81218" w:rsidRPr="0038189D" w:rsidRDefault="00A81218" w:rsidP="00EE46F8">
            <w:pPr>
              <w:jc w:val="center"/>
              <w:rPr>
                <w:rFonts w:ascii="Calibri" w:eastAsia="Calibri" w:hAnsi="Calibri" w:cs="Calibri"/>
                <w:b/>
                <w:sz w:val="22"/>
                <w:szCs w:val="22"/>
                <w:lang w:eastAsia="en-US"/>
              </w:rPr>
            </w:pPr>
          </w:p>
        </w:tc>
        <w:tc>
          <w:tcPr>
            <w:tcW w:w="425" w:type="dxa"/>
            <w:shd w:val="clear" w:color="auto" w:fill="008000"/>
          </w:tcPr>
          <w:p w14:paraId="2EEB3E3A" w14:textId="77777777" w:rsidR="00A81218" w:rsidRPr="0038189D" w:rsidRDefault="00A81218" w:rsidP="00EE46F8">
            <w:pPr>
              <w:jc w:val="center"/>
              <w:rPr>
                <w:rFonts w:ascii="Calibri" w:eastAsia="Calibri" w:hAnsi="Calibri" w:cs="Calibri"/>
                <w:b/>
                <w:sz w:val="22"/>
                <w:szCs w:val="22"/>
                <w:lang w:eastAsia="en-US"/>
              </w:rPr>
            </w:pPr>
          </w:p>
        </w:tc>
        <w:tc>
          <w:tcPr>
            <w:tcW w:w="1418" w:type="dxa"/>
            <w:shd w:val="clear" w:color="auto" w:fill="F2F2F2"/>
          </w:tcPr>
          <w:p w14:paraId="2A03D915"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1418" w:type="dxa"/>
            <w:shd w:val="clear" w:color="auto" w:fill="F2F2F2"/>
          </w:tcPr>
          <w:p w14:paraId="11BF109D" w14:textId="2AC6DC72" w:rsidR="00A81218" w:rsidRPr="0038189D" w:rsidRDefault="00A81218" w:rsidP="00EE46F8">
            <w:pPr>
              <w:spacing w:line="240" w:lineRule="auto"/>
              <w:jc w:val="center"/>
              <w:rPr>
                <w:rFonts w:ascii="Calibri" w:eastAsia="Calibri" w:hAnsi="Calibri" w:cs="Calibri"/>
                <w:b/>
                <w:sz w:val="22"/>
                <w:szCs w:val="22"/>
                <w:lang w:eastAsia="en-US"/>
              </w:rPr>
            </w:pPr>
          </w:p>
        </w:tc>
      </w:tr>
      <w:tr w:rsidR="00A81218" w:rsidRPr="0038189D" w14:paraId="7D990160" w14:textId="77777777" w:rsidTr="00A81218">
        <w:tc>
          <w:tcPr>
            <w:tcW w:w="3990" w:type="dxa"/>
            <w:shd w:val="clear" w:color="auto" w:fill="F2F2F2"/>
          </w:tcPr>
          <w:p w14:paraId="46123141" w14:textId="4529FEDA" w:rsidR="00A81218" w:rsidRPr="0038189D" w:rsidRDefault="00A81218" w:rsidP="00EE46F8">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 xml:space="preserve">Het verkrijgen van </w:t>
            </w:r>
            <w:r w:rsidR="00785453">
              <w:rPr>
                <w:rFonts w:ascii="Calibri" w:eastAsia="Calibri" w:hAnsi="Calibri" w:cs="Calibri"/>
                <w:sz w:val="22"/>
                <w:szCs w:val="22"/>
                <w:lang w:eastAsia="en-US"/>
              </w:rPr>
              <w:t>(</w:t>
            </w:r>
            <w:r w:rsidRPr="0038189D">
              <w:rPr>
                <w:rFonts w:ascii="Calibri" w:eastAsia="Calibri" w:hAnsi="Calibri" w:cs="Calibri"/>
                <w:sz w:val="22"/>
                <w:szCs w:val="22"/>
                <w:lang w:eastAsia="en-US"/>
              </w:rPr>
              <w:t>assurance-</w:t>
            </w:r>
            <w:r w:rsidR="00785453">
              <w:rPr>
                <w:rFonts w:ascii="Calibri" w:eastAsia="Calibri" w:hAnsi="Calibri" w:cs="Calibri"/>
                <w:sz w:val="22"/>
                <w:szCs w:val="22"/>
                <w:lang w:eastAsia="en-US"/>
              </w:rPr>
              <w:t>)</w:t>
            </w:r>
            <w:r w:rsidRPr="0038189D">
              <w:rPr>
                <w:rFonts w:ascii="Calibri" w:eastAsia="Calibri" w:hAnsi="Calibri" w:cs="Calibri"/>
                <w:sz w:val="22"/>
                <w:szCs w:val="22"/>
                <w:lang w:eastAsia="en-US"/>
              </w:rPr>
              <w:t>informatie</w:t>
            </w:r>
          </w:p>
        </w:tc>
        <w:tc>
          <w:tcPr>
            <w:tcW w:w="1364" w:type="dxa"/>
            <w:shd w:val="clear" w:color="auto" w:fill="008000"/>
          </w:tcPr>
          <w:p w14:paraId="42F85757"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4" w:type="dxa"/>
            <w:shd w:val="clear" w:color="auto" w:fill="008000"/>
          </w:tcPr>
          <w:p w14:paraId="4C3B7E72"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6" w:type="dxa"/>
            <w:shd w:val="clear" w:color="auto" w:fill="008000"/>
          </w:tcPr>
          <w:p w14:paraId="216EAD17"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5" w:type="dxa"/>
            <w:shd w:val="clear" w:color="auto" w:fill="008000"/>
          </w:tcPr>
          <w:p w14:paraId="2DF2FE62"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5" w:type="dxa"/>
            <w:shd w:val="clear" w:color="auto" w:fill="008000"/>
          </w:tcPr>
          <w:p w14:paraId="5E15C3D3"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5" w:type="dxa"/>
            <w:shd w:val="clear" w:color="auto" w:fill="008000"/>
          </w:tcPr>
          <w:p w14:paraId="040667C6"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1418" w:type="dxa"/>
            <w:shd w:val="clear" w:color="auto" w:fill="F2F2F2"/>
          </w:tcPr>
          <w:p w14:paraId="5B191010"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1418" w:type="dxa"/>
            <w:shd w:val="clear" w:color="auto" w:fill="F2F2F2"/>
          </w:tcPr>
          <w:p w14:paraId="04C7BC8C" w14:textId="0E7935FE" w:rsidR="00A81218" w:rsidRPr="0038189D" w:rsidRDefault="00A81218" w:rsidP="00EE46F8">
            <w:pPr>
              <w:spacing w:line="240" w:lineRule="auto"/>
              <w:jc w:val="center"/>
              <w:rPr>
                <w:rFonts w:ascii="Calibri" w:eastAsia="Calibri" w:hAnsi="Calibri" w:cs="Calibri"/>
                <w:b/>
                <w:sz w:val="22"/>
                <w:szCs w:val="22"/>
                <w:lang w:eastAsia="en-US"/>
              </w:rPr>
            </w:pPr>
          </w:p>
        </w:tc>
      </w:tr>
      <w:tr w:rsidR="00A81218" w:rsidRPr="0038189D" w14:paraId="246F7583" w14:textId="77777777" w:rsidTr="00A81218">
        <w:tc>
          <w:tcPr>
            <w:tcW w:w="3990" w:type="dxa"/>
            <w:shd w:val="clear" w:color="auto" w:fill="F2F2F2"/>
          </w:tcPr>
          <w:p w14:paraId="71D6BAC1" w14:textId="0301FD60" w:rsidR="00A81218" w:rsidRPr="0038189D" w:rsidRDefault="00A81218" w:rsidP="00EE46F8">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Beoordeling gebeurtenissen tot aan de datum van het assurance</w:t>
            </w:r>
            <w:r w:rsidR="00785453">
              <w:rPr>
                <w:rFonts w:ascii="Calibri" w:eastAsia="Calibri" w:hAnsi="Calibri" w:cs="Calibri"/>
                <w:sz w:val="22"/>
                <w:szCs w:val="22"/>
                <w:lang w:eastAsia="en-US"/>
              </w:rPr>
              <w:t>-/advies</w:t>
            </w:r>
            <w:r w:rsidRPr="0038189D">
              <w:rPr>
                <w:rFonts w:ascii="Calibri" w:eastAsia="Calibri" w:hAnsi="Calibri" w:cs="Calibri"/>
                <w:sz w:val="22"/>
                <w:szCs w:val="22"/>
                <w:lang w:eastAsia="en-US"/>
              </w:rPr>
              <w:t>rapport</w:t>
            </w:r>
          </w:p>
        </w:tc>
        <w:tc>
          <w:tcPr>
            <w:tcW w:w="1364" w:type="dxa"/>
            <w:shd w:val="clear" w:color="auto" w:fill="008000"/>
          </w:tcPr>
          <w:p w14:paraId="55C77A1E"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4" w:type="dxa"/>
            <w:shd w:val="clear" w:color="auto" w:fill="008000"/>
          </w:tcPr>
          <w:p w14:paraId="60A4C26A"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6" w:type="dxa"/>
            <w:shd w:val="clear" w:color="auto" w:fill="008000"/>
          </w:tcPr>
          <w:p w14:paraId="2BC33D77"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5" w:type="dxa"/>
            <w:shd w:val="clear" w:color="auto" w:fill="008000"/>
          </w:tcPr>
          <w:p w14:paraId="7C19D9B7"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5" w:type="dxa"/>
            <w:shd w:val="clear" w:color="auto" w:fill="008000"/>
          </w:tcPr>
          <w:p w14:paraId="06C2395F"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5" w:type="dxa"/>
            <w:shd w:val="clear" w:color="auto" w:fill="008000"/>
          </w:tcPr>
          <w:p w14:paraId="641F9699"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1418" w:type="dxa"/>
            <w:shd w:val="clear" w:color="auto" w:fill="F2F2F2"/>
          </w:tcPr>
          <w:p w14:paraId="7189782A"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1418" w:type="dxa"/>
            <w:shd w:val="clear" w:color="auto" w:fill="F2F2F2"/>
          </w:tcPr>
          <w:p w14:paraId="2AE1686A" w14:textId="05A3A1F9" w:rsidR="00A81218" w:rsidRPr="0038189D" w:rsidRDefault="00A81218" w:rsidP="00EE46F8">
            <w:pPr>
              <w:spacing w:line="240" w:lineRule="auto"/>
              <w:jc w:val="center"/>
              <w:rPr>
                <w:rFonts w:ascii="Calibri" w:eastAsia="Calibri" w:hAnsi="Calibri" w:cs="Calibri"/>
                <w:b/>
                <w:sz w:val="22"/>
                <w:szCs w:val="22"/>
                <w:lang w:eastAsia="en-US"/>
              </w:rPr>
            </w:pPr>
          </w:p>
        </w:tc>
      </w:tr>
      <w:tr w:rsidR="00A81218" w:rsidRPr="0038189D" w14:paraId="47862BD0" w14:textId="77777777" w:rsidTr="00A81218">
        <w:tc>
          <w:tcPr>
            <w:tcW w:w="3990" w:type="dxa"/>
            <w:tcBorders>
              <w:bottom w:val="nil"/>
            </w:tcBorders>
            <w:shd w:val="clear" w:color="auto" w:fill="F2F2F2"/>
          </w:tcPr>
          <w:p w14:paraId="62FBF59C" w14:textId="77777777" w:rsidR="00A81218" w:rsidRPr="0038189D" w:rsidRDefault="00A81218" w:rsidP="00EE46F8">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Documentatie</w:t>
            </w:r>
          </w:p>
        </w:tc>
        <w:tc>
          <w:tcPr>
            <w:tcW w:w="1364" w:type="dxa"/>
            <w:shd w:val="clear" w:color="auto" w:fill="008000"/>
          </w:tcPr>
          <w:p w14:paraId="770A4566"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4" w:type="dxa"/>
            <w:shd w:val="clear" w:color="auto" w:fill="008000"/>
          </w:tcPr>
          <w:p w14:paraId="60155130"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6" w:type="dxa"/>
            <w:shd w:val="clear" w:color="auto" w:fill="008000"/>
          </w:tcPr>
          <w:p w14:paraId="2CD89773"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5" w:type="dxa"/>
            <w:shd w:val="clear" w:color="auto" w:fill="008000"/>
          </w:tcPr>
          <w:p w14:paraId="0C36D7AB"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5" w:type="dxa"/>
            <w:shd w:val="clear" w:color="auto" w:fill="008000"/>
          </w:tcPr>
          <w:p w14:paraId="2EFC7A23"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5" w:type="dxa"/>
            <w:shd w:val="clear" w:color="auto" w:fill="008000"/>
          </w:tcPr>
          <w:p w14:paraId="26E66157"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1418" w:type="dxa"/>
            <w:shd w:val="clear" w:color="auto" w:fill="F2F2F2"/>
          </w:tcPr>
          <w:p w14:paraId="089AB68A" w14:textId="77777777" w:rsidR="00A81218" w:rsidRPr="0038189D" w:rsidRDefault="00A81218" w:rsidP="00EE46F8">
            <w:pPr>
              <w:spacing w:line="240" w:lineRule="auto"/>
              <w:jc w:val="center"/>
              <w:rPr>
                <w:rFonts w:ascii="Calibri" w:eastAsia="Calibri" w:hAnsi="Calibri" w:cs="Calibri"/>
                <w:sz w:val="22"/>
                <w:szCs w:val="22"/>
                <w:highlight w:val="yellow"/>
                <w:lang w:eastAsia="en-US"/>
              </w:rPr>
            </w:pPr>
          </w:p>
        </w:tc>
        <w:tc>
          <w:tcPr>
            <w:tcW w:w="1418" w:type="dxa"/>
            <w:tcBorders>
              <w:bottom w:val="nil"/>
            </w:tcBorders>
            <w:shd w:val="clear" w:color="auto" w:fill="F2F2F2"/>
          </w:tcPr>
          <w:p w14:paraId="6F310B2A" w14:textId="71B6B06A" w:rsidR="00A81218" w:rsidRPr="0038189D" w:rsidRDefault="00A81218" w:rsidP="00EE46F8">
            <w:pPr>
              <w:spacing w:line="240" w:lineRule="auto"/>
              <w:jc w:val="center"/>
              <w:rPr>
                <w:rFonts w:ascii="Calibri" w:eastAsia="Calibri" w:hAnsi="Calibri" w:cs="Calibri"/>
                <w:sz w:val="22"/>
                <w:szCs w:val="22"/>
                <w:highlight w:val="yellow"/>
                <w:lang w:eastAsia="en-US"/>
              </w:rPr>
            </w:pPr>
          </w:p>
        </w:tc>
      </w:tr>
      <w:tr w:rsidR="00A81218" w:rsidRPr="0038189D" w14:paraId="5426DA21" w14:textId="77777777" w:rsidTr="00A81218">
        <w:tc>
          <w:tcPr>
            <w:tcW w:w="3990" w:type="dxa"/>
            <w:tcBorders>
              <w:bottom w:val="nil"/>
            </w:tcBorders>
            <w:shd w:val="clear" w:color="auto" w:fill="F2F2F2"/>
          </w:tcPr>
          <w:p w14:paraId="014BB796" w14:textId="2F569403" w:rsidR="00A81218" w:rsidRPr="0038189D" w:rsidRDefault="00A81218" w:rsidP="00EE46F8">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Het opstellen van het assurance-</w:t>
            </w:r>
            <w:r w:rsidR="00785453">
              <w:rPr>
                <w:rFonts w:ascii="Calibri" w:eastAsia="Calibri" w:hAnsi="Calibri" w:cs="Calibri"/>
                <w:sz w:val="22"/>
                <w:szCs w:val="22"/>
                <w:lang w:eastAsia="en-US"/>
              </w:rPr>
              <w:t>/advies</w:t>
            </w:r>
            <w:r w:rsidRPr="0038189D">
              <w:rPr>
                <w:rFonts w:ascii="Calibri" w:eastAsia="Calibri" w:hAnsi="Calibri" w:cs="Calibri"/>
                <w:sz w:val="22"/>
                <w:szCs w:val="22"/>
                <w:lang w:eastAsia="en-US"/>
              </w:rPr>
              <w:t>rapport</w:t>
            </w:r>
          </w:p>
        </w:tc>
        <w:tc>
          <w:tcPr>
            <w:tcW w:w="1364" w:type="dxa"/>
            <w:shd w:val="clear" w:color="auto" w:fill="008000"/>
          </w:tcPr>
          <w:p w14:paraId="50CEB3FB"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4" w:type="dxa"/>
            <w:shd w:val="clear" w:color="auto" w:fill="008000"/>
          </w:tcPr>
          <w:p w14:paraId="24DB90C2"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6" w:type="dxa"/>
            <w:shd w:val="clear" w:color="auto" w:fill="008000"/>
          </w:tcPr>
          <w:p w14:paraId="164D28FD"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5" w:type="dxa"/>
            <w:shd w:val="clear" w:color="auto" w:fill="008000"/>
          </w:tcPr>
          <w:p w14:paraId="292A2277"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5" w:type="dxa"/>
            <w:shd w:val="clear" w:color="auto" w:fill="008000"/>
          </w:tcPr>
          <w:p w14:paraId="5078FDAE"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5" w:type="dxa"/>
            <w:shd w:val="clear" w:color="auto" w:fill="008000"/>
          </w:tcPr>
          <w:p w14:paraId="4CA8DCDE"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1418" w:type="dxa"/>
            <w:shd w:val="clear" w:color="auto" w:fill="F2F2F2"/>
          </w:tcPr>
          <w:p w14:paraId="7A518CBE" w14:textId="77777777" w:rsidR="00A81218" w:rsidRPr="0038189D" w:rsidRDefault="00A81218" w:rsidP="00EE46F8">
            <w:pPr>
              <w:spacing w:line="240" w:lineRule="auto"/>
              <w:jc w:val="center"/>
              <w:rPr>
                <w:rFonts w:ascii="Calibri" w:eastAsia="Calibri" w:hAnsi="Calibri" w:cs="Calibri"/>
                <w:sz w:val="22"/>
                <w:szCs w:val="22"/>
                <w:highlight w:val="yellow"/>
                <w:lang w:eastAsia="en-US"/>
              </w:rPr>
            </w:pPr>
          </w:p>
        </w:tc>
        <w:tc>
          <w:tcPr>
            <w:tcW w:w="1418" w:type="dxa"/>
            <w:tcBorders>
              <w:bottom w:val="nil"/>
            </w:tcBorders>
            <w:shd w:val="clear" w:color="auto" w:fill="F2F2F2"/>
          </w:tcPr>
          <w:p w14:paraId="052E16A1" w14:textId="400426CE" w:rsidR="00A81218" w:rsidRPr="0038189D" w:rsidRDefault="00A81218" w:rsidP="00EE46F8">
            <w:pPr>
              <w:spacing w:line="240" w:lineRule="auto"/>
              <w:jc w:val="center"/>
              <w:rPr>
                <w:rFonts w:ascii="Calibri" w:eastAsia="Calibri" w:hAnsi="Calibri" w:cs="Calibri"/>
                <w:sz w:val="22"/>
                <w:szCs w:val="22"/>
                <w:highlight w:val="yellow"/>
                <w:lang w:eastAsia="en-US"/>
              </w:rPr>
            </w:pPr>
          </w:p>
        </w:tc>
      </w:tr>
      <w:tr w:rsidR="00A81218" w:rsidRPr="0038189D" w14:paraId="52C05551" w14:textId="77777777" w:rsidTr="00A81218">
        <w:tc>
          <w:tcPr>
            <w:tcW w:w="3990" w:type="dxa"/>
            <w:tcBorders>
              <w:bottom w:val="nil"/>
            </w:tcBorders>
            <w:shd w:val="clear" w:color="auto" w:fill="F2F2F2"/>
          </w:tcPr>
          <w:p w14:paraId="718B144E" w14:textId="7E42196A" w:rsidR="00A81218" w:rsidRPr="0038189D" w:rsidRDefault="00A81218" w:rsidP="00EE46F8">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Inhoud van het assurance</w:t>
            </w:r>
            <w:r w:rsidR="00785453">
              <w:rPr>
                <w:rFonts w:ascii="Calibri" w:eastAsia="Calibri" w:hAnsi="Calibri" w:cs="Calibri"/>
                <w:sz w:val="22"/>
                <w:szCs w:val="22"/>
                <w:lang w:eastAsia="en-US"/>
              </w:rPr>
              <w:t>-/advies</w:t>
            </w:r>
            <w:r w:rsidRPr="0038189D">
              <w:rPr>
                <w:rFonts w:ascii="Calibri" w:eastAsia="Calibri" w:hAnsi="Calibri" w:cs="Calibri"/>
                <w:sz w:val="22"/>
                <w:szCs w:val="22"/>
                <w:lang w:eastAsia="en-US"/>
              </w:rPr>
              <w:t>rapport</w:t>
            </w:r>
          </w:p>
        </w:tc>
        <w:tc>
          <w:tcPr>
            <w:tcW w:w="1364" w:type="dxa"/>
            <w:shd w:val="clear" w:color="auto" w:fill="008000"/>
          </w:tcPr>
          <w:p w14:paraId="7F96D8E3"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4" w:type="dxa"/>
            <w:shd w:val="clear" w:color="auto" w:fill="008000"/>
          </w:tcPr>
          <w:p w14:paraId="590B73AD"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6" w:type="dxa"/>
            <w:shd w:val="clear" w:color="auto" w:fill="008000"/>
          </w:tcPr>
          <w:p w14:paraId="27618D64"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5" w:type="dxa"/>
            <w:shd w:val="clear" w:color="auto" w:fill="008000"/>
          </w:tcPr>
          <w:p w14:paraId="6479EB20"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5" w:type="dxa"/>
            <w:shd w:val="clear" w:color="auto" w:fill="008000"/>
          </w:tcPr>
          <w:p w14:paraId="343E1480"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5" w:type="dxa"/>
            <w:shd w:val="clear" w:color="auto" w:fill="008000"/>
          </w:tcPr>
          <w:p w14:paraId="4CA53F3A"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1418" w:type="dxa"/>
            <w:shd w:val="clear" w:color="auto" w:fill="F2F2F2"/>
          </w:tcPr>
          <w:p w14:paraId="355D6BB7" w14:textId="77777777" w:rsidR="00A81218" w:rsidRPr="0038189D" w:rsidRDefault="00A81218" w:rsidP="00EE46F8">
            <w:pPr>
              <w:spacing w:line="240" w:lineRule="auto"/>
              <w:jc w:val="center"/>
              <w:rPr>
                <w:rFonts w:ascii="Calibri" w:eastAsia="Calibri" w:hAnsi="Calibri" w:cs="Calibri"/>
                <w:sz w:val="22"/>
                <w:szCs w:val="22"/>
                <w:highlight w:val="yellow"/>
                <w:lang w:eastAsia="en-US"/>
              </w:rPr>
            </w:pPr>
          </w:p>
        </w:tc>
        <w:tc>
          <w:tcPr>
            <w:tcW w:w="1418" w:type="dxa"/>
            <w:tcBorders>
              <w:bottom w:val="nil"/>
            </w:tcBorders>
            <w:shd w:val="clear" w:color="auto" w:fill="F2F2F2"/>
          </w:tcPr>
          <w:p w14:paraId="7A776DE8" w14:textId="12BB4547" w:rsidR="00A81218" w:rsidRPr="0038189D" w:rsidRDefault="00A81218" w:rsidP="00EE46F8">
            <w:pPr>
              <w:spacing w:line="240" w:lineRule="auto"/>
              <w:jc w:val="center"/>
              <w:rPr>
                <w:rFonts w:ascii="Calibri" w:eastAsia="Calibri" w:hAnsi="Calibri" w:cs="Calibri"/>
                <w:sz w:val="22"/>
                <w:szCs w:val="22"/>
                <w:highlight w:val="yellow"/>
                <w:lang w:eastAsia="en-US"/>
              </w:rPr>
            </w:pPr>
          </w:p>
        </w:tc>
      </w:tr>
      <w:tr w:rsidR="00A81218" w:rsidRPr="0038189D" w14:paraId="539229C7" w14:textId="77777777" w:rsidTr="00A81218">
        <w:tc>
          <w:tcPr>
            <w:tcW w:w="3990" w:type="dxa"/>
            <w:tcBorders>
              <w:bottom w:val="nil"/>
            </w:tcBorders>
            <w:shd w:val="clear" w:color="auto" w:fill="F2F2F2"/>
          </w:tcPr>
          <w:p w14:paraId="3795DDF7" w14:textId="193D4318" w:rsidR="00A81218" w:rsidRPr="0038189D" w:rsidRDefault="00A81218" w:rsidP="00EE46F8">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Conclusies met beperking, afkeurende conclusies en conclusies van oordeelsonthouding</w:t>
            </w:r>
            <w:r w:rsidR="00785453">
              <w:rPr>
                <w:rFonts w:ascii="Calibri" w:eastAsia="Calibri" w:hAnsi="Calibri" w:cs="Calibri"/>
                <w:sz w:val="22"/>
                <w:szCs w:val="22"/>
                <w:lang w:eastAsia="en-US"/>
              </w:rPr>
              <w:t>. Idem ten aanzien van advies</w:t>
            </w:r>
          </w:p>
        </w:tc>
        <w:tc>
          <w:tcPr>
            <w:tcW w:w="1364" w:type="dxa"/>
            <w:shd w:val="clear" w:color="auto" w:fill="008000"/>
          </w:tcPr>
          <w:p w14:paraId="0B7128E5"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4" w:type="dxa"/>
            <w:shd w:val="clear" w:color="auto" w:fill="008000"/>
          </w:tcPr>
          <w:p w14:paraId="0F3A9CB5"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6" w:type="dxa"/>
            <w:shd w:val="clear" w:color="auto" w:fill="008000"/>
          </w:tcPr>
          <w:p w14:paraId="569A721E"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5" w:type="dxa"/>
            <w:shd w:val="clear" w:color="auto" w:fill="008000"/>
          </w:tcPr>
          <w:p w14:paraId="7E18C2BC"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5" w:type="dxa"/>
            <w:shd w:val="clear" w:color="auto" w:fill="008000"/>
          </w:tcPr>
          <w:p w14:paraId="16F39E56"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5" w:type="dxa"/>
            <w:shd w:val="clear" w:color="auto" w:fill="008000"/>
          </w:tcPr>
          <w:p w14:paraId="1B0DFC6C"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1418" w:type="dxa"/>
            <w:shd w:val="clear" w:color="auto" w:fill="F2F2F2"/>
          </w:tcPr>
          <w:p w14:paraId="1A90E502" w14:textId="77777777" w:rsidR="00A81218" w:rsidRPr="0038189D" w:rsidRDefault="00A81218" w:rsidP="00EE46F8">
            <w:pPr>
              <w:spacing w:line="240" w:lineRule="auto"/>
              <w:jc w:val="center"/>
              <w:rPr>
                <w:rFonts w:ascii="Calibri" w:eastAsia="Calibri" w:hAnsi="Calibri" w:cs="Calibri"/>
                <w:sz w:val="22"/>
                <w:szCs w:val="22"/>
                <w:highlight w:val="yellow"/>
                <w:lang w:eastAsia="en-US"/>
              </w:rPr>
            </w:pPr>
          </w:p>
        </w:tc>
        <w:tc>
          <w:tcPr>
            <w:tcW w:w="1418" w:type="dxa"/>
            <w:tcBorders>
              <w:bottom w:val="nil"/>
            </w:tcBorders>
            <w:shd w:val="clear" w:color="auto" w:fill="F2F2F2"/>
          </w:tcPr>
          <w:p w14:paraId="02997109" w14:textId="1F0B9647" w:rsidR="00A81218" w:rsidRPr="0038189D" w:rsidRDefault="00A81218" w:rsidP="00EE46F8">
            <w:pPr>
              <w:spacing w:line="240" w:lineRule="auto"/>
              <w:jc w:val="center"/>
              <w:rPr>
                <w:rFonts w:ascii="Calibri" w:eastAsia="Calibri" w:hAnsi="Calibri" w:cs="Calibri"/>
                <w:sz w:val="22"/>
                <w:szCs w:val="22"/>
                <w:highlight w:val="yellow"/>
                <w:lang w:eastAsia="en-US"/>
              </w:rPr>
            </w:pPr>
          </w:p>
        </w:tc>
      </w:tr>
      <w:tr w:rsidR="00A81218" w:rsidRPr="0038189D" w14:paraId="616948DD" w14:textId="77777777" w:rsidTr="00A81218">
        <w:tc>
          <w:tcPr>
            <w:tcW w:w="3990" w:type="dxa"/>
            <w:shd w:val="clear" w:color="auto" w:fill="F2F2F2"/>
          </w:tcPr>
          <w:p w14:paraId="2959AA63" w14:textId="63BEA7FF" w:rsidR="00A81218" w:rsidRPr="0038189D" w:rsidRDefault="00A81218" w:rsidP="00EE46F8">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Overige verantwoordelijkheden met betrekking tot de rapport</w:t>
            </w:r>
            <w:r w:rsidR="00785453">
              <w:rPr>
                <w:rFonts w:ascii="Calibri" w:eastAsia="Calibri" w:hAnsi="Calibri" w:cs="Calibri"/>
                <w:sz w:val="22"/>
                <w:szCs w:val="22"/>
                <w:lang w:eastAsia="en-US"/>
              </w:rPr>
              <w:t>er</w:t>
            </w:r>
            <w:r w:rsidRPr="0038189D">
              <w:rPr>
                <w:rFonts w:ascii="Calibri" w:eastAsia="Calibri" w:hAnsi="Calibri" w:cs="Calibri"/>
                <w:sz w:val="22"/>
                <w:szCs w:val="22"/>
                <w:lang w:eastAsia="en-US"/>
              </w:rPr>
              <w:t>ing</w:t>
            </w:r>
          </w:p>
        </w:tc>
        <w:tc>
          <w:tcPr>
            <w:tcW w:w="1364" w:type="dxa"/>
            <w:shd w:val="clear" w:color="auto" w:fill="008000"/>
          </w:tcPr>
          <w:p w14:paraId="6FEA6271"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4" w:type="dxa"/>
            <w:shd w:val="clear" w:color="auto" w:fill="008000"/>
          </w:tcPr>
          <w:p w14:paraId="0DCF7806"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6" w:type="dxa"/>
            <w:shd w:val="clear" w:color="auto" w:fill="008000"/>
          </w:tcPr>
          <w:p w14:paraId="6B3C321A"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5" w:type="dxa"/>
            <w:shd w:val="clear" w:color="auto" w:fill="008000"/>
          </w:tcPr>
          <w:p w14:paraId="7F5B0AEC"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5" w:type="dxa"/>
            <w:shd w:val="clear" w:color="auto" w:fill="008000"/>
          </w:tcPr>
          <w:p w14:paraId="62BF0D1F"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425" w:type="dxa"/>
            <w:shd w:val="clear" w:color="auto" w:fill="008000"/>
          </w:tcPr>
          <w:p w14:paraId="5667552C"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1418" w:type="dxa"/>
            <w:shd w:val="clear" w:color="auto" w:fill="F2F2F2"/>
          </w:tcPr>
          <w:p w14:paraId="4971DA85" w14:textId="77777777" w:rsidR="00A81218" w:rsidRPr="0038189D" w:rsidRDefault="00A81218" w:rsidP="00EE46F8">
            <w:pPr>
              <w:spacing w:line="240" w:lineRule="auto"/>
              <w:jc w:val="center"/>
              <w:rPr>
                <w:rFonts w:ascii="Calibri" w:eastAsia="Calibri" w:hAnsi="Calibri" w:cs="Calibri"/>
                <w:b/>
                <w:sz w:val="22"/>
                <w:szCs w:val="22"/>
                <w:highlight w:val="yellow"/>
                <w:lang w:eastAsia="en-US"/>
              </w:rPr>
            </w:pPr>
          </w:p>
        </w:tc>
        <w:tc>
          <w:tcPr>
            <w:tcW w:w="1418" w:type="dxa"/>
            <w:shd w:val="clear" w:color="auto" w:fill="F2F2F2"/>
          </w:tcPr>
          <w:p w14:paraId="553B5CF0" w14:textId="3A181888" w:rsidR="00A81218" w:rsidRPr="0038189D" w:rsidRDefault="00A81218" w:rsidP="00EE46F8">
            <w:pPr>
              <w:spacing w:line="240" w:lineRule="auto"/>
              <w:jc w:val="center"/>
              <w:rPr>
                <w:rFonts w:ascii="Calibri" w:eastAsia="Calibri" w:hAnsi="Calibri" w:cs="Calibri"/>
                <w:b/>
                <w:sz w:val="22"/>
                <w:szCs w:val="22"/>
                <w:highlight w:val="yellow"/>
                <w:lang w:eastAsia="en-US"/>
              </w:rPr>
            </w:pPr>
          </w:p>
        </w:tc>
      </w:tr>
    </w:tbl>
    <w:tbl>
      <w:tblPr>
        <w:tblpPr w:leftFromText="142" w:rightFromText="142" w:vertAnchor="page" w:horzAnchor="margin" w:tblpY="11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4536"/>
      </w:tblGrid>
      <w:tr w:rsidR="003C4AA0" w:rsidRPr="0038189D" w14:paraId="3E31FD18" w14:textId="77777777" w:rsidTr="00EE46F8">
        <w:trPr>
          <w:trHeight w:val="271"/>
        </w:trPr>
        <w:tc>
          <w:tcPr>
            <w:tcW w:w="5353" w:type="dxa"/>
            <w:gridSpan w:val="2"/>
            <w:shd w:val="clear" w:color="auto" w:fill="1F497D"/>
          </w:tcPr>
          <w:p w14:paraId="1F1D32C9" w14:textId="77777777" w:rsidR="003C4AA0" w:rsidRPr="0038189D" w:rsidRDefault="003C4AA0" w:rsidP="00EE46F8">
            <w:pPr>
              <w:spacing w:after="120"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Legenda</w:t>
            </w:r>
          </w:p>
        </w:tc>
      </w:tr>
      <w:tr w:rsidR="003C4AA0" w:rsidRPr="0038189D" w14:paraId="4579E3B4" w14:textId="77777777" w:rsidTr="00EE46F8">
        <w:trPr>
          <w:trHeight w:val="295"/>
        </w:trPr>
        <w:tc>
          <w:tcPr>
            <w:tcW w:w="817" w:type="dxa"/>
            <w:shd w:val="clear" w:color="auto" w:fill="1F497D"/>
          </w:tcPr>
          <w:p w14:paraId="1EC764C7" w14:textId="77777777" w:rsidR="003C4AA0" w:rsidRPr="0038189D" w:rsidRDefault="003C4AA0" w:rsidP="00EE46F8">
            <w:pPr>
              <w:spacing w:after="120"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GC:</w:t>
            </w:r>
          </w:p>
        </w:tc>
        <w:tc>
          <w:tcPr>
            <w:tcW w:w="4536" w:type="dxa"/>
            <w:tcBorders>
              <w:bottom w:val="single" w:sz="4" w:space="0" w:color="auto"/>
            </w:tcBorders>
            <w:shd w:val="clear" w:color="auto" w:fill="008000"/>
          </w:tcPr>
          <w:p w14:paraId="6271DEB6" w14:textId="77777777" w:rsidR="003C4AA0" w:rsidRPr="0038189D" w:rsidRDefault="003C4AA0" w:rsidP="00EE46F8">
            <w:pPr>
              <w:spacing w:after="120" w:line="240" w:lineRule="auto"/>
              <w:rPr>
                <w:rFonts w:ascii="Calibri" w:eastAsia="Calibri" w:hAnsi="Calibri" w:cs="Calibri"/>
                <w:b/>
                <w:color w:val="FFFFFF" w:themeColor="background1"/>
                <w:sz w:val="22"/>
                <w:szCs w:val="22"/>
                <w:lang w:eastAsia="en-US"/>
              </w:rPr>
            </w:pPr>
            <w:r w:rsidRPr="0038189D">
              <w:rPr>
                <w:rFonts w:ascii="Calibri" w:eastAsia="Calibri" w:hAnsi="Calibri" w:cs="Calibri"/>
                <w:b/>
                <w:color w:val="FFFFFF" w:themeColor="background1"/>
                <w:sz w:val="22"/>
                <w:szCs w:val="22"/>
                <w:lang w:eastAsia="en-US"/>
              </w:rPr>
              <w:t xml:space="preserve">Generally </w:t>
            </w:r>
            <w:proofErr w:type="spellStart"/>
            <w:r w:rsidRPr="0038189D">
              <w:rPr>
                <w:rFonts w:ascii="Calibri" w:eastAsia="Calibri" w:hAnsi="Calibri" w:cs="Calibri"/>
                <w:b/>
                <w:color w:val="FFFFFF" w:themeColor="background1"/>
                <w:sz w:val="22"/>
                <w:szCs w:val="22"/>
                <w:lang w:eastAsia="en-US"/>
              </w:rPr>
              <w:t>Complies</w:t>
            </w:r>
            <w:proofErr w:type="spellEnd"/>
            <w:r w:rsidRPr="0038189D">
              <w:rPr>
                <w:rFonts w:ascii="Calibri" w:eastAsia="Calibri" w:hAnsi="Calibri" w:cs="Calibri"/>
                <w:b/>
                <w:color w:val="FFFFFF" w:themeColor="background1"/>
                <w:sz w:val="22"/>
                <w:szCs w:val="22"/>
                <w:lang w:eastAsia="en-US"/>
              </w:rPr>
              <w:t xml:space="preserve"> – voldoende</w:t>
            </w:r>
          </w:p>
        </w:tc>
      </w:tr>
      <w:tr w:rsidR="003C4AA0" w:rsidRPr="0038189D" w14:paraId="167CE209" w14:textId="77777777" w:rsidTr="00EE46F8">
        <w:trPr>
          <w:trHeight w:val="331"/>
        </w:trPr>
        <w:tc>
          <w:tcPr>
            <w:tcW w:w="817" w:type="dxa"/>
            <w:shd w:val="clear" w:color="auto" w:fill="1F497D"/>
          </w:tcPr>
          <w:p w14:paraId="70214655" w14:textId="64B00FCB" w:rsidR="003C4AA0" w:rsidRPr="0038189D" w:rsidRDefault="00785453" w:rsidP="00EE46F8">
            <w:pPr>
              <w:spacing w:after="120" w:line="240" w:lineRule="auto"/>
              <w:rPr>
                <w:rFonts w:ascii="Calibri" w:eastAsia="Calibri" w:hAnsi="Calibri" w:cs="Calibri"/>
                <w:b/>
                <w:color w:val="FFFFFF"/>
                <w:sz w:val="22"/>
                <w:szCs w:val="22"/>
                <w:lang w:eastAsia="en-US"/>
              </w:rPr>
            </w:pPr>
            <w:r>
              <w:rPr>
                <w:rFonts w:ascii="Calibri" w:eastAsia="Calibri" w:hAnsi="Calibri" w:cs="Calibri"/>
                <w:b/>
                <w:color w:val="FFFFFF"/>
                <w:sz w:val="22"/>
                <w:szCs w:val="22"/>
                <w:lang w:eastAsia="en-US"/>
              </w:rPr>
              <w:t>PC:</w:t>
            </w:r>
          </w:p>
        </w:tc>
        <w:tc>
          <w:tcPr>
            <w:tcW w:w="4536" w:type="dxa"/>
            <w:tcBorders>
              <w:bottom w:val="single" w:sz="4" w:space="0" w:color="auto"/>
            </w:tcBorders>
            <w:shd w:val="clear" w:color="auto" w:fill="FFFF00"/>
          </w:tcPr>
          <w:p w14:paraId="479411D5" w14:textId="0039D868" w:rsidR="003C4AA0" w:rsidRPr="0038189D" w:rsidRDefault="00785453" w:rsidP="00EE46F8">
            <w:pPr>
              <w:spacing w:after="120" w:line="240" w:lineRule="auto"/>
              <w:rPr>
                <w:rFonts w:ascii="Calibri" w:eastAsia="Calibri" w:hAnsi="Calibri" w:cs="Calibri"/>
                <w:b/>
                <w:sz w:val="22"/>
                <w:szCs w:val="22"/>
                <w:lang w:eastAsia="en-US"/>
              </w:rPr>
            </w:pPr>
            <w:proofErr w:type="spellStart"/>
            <w:r w:rsidRPr="0038189D">
              <w:rPr>
                <w:rFonts w:ascii="Calibri" w:eastAsia="Calibri" w:hAnsi="Calibri" w:cs="Calibri"/>
                <w:b/>
                <w:sz w:val="22"/>
                <w:szCs w:val="22"/>
                <w:lang w:eastAsia="en-US"/>
              </w:rPr>
              <w:t>Partly</w:t>
            </w:r>
            <w:proofErr w:type="spellEnd"/>
            <w:r w:rsidRPr="0038189D">
              <w:rPr>
                <w:rFonts w:ascii="Calibri" w:eastAsia="Calibri" w:hAnsi="Calibri" w:cs="Calibri"/>
                <w:b/>
                <w:sz w:val="22"/>
                <w:szCs w:val="22"/>
                <w:lang w:eastAsia="en-US"/>
              </w:rPr>
              <w:t xml:space="preserve"> </w:t>
            </w:r>
            <w:proofErr w:type="spellStart"/>
            <w:r w:rsidRPr="0038189D">
              <w:rPr>
                <w:rFonts w:ascii="Calibri" w:eastAsia="Calibri" w:hAnsi="Calibri" w:cs="Calibri"/>
                <w:b/>
                <w:sz w:val="22"/>
                <w:szCs w:val="22"/>
                <w:lang w:eastAsia="en-US"/>
              </w:rPr>
              <w:t>Complies</w:t>
            </w:r>
            <w:proofErr w:type="spellEnd"/>
            <w:r w:rsidRPr="0038189D">
              <w:rPr>
                <w:rFonts w:ascii="Calibri" w:eastAsia="Calibri" w:hAnsi="Calibri" w:cs="Calibri"/>
                <w:b/>
                <w:sz w:val="22"/>
                <w:szCs w:val="22"/>
                <w:lang w:eastAsia="en-US"/>
              </w:rPr>
              <w:t xml:space="preserve"> - verbetering benodigd</w:t>
            </w:r>
          </w:p>
        </w:tc>
      </w:tr>
      <w:tr w:rsidR="003C4AA0" w:rsidRPr="0038189D" w14:paraId="5F9E0AE5" w14:textId="77777777" w:rsidTr="00EE46F8">
        <w:trPr>
          <w:trHeight w:val="255"/>
        </w:trPr>
        <w:tc>
          <w:tcPr>
            <w:tcW w:w="817" w:type="dxa"/>
            <w:shd w:val="clear" w:color="auto" w:fill="1F497D"/>
          </w:tcPr>
          <w:p w14:paraId="4FF83BF3" w14:textId="77777777" w:rsidR="003C4AA0" w:rsidRPr="0038189D" w:rsidRDefault="003C4AA0" w:rsidP="00EE46F8">
            <w:pPr>
              <w:spacing w:after="120"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 xml:space="preserve">DNC: </w:t>
            </w:r>
          </w:p>
        </w:tc>
        <w:tc>
          <w:tcPr>
            <w:tcW w:w="4536" w:type="dxa"/>
            <w:shd w:val="clear" w:color="auto" w:fill="FF0000"/>
          </w:tcPr>
          <w:p w14:paraId="0120BA77" w14:textId="77777777" w:rsidR="003C4AA0" w:rsidRPr="0038189D" w:rsidRDefault="003C4AA0" w:rsidP="00EE46F8">
            <w:pPr>
              <w:spacing w:after="120" w:line="240" w:lineRule="auto"/>
              <w:rPr>
                <w:rFonts w:ascii="Calibri" w:eastAsia="Calibri" w:hAnsi="Calibri" w:cs="Calibri"/>
                <w:b/>
                <w:color w:val="FFFFFF" w:themeColor="background1"/>
                <w:sz w:val="22"/>
                <w:szCs w:val="22"/>
                <w:lang w:eastAsia="en-US"/>
              </w:rPr>
            </w:pPr>
            <w:r w:rsidRPr="0038189D">
              <w:rPr>
                <w:rFonts w:ascii="Calibri" w:eastAsia="Calibri" w:hAnsi="Calibri" w:cs="Calibri"/>
                <w:b/>
                <w:color w:val="FFFFFF" w:themeColor="background1"/>
                <w:sz w:val="22"/>
                <w:szCs w:val="22"/>
                <w:lang w:eastAsia="en-US"/>
              </w:rPr>
              <w:t xml:space="preserve">Does </w:t>
            </w:r>
            <w:proofErr w:type="spellStart"/>
            <w:r w:rsidRPr="0038189D">
              <w:rPr>
                <w:rFonts w:ascii="Calibri" w:eastAsia="Calibri" w:hAnsi="Calibri" w:cs="Calibri"/>
                <w:b/>
                <w:color w:val="FFFFFF" w:themeColor="background1"/>
                <w:sz w:val="22"/>
                <w:szCs w:val="22"/>
                <w:lang w:eastAsia="en-US"/>
              </w:rPr>
              <w:t>Not</w:t>
            </w:r>
            <w:proofErr w:type="spellEnd"/>
            <w:r w:rsidRPr="0038189D">
              <w:rPr>
                <w:rFonts w:ascii="Calibri" w:eastAsia="Calibri" w:hAnsi="Calibri" w:cs="Calibri"/>
                <w:b/>
                <w:color w:val="FFFFFF" w:themeColor="background1"/>
                <w:sz w:val="22"/>
                <w:szCs w:val="22"/>
                <w:lang w:eastAsia="en-US"/>
              </w:rPr>
              <w:t xml:space="preserve"> </w:t>
            </w:r>
            <w:proofErr w:type="spellStart"/>
            <w:r w:rsidRPr="0038189D">
              <w:rPr>
                <w:rFonts w:ascii="Calibri" w:eastAsia="Calibri" w:hAnsi="Calibri" w:cs="Calibri"/>
                <w:b/>
                <w:color w:val="FFFFFF" w:themeColor="background1"/>
                <w:sz w:val="22"/>
                <w:szCs w:val="22"/>
                <w:lang w:eastAsia="en-US"/>
              </w:rPr>
              <w:t>Comply</w:t>
            </w:r>
            <w:proofErr w:type="spellEnd"/>
            <w:r w:rsidRPr="0038189D">
              <w:rPr>
                <w:rFonts w:ascii="Calibri" w:eastAsia="Calibri" w:hAnsi="Calibri" w:cs="Calibri"/>
                <w:b/>
                <w:color w:val="FFFFFF" w:themeColor="background1"/>
                <w:sz w:val="22"/>
                <w:szCs w:val="22"/>
                <w:lang w:eastAsia="en-US"/>
              </w:rPr>
              <w:t xml:space="preserve"> - onvoldoende</w:t>
            </w:r>
          </w:p>
        </w:tc>
      </w:tr>
      <w:tr w:rsidR="003C4AA0" w:rsidRPr="0038189D" w14:paraId="0221DA92" w14:textId="77777777" w:rsidTr="00EE46F8">
        <w:trPr>
          <w:trHeight w:val="249"/>
        </w:trPr>
        <w:tc>
          <w:tcPr>
            <w:tcW w:w="817" w:type="dxa"/>
            <w:shd w:val="clear" w:color="auto" w:fill="1F497D"/>
          </w:tcPr>
          <w:p w14:paraId="4D14DEB7" w14:textId="77777777" w:rsidR="003C4AA0" w:rsidRPr="0038189D" w:rsidRDefault="003C4AA0" w:rsidP="00EE46F8">
            <w:pPr>
              <w:spacing w:after="120"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NA:</w:t>
            </w:r>
          </w:p>
        </w:tc>
        <w:tc>
          <w:tcPr>
            <w:tcW w:w="4536" w:type="dxa"/>
            <w:shd w:val="clear" w:color="auto" w:fill="F2F2F2"/>
          </w:tcPr>
          <w:p w14:paraId="34B0EA86" w14:textId="77777777" w:rsidR="003C4AA0" w:rsidRPr="0038189D" w:rsidRDefault="003C4AA0" w:rsidP="00EE46F8">
            <w:pPr>
              <w:spacing w:after="120" w:line="240" w:lineRule="auto"/>
              <w:rPr>
                <w:rFonts w:ascii="Calibri" w:eastAsia="Calibri" w:hAnsi="Calibri" w:cs="Calibri"/>
                <w:b/>
                <w:sz w:val="22"/>
                <w:szCs w:val="22"/>
                <w:lang w:eastAsia="en-US"/>
              </w:rPr>
            </w:pPr>
            <w:proofErr w:type="spellStart"/>
            <w:r w:rsidRPr="0038189D">
              <w:rPr>
                <w:rFonts w:ascii="Calibri" w:eastAsia="Calibri" w:hAnsi="Calibri" w:cs="Calibri"/>
                <w:b/>
                <w:sz w:val="22"/>
                <w:szCs w:val="22"/>
                <w:lang w:eastAsia="en-US"/>
              </w:rPr>
              <w:t>Not</w:t>
            </w:r>
            <w:proofErr w:type="spellEnd"/>
            <w:r w:rsidRPr="0038189D">
              <w:rPr>
                <w:rFonts w:ascii="Calibri" w:eastAsia="Calibri" w:hAnsi="Calibri" w:cs="Calibri"/>
                <w:b/>
                <w:sz w:val="22"/>
                <w:szCs w:val="22"/>
                <w:lang w:eastAsia="en-US"/>
              </w:rPr>
              <w:t xml:space="preserve"> </w:t>
            </w:r>
            <w:proofErr w:type="spellStart"/>
            <w:r w:rsidRPr="0038189D">
              <w:rPr>
                <w:rFonts w:ascii="Calibri" w:eastAsia="Calibri" w:hAnsi="Calibri" w:cs="Calibri"/>
                <w:b/>
                <w:sz w:val="22"/>
                <w:szCs w:val="22"/>
                <w:lang w:eastAsia="en-US"/>
              </w:rPr>
              <w:t>Applicable</w:t>
            </w:r>
            <w:proofErr w:type="spellEnd"/>
            <w:r w:rsidRPr="0038189D">
              <w:rPr>
                <w:rFonts w:ascii="Calibri" w:eastAsia="Calibri" w:hAnsi="Calibri" w:cs="Calibri"/>
                <w:b/>
                <w:sz w:val="22"/>
                <w:szCs w:val="22"/>
                <w:lang w:eastAsia="en-US"/>
              </w:rPr>
              <w:t xml:space="preserve"> - niet van toepassing</w:t>
            </w:r>
          </w:p>
        </w:tc>
      </w:tr>
    </w:tbl>
    <w:p w14:paraId="67CAB5E1" w14:textId="77777777" w:rsidR="003C4AA0" w:rsidRPr="0038189D" w:rsidRDefault="003C4AA0" w:rsidP="003C4AA0">
      <w:pPr>
        <w:spacing w:after="200" w:line="276" w:lineRule="auto"/>
        <w:rPr>
          <w:rFonts w:ascii="Calibri" w:eastAsia="Calibri" w:hAnsi="Calibri" w:cs="Times New Roman"/>
          <w:sz w:val="22"/>
          <w:szCs w:val="22"/>
          <w:lang w:eastAsia="en-US"/>
        </w:rPr>
      </w:pPr>
    </w:p>
    <w:p w14:paraId="66B06456" w14:textId="7DAA39B8" w:rsidR="003C4AA0" w:rsidRDefault="003C4AA0" w:rsidP="003C4AA0">
      <w:pPr>
        <w:spacing w:line="240" w:lineRule="auto"/>
        <w:rPr>
          <w:u w:val="single"/>
        </w:rPr>
      </w:pPr>
    </w:p>
    <w:p w14:paraId="06754281" w14:textId="02DC3EB9" w:rsidR="00DF16C0" w:rsidRDefault="00DF16C0" w:rsidP="003C4AA0">
      <w:pPr>
        <w:spacing w:line="240" w:lineRule="auto"/>
        <w:rPr>
          <w:u w:val="single"/>
        </w:rPr>
      </w:pPr>
    </w:p>
    <w:p w14:paraId="565F0364" w14:textId="1611F869" w:rsidR="00DF16C0" w:rsidRDefault="00DF16C0" w:rsidP="003C4AA0">
      <w:pPr>
        <w:spacing w:line="240" w:lineRule="auto"/>
        <w:rPr>
          <w:u w:val="single"/>
        </w:rPr>
      </w:pPr>
    </w:p>
    <w:p w14:paraId="4A739FE6" w14:textId="50CA0688" w:rsidR="00DF16C0" w:rsidRDefault="00DF16C0" w:rsidP="003C4AA0">
      <w:pPr>
        <w:spacing w:line="240" w:lineRule="auto"/>
        <w:rPr>
          <w:u w:val="single"/>
        </w:rPr>
      </w:pPr>
    </w:p>
    <w:p w14:paraId="71697049" w14:textId="75059B66" w:rsidR="00DF16C0" w:rsidRDefault="00DF16C0" w:rsidP="003C4AA0">
      <w:pPr>
        <w:spacing w:line="240" w:lineRule="auto"/>
        <w:rPr>
          <w:u w:val="single"/>
        </w:rPr>
      </w:pPr>
    </w:p>
    <w:p w14:paraId="7327940F" w14:textId="5067F4F7" w:rsidR="00DF16C0" w:rsidRDefault="00DF16C0" w:rsidP="003C4AA0">
      <w:pPr>
        <w:spacing w:line="240" w:lineRule="auto"/>
        <w:rPr>
          <w:u w:val="single"/>
        </w:rPr>
      </w:pPr>
    </w:p>
    <w:p w14:paraId="3F2D88C3" w14:textId="50E4834B" w:rsidR="00DF16C0" w:rsidRDefault="00DF16C0" w:rsidP="003C4AA0">
      <w:pPr>
        <w:spacing w:line="240" w:lineRule="auto"/>
        <w:rPr>
          <w:u w:val="single"/>
        </w:rPr>
      </w:pPr>
    </w:p>
    <w:p w14:paraId="698DC802" w14:textId="7F3EE6EA" w:rsidR="00DF16C0" w:rsidRDefault="00DF16C0" w:rsidP="003C4AA0">
      <w:pPr>
        <w:spacing w:line="240" w:lineRule="auto"/>
        <w:rPr>
          <w:u w:val="single"/>
        </w:rPr>
      </w:pPr>
    </w:p>
    <w:p w14:paraId="2B2D9851" w14:textId="0F393844" w:rsidR="00DF16C0" w:rsidRDefault="00DF16C0" w:rsidP="003C4AA0">
      <w:pPr>
        <w:spacing w:line="240" w:lineRule="auto"/>
        <w:rPr>
          <w:u w:val="single"/>
        </w:rPr>
      </w:pPr>
    </w:p>
    <w:p w14:paraId="21303E34" w14:textId="52CF1EE4" w:rsidR="00DF16C0" w:rsidRDefault="00DF16C0" w:rsidP="003C4AA0">
      <w:pPr>
        <w:spacing w:line="240" w:lineRule="auto"/>
        <w:rPr>
          <w:u w:val="single"/>
        </w:rPr>
      </w:pPr>
    </w:p>
    <w:p w14:paraId="4618CDF9" w14:textId="77777777" w:rsidR="00DF16C0" w:rsidRPr="0038189D" w:rsidRDefault="00DF16C0" w:rsidP="00DF16C0">
      <w:pPr>
        <w:pStyle w:val="Kop1"/>
        <w:rPr>
          <w:rFonts w:eastAsia="PMingLiU"/>
          <w:lang w:eastAsia="en-US"/>
        </w:rPr>
      </w:pPr>
      <w:bookmarkStart w:id="51" w:name="_Toc385426914"/>
      <w:bookmarkStart w:id="52" w:name="_Toc475879683"/>
      <w:bookmarkStart w:id="53" w:name="_Toc73286671"/>
      <w:r w:rsidRPr="0038189D">
        <w:rPr>
          <w:rFonts w:eastAsia="PMingLiU"/>
          <w:lang w:eastAsia="en-US"/>
        </w:rPr>
        <w:lastRenderedPageBreak/>
        <w:t xml:space="preserve">Bijlage </w:t>
      </w:r>
      <w:r>
        <w:rPr>
          <w:rFonts w:eastAsia="PMingLiU"/>
          <w:lang w:eastAsia="en-US"/>
        </w:rPr>
        <w:t>2c: Uitkomsten doss</w:t>
      </w:r>
      <w:r w:rsidRPr="0038189D">
        <w:rPr>
          <w:rFonts w:eastAsia="PMingLiU"/>
          <w:lang w:eastAsia="en-US"/>
        </w:rPr>
        <w:t>ieronderzoeken</w:t>
      </w:r>
      <w:bookmarkEnd w:id="51"/>
      <w:bookmarkEnd w:id="52"/>
      <w:r>
        <w:rPr>
          <w:rFonts w:eastAsia="PMingLiU"/>
          <w:lang w:eastAsia="en-US"/>
        </w:rPr>
        <w:t xml:space="preserve"> IIA</w:t>
      </w:r>
      <w:bookmarkEnd w:id="53"/>
    </w:p>
    <w:tbl>
      <w:tblPr>
        <w:tblpPr w:leftFromText="141" w:rightFromText="141" w:vertAnchor="text" w:horzAnchor="margin" w:tblpY="800"/>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2610"/>
        <w:gridCol w:w="1170"/>
        <w:gridCol w:w="540"/>
        <w:gridCol w:w="630"/>
        <w:gridCol w:w="450"/>
        <w:gridCol w:w="450"/>
        <w:gridCol w:w="450"/>
        <w:gridCol w:w="1260"/>
        <w:gridCol w:w="1710"/>
      </w:tblGrid>
      <w:tr w:rsidR="008A2A7D" w:rsidRPr="0038189D" w14:paraId="7D5AC705" w14:textId="77777777" w:rsidTr="008A2A7D">
        <w:tc>
          <w:tcPr>
            <w:tcW w:w="1165" w:type="dxa"/>
            <w:tcBorders>
              <w:bottom w:val="single" w:sz="4" w:space="0" w:color="auto"/>
            </w:tcBorders>
            <w:shd w:val="clear" w:color="auto" w:fill="365F91" w:themeFill="accent1" w:themeFillShade="BF"/>
            <w:vAlign w:val="center"/>
          </w:tcPr>
          <w:p w14:paraId="40A2A94A" w14:textId="77777777" w:rsidR="008A2A7D" w:rsidRPr="0038189D" w:rsidRDefault="008A2A7D" w:rsidP="00EE46F8">
            <w:pPr>
              <w:spacing w:line="240" w:lineRule="auto"/>
              <w:rPr>
                <w:rFonts w:ascii="Calibri" w:eastAsia="Calibri" w:hAnsi="Calibri" w:cs="Calibri"/>
                <w:b/>
                <w:color w:val="FFFFFF"/>
                <w:sz w:val="22"/>
                <w:szCs w:val="22"/>
                <w:lang w:eastAsia="en-US"/>
              </w:rPr>
            </w:pPr>
            <w:bookmarkStart w:id="54" w:name="_Toc371670233"/>
            <w:bookmarkStart w:id="55" w:name="_Toc385426915"/>
            <w:r w:rsidRPr="0038189D">
              <w:rPr>
                <w:rFonts w:ascii="Calibri" w:eastAsia="Calibri" w:hAnsi="Calibri" w:cs="Calibri"/>
                <w:b/>
                <w:color w:val="FFFFFF"/>
                <w:sz w:val="22"/>
                <w:szCs w:val="22"/>
                <w:lang w:eastAsia="en-US"/>
              </w:rPr>
              <w:t>Standaard</w:t>
            </w:r>
          </w:p>
        </w:tc>
        <w:tc>
          <w:tcPr>
            <w:tcW w:w="2610" w:type="dxa"/>
            <w:tcBorders>
              <w:bottom w:val="single" w:sz="4" w:space="0" w:color="auto"/>
            </w:tcBorders>
            <w:shd w:val="clear" w:color="auto" w:fill="365F91" w:themeFill="accent1" w:themeFillShade="BF"/>
            <w:vAlign w:val="center"/>
          </w:tcPr>
          <w:p w14:paraId="3B4561F0" w14:textId="77777777" w:rsidR="008A2A7D" w:rsidRPr="0038189D" w:rsidRDefault="008A2A7D" w:rsidP="00EE46F8">
            <w:pPr>
              <w:spacing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Omschrijving</w:t>
            </w:r>
          </w:p>
        </w:tc>
        <w:tc>
          <w:tcPr>
            <w:tcW w:w="1170" w:type="dxa"/>
            <w:tcBorders>
              <w:bottom w:val="single" w:sz="4" w:space="0" w:color="auto"/>
            </w:tcBorders>
            <w:shd w:val="clear" w:color="auto" w:fill="365F91" w:themeFill="accent1" w:themeFillShade="BF"/>
            <w:vAlign w:val="center"/>
          </w:tcPr>
          <w:p w14:paraId="6FCAF6CC" w14:textId="77777777" w:rsidR="008A2A7D" w:rsidRPr="0038189D" w:rsidRDefault="008A2A7D" w:rsidP="00EE46F8">
            <w:pPr>
              <w:spacing w:line="240" w:lineRule="auto"/>
              <w:jc w:val="center"/>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Conclusie</w:t>
            </w:r>
          </w:p>
        </w:tc>
        <w:tc>
          <w:tcPr>
            <w:tcW w:w="2520" w:type="dxa"/>
            <w:gridSpan w:val="5"/>
            <w:tcBorders>
              <w:bottom w:val="single" w:sz="4" w:space="0" w:color="auto"/>
            </w:tcBorders>
            <w:shd w:val="clear" w:color="auto" w:fill="365F91" w:themeFill="accent1" w:themeFillShade="BF"/>
          </w:tcPr>
          <w:p w14:paraId="586ADC4E" w14:textId="77777777" w:rsidR="008A2A7D" w:rsidRPr="0038189D" w:rsidRDefault="008A2A7D" w:rsidP="00EE46F8">
            <w:pPr>
              <w:spacing w:line="240" w:lineRule="auto"/>
              <w:jc w:val="center"/>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File</w:t>
            </w:r>
          </w:p>
          <w:p w14:paraId="16928144" w14:textId="77777777" w:rsidR="008A2A7D" w:rsidRPr="0038189D" w:rsidRDefault="008A2A7D" w:rsidP="00EE46F8">
            <w:pPr>
              <w:spacing w:line="240" w:lineRule="auto"/>
              <w:jc w:val="center"/>
              <w:rPr>
                <w:rFonts w:ascii="Calibri" w:eastAsia="Calibri" w:hAnsi="Calibri" w:cs="Calibri"/>
                <w:b/>
                <w:color w:val="FFFFFF"/>
                <w:sz w:val="22"/>
                <w:szCs w:val="22"/>
                <w:lang w:eastAsia="en-US"/>
              </w:rPr>
            </w:pPr>
          </w:p>
        </w:tc>
        <w:tc>
          <w:tcPr>
            <w:tcW w:w="1260" w:type="dxa"/>
            <w:tcBorders>
              <w:bottom w:val="single" w:sz="4" w:space="0" w:color="auto"/>
            </w:tcBorders>
            <w:shd w:val="clear" w:color="auto" w:fill="365F91" w:themeFill="accent1" w:themeFillShade="BF"/>
          </w:tcPr>
          <w:p w14:paraId="65DA2E2C" w14:textId="03018175" w:rsidR="008A2A7D" w:rsidRPr="0038189D" w:rsidRDefault="008A2A7D" w:rsidP="00EE46F8">
            <w:pPr>
              <w:spacing w:line="240" w:lineRule="auto"/>
              <w:jc w:val="center"/>
              <w:rPr>
                <w:rFonts w:ascii="Calibri" w:eastAsia="Calibri" w:hAnsi="Calibri" w:cs="Calibri"/>
                <w:b/>
                <w:color w:val="FFFFFF"/>
                <w:sz w:val="22"/>
                <w:szCs w:val="22"/>
                <w:lang w:eastAsia="en-US"/>
              </w:rPr>
            </w:pPr>
            <w:r>
              <w:rPr>
                <w:rFonts w:ascii="Calibri" w:eastAsia="Calibri" w:hAnsi="Calibri" w:cs="Calibri"/>
                <w:b/>
                <w:color w:val="FFFFFF"/>
                <w:sz w:val="22"/>
                <w:szCs w:val="22"/>
                <w:lang w:eastAsia="en-US"/>
              </w:rPr>
              <w:t>Bevinding</w:t>
            </w:r>
          </w:p>
        </w:tc>
        <w:tc>
          <w:tcPr>
            <w:tcW w:w="1710" w:type="dxa"/>
            <w:tcBorders>
              <w:bottom w:val="single" w:sz="4" w:space="0" w:color="auto"/>
            </w:tcBorders>
            <w:shd w:val="clear" w:color="auto" w:fill="365F91" w:themeFill="accent1" w:themeFillShade="BF"/>
            <w:vAlign w:val="center"/>
          </w:tcPr>
          <w:p w14:paraId="0D75DAE2" w14:textId="2A42F5BD" w:rsidR="008A2A7D" w:rsidRPr="0038189D" w:rsidRDefault="008A2A7D" w:rsidP="00EE46F8">
            <w:pPr>
              <w:spacing w:line="240" w:lineRule="auto"/>
              <w:jc w:val="center"/>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Verwijzing</w:t>
            </w:r>
          </w:p>
        </w:tc>
      </w:tr>
      <w:tr w:rsidR="008A2A7D" w:rsidRPr="0038189D" w14:paraId="2E033FBB" w14:textId="77777777" w:rsidTr="008A2A7D">
        <w:tc>
          <w:tcPr>
            <w:tcW w:w="1165" w:type="dxa"/>
            <w:shd w:val="clear" w:color="auto" w:fill="365F91" w:themeFill="accent1" w:themeFillShade="BF"/>
          </w:tcPr>
          <w:p w14:paraId="1E92107E" w14:textId="77777777" w:rsidR="008A2A7D" w:rsidRPr="0038189D" w:rsidRDefault="008A2A7D" w:rsidP="00EE46F8">
            <w:pPr>
              <w:spacing w:line="240" w:lineRule="auto"/>
              <w:rPr>
                <w:rFonts w:ascii="Calibri" w:eastAsia="Calibri" w:hAnsi="Calibri" w:cs="Calibri"/>
                <w:b/>
                <w:sz w:val="22"/>
                <w:szCs w:val="22"/>
                <w:lang w:eastAsia="en-US"/>
              </w:rPr>
            </w:pPr>
          </w:p>
        </w:tc>
        <w:tc>
          <w:tcPr>
            <w:tcW w:w="2610" w:type="dxa"/>
            <w:shd w:val="clear" w:color="auto" w:fill="365F91" w:themeFill="accent1" w:themeFillShade="BF"/>
            <w:vAlign w:val="center"/>
          </w:tcPr>
          <w:p w14:paraId="648F670C" w14:textId="77777777" w:rsidR="008A2A7D" w:rsidRPr="0038189D" w:rsidRDefault="008A2A7D" w:rsidP="00EE46F8">
            <w:pPr>
              <w:spacing w:line="240" w:lineRule="auto"/>
              <w:rPr>
                <w:rFonts w:ascii="Calibri" w:eastAsia="Calibri" w:hAnsi="Calibri" w:cs="Calibri"/>
                <w:b/>
                <w:sz w:val="22"/>
                <w:szCs w:val="22"/>
                <w:lang w:eastAsia="en-US"/>
              </w:rPr>
            </w:pPr>
          </w:p>
        </w:tc>
        <w:tc>
          <w:tcPr>
            <w:tcW w:w="1170" w:type="dxa"/>
            <w:tcBorders>
              <w:bottom w:val="single" w:sz="4" w:space="0" w:color="auto"/>
            </w:tcBorders>
            <w:shd w:val="clear" w:color="auto" w:fill="365F91" w:themeFill="accent1" w:themeFillShade="BF"/>
            <w:vAlign w:val="center"/>
          </w:tcPr>
          <w:p w14:paraId="6C7116D1" w14:textId="77777777" w:rsidR="008A2A7D" w:rsidRPr="0038189D" w:rsidRDefault="008A2A7D" w:rsidP="00EE46F8">
            <w:pPr>
              <w:spacing w:line="240" w:lineRule="auto"/>
              <w:jc w:val="center"/>
              <w:rPr>
                <w:rFonts w:ascii="Calibri" w:eastAsia="Calibri" w:hAnsi="Calibri" w:cs="Calibri"/>
                <w:b/>
                <w:snapToGrid w:val="0"/>
                <w:sz w:val="22"/>
                <w:szCs w:val="22"/>
                <w:lang w:eastAsia="en-US"/>
              </w:rPr>
            </w:pPr>
          </w:p>
        </w:tc>
        <w:tc>
          <w:tcPr>
            <w:tcW w:w="540" w:type="dxa"/>
            <w:tcBorders>
              <w:bottom w:val="single" w:sz="4" w:space="0" w:color="auto"/>
            </w:tcBorders>
            <w:shd w:val="clear" w:color="auto" w:fill="365F91" w:themeFill="accent1" w:themeFillShade="BF"/>
          </w:tcPr>
          <w:p w14:paraId="49853980" w14:textId="77777777" w:rsidR="008A2A7D" w:rsidRPr="0038189D" w:rsidRDefault="008A2A7D" w:rsidP="00EE46F8">
            <w:pPr>
              <w:spacing w:line="240" w:lineRule="auto"/>
              <w:jc w:val="center"/>
              <w:rPr>
                <w:rFonts w:ascii="Calibri" w:eastAsia="Calibri" w:hAnsi="Calibri" w:cs="Calibri"/>
                <w:b/>
                <w:snapToGrid w:val="0"/>
                <w:sz w:val="22"/>
                <w:szCs w:val="22"/>
                <w:lang w:eastAsia="en-US"/>
              </w:rPr>
            </w:pPr>
            <w:r w:rsidRPr="0038189D">
              <w:rPr>
                <w:rFonts w:ascii="Calibri" w:eastAsia="Calibri" w:hAnsi="Calibri" w:cs="Calibri"/>
                <w:b/>
                <w:color w:val="FFFFFF"/>
                <w:sz w:val="22"/>
                <w:szCs w:val="22"/>
                <w:lang w:eastAsia="en-US"/>
              </w:rPr>
              <w:t>#1</w:t>
            </w:r>
          </w:p>
        </w:tc>
        <w:tc>
          <w:tcPr>
            <w:tcW w:w="630" w:type="dxa"/>
            <w:tcBorders>
              <w:bottom w:val="single" w:sz="4" w:space="0" w:color="auto"/>
            </w:tcBorders>
            <w:shd w:val="clear" w:color="auto" w:fill="365F91" w:themeFill="accent1" w:themeFillShade="BF"/>
            <w:vAlign w:val="center"/>
          </w:tcPr>
          <w:p w14:paraId="16FBBACB" w14:textId="77777777" w:rsidR="008A2A7D" w:rsidRPr="0038189D" w:rsidRDefault="008A2A7D" w:rsidP="00EE46F8">
            <w:pPr>
              <w:spacing w:line="240" w:lineRule="auto"/>
              <w:jc w:val="center"/>
              <w:rPr>
                <w:rFonts w:ascii="Calibri" w:eastAsia="Calibri" w:hAnsi="Calibri" w:cs="Calibri"/>
                <w:b/>
                <w:snapToGrid w:val="0"/>
                <w:color w:val="FFFFFF" w:themeColor="background1"/>
                <w:sz w:val="22"/>
                <w:szCs w:val="22"/>
                <w:lang w:eastAsia="en-US"/>
              </w:rPr>
            </w:pPr>
            <w:r w:rsidRPr="0038189D">
              <w:rPr>
                <w:rFonts w:ascii="Calibri" w:eastAsia="Calibri" w:hAnsi="Calibri" w:cs="Calibri"/>
                <w:b/>
                <w:snapToGrid w:val="0"/>
                <w:color w:val="FFFFFF" w:themeColor="background1"/>
                <w:sz w:val="22"/>
                <w:szCs w:val="22"/>
                <w:lang w:eastAsia="en-US"/>
              </w:rPr>
              <w:t>#2</w:t>
            </w:r>
          </w:p>
        </w:tc>
        <w:tc>
          <w:tcPr>
            <w:tcW w:w="450" w:type="dxa"/>
            <w:tcBorders>
              <w:bottom w:val="single" w:sz="4" w:space="0" w:color="auto"/>
            </w:tcBorders>
            <w:shd w:val="clear" w:color="auto" w:fill="365F91" w:themeFill="accent1" w:themeFillShade="BF"/>
          </w:tcPr>
          <w:p w14:paraId="5239C8AC" w14:textId="77777777" w:rsidR="008A2A7D" w:rsidRPr="0038189D" w:rsidRDefault="008A2A7D" w:rsidP="00EE46F8">
            <w:pPr>
              <w:spacing w:line="240" w:lineRule="auto"/>
              <w:jc w:val="center"/>
              <w:rPr>
                <w:rFonts w:ascii="Calibri" w:eastAsia="Calibri" w:hAnsi="Calibri" w:cs="Calibri"/>
                <w:b/>
                <w:snapToGrid w:val="0"/>
                <w:color w:val="FFFFFF" w:themeColor="background1"/>
                <w:sz w:val="22"/>
                <w:szCs w:val="22"/>
                <w:lang w:eastAsia="en-US"/>
              </w:rPr>
            </w:pPr>
            <w:r w:rsidRPr="0038189D">
              <w:rPr>
                <w:rFonts w:ascii="Calibri" w:eastAsia="Calibri" w:hAnsi="Calibri" w:cs="Calibri"/>
                <w:b/>
                <w:snapToGrid w:val="0"/>
                <w:color w:val="FFFFFF" w:themeColor="background1"/>
                <w:sz w:val="22"/>
                <w:szCs w:val="22"/>
                <w:lang w:eastAsia="en-US"/>
              </w:rPr>
              <w:t>#3</w:t>
            </w:r>
          </w:p>
        </w:tc>
        <w:tc>
          <w:tcPr>
            <w:tcW w:w="450" w:type="dxa"/>
            <w:tcBorders>
              <w:bottom w:val="single" w:sz="4" w:space="0" w:color="auto"/>
            </w:tcBorders>
            <w:shd w:val="clear" w:color="auto" w:fill="365F91" w:themeFill="accent1" w:themeFillShade="BF"/>
            <w:vAlign w:val="center"/>
          </w:tcPr>
          <w:p w14:paraId="0DD460E7" w14:textId="77777777" w:rsidR="008A2A7D" w:rsidRPr="0038189D" w:rsidRDefault="008A2A7D" w:rsidP="00EE46F8">
            <w:pPr>
              <w:spacing w:line="240" w:lineRule="auto"/>
              <w:jc w:val="center"/>
              <w:rPr>
                <w:rFonts w:ascii="Calibri" w:eastAsia="Calibri" w:hAnsi="Calibri" w:cs="Calibri"/>
                <w:b/>
                <w:snapToGrid w:val="0"/>
                <w:color w:val="FFFFFF" w:themeColor="background1"/>
                <w:sz w:val="22"/>
                <w:szCs w:val="22"/>
                <w:lang w:eastAsia="en-US"/>
              </w:rPr>
            </w:pPr>
            <w:r w:rsidRPr="0038189D">
              <w:rPr>
                <w:rFonts w:ascii="Calibri" w:eastAsia="Calibri" w:hAnsi="Calibri" w:cs="Calibri"/>
                <w:b/>
                <w:snapToGrid w:val="0"/>
                <w:color w:val="FFFFFF" w:themeColor="background1"/>
                <w:sz w:val="22"/>
                <w:szCs w:val="22"/>
                <w:lang w:eastAsia="en-US"/>
              </w:rPr>
              <w:t>#4</w:t>
            </w:r>
          </w:p>
        </w:tc>
        <w:tc>
          <w:tcPr>
            <w:tcW w:w="450" w:type="dxa"/>
            <w:tcBorders>
              <w:bottom w:val="single" w:sz="4" w:space="0" w:color="auto"/>
            </w:tcBorders>
            <w:shd w:val="clear" w:color="auto" w:fill="365F91" w:themeFill="accent1" w:themeFillShade="BF"/>
            <w:vAlign w:val="center"/>
          </w:tcPr>
          <w:p w14:paraId="27963F68" w14:textId="77777777" w:rsidR="008A2A7D" w:rsidRPr="0038189D" w:rsidRDefault="008A2A7D" w:rsidP="00EE46F8">
            <w:pPr>
              <w:spacing w:line="240" w:lineRule="auto"/>
              <w:jc w:val="center"/>
              <w:rPr>
                <w:rFonts w:ascii="Calibri" w:eastAsia="Calibri" w:hAnsi="Calibri" w:cs="Calibri"/>
                <w:b/>
                <w:snapToGrid w:val="0"/>
                <w:color w:val="FFFFFF" w:themeColor="background1"/>
                <w:sz w:val="22"/>
                <w:szCs w:val="22"/>
                <w:lang w:eastAsia="en-US"/>
              </w:rPr>
            </w:pPr>
            <w:r w:rsidRPr="0038189D">
              <w:rPr>
                <w:rFonts w:ascii="Calibri" w:eastAsia="Calibri" w:hAnsi="Calibri" w:cs="Calibri"/>
                <w:b/>
                <w:snapToGrid w:val="0"/>
                <w:color w:val="FFFFFF" w:themeColor="background1"/>
                <w:sz w:val="22"/>
                <w:szCs w:val="22"/>
                <w:lang w:eastAsia="en-US"/>
              </w:rPr>
              <w:t>#5</w:t>
            </w:r>
          </w:p>
        </w:tc>
        <w:tc>
          <w:tcPr>
            <w:tcW w:w="1260" w:type="dxa"/>
            <w:shd w:val="clear" w:color="auto" w:fill="365F91" w:themeFill="accent1" w:themeFillShade="BF"/>
          </w:tcPr>
          <w:p w14:paraId="3B6F4643" w14:textId="77777777" w:rsidR="008A2A7D" w:rsidRPr="0038189D" w:rsidRDefault="008A2A7D" w:rsidP="00EE46F8">
            <w:pPr>
              <w:spacing w:line="240" w:lineRule="auto"/>
              <w:jc w:val="center"/>
              <w:rPr>
                <w:rFonts w:ascii="Calibri" w:eastAsia="Calibri" w:hAnsi="Calibri" w:cs="Calibri"/>
                <w:b/>
                <w:snapToGrid w:val="0"/>
                <w:sz w:val="22"/>
                <w:szCs w:val="22"/>
                <w:lang w:eastAsia="en-US"/>
              </w:rPr>
            </w:pPr>
          </w:p>
        </w:tc>
        <w:tc>
          <w:tcPr>
            <w:tcW w:w="1710" w:type="dxa"/>
            <w:shd w:val="clear" w:color="auto" w:fill="365F91" w:themeFill="accent1" w:themeFillShade="BF"/>
            <w:vAlign w:val="center"/>
          </w:tcPr>
          <w:p w14:paraId="4A0B492E" w14:textId="652AF113" w:rsidR="008A2A7D" w:rsidRPr="0038189D" w:rsidRDefault="008A2A7D" w:rsidP="00EE46F8">
            <w:pPr>
              <w:spacing w:line="240" w:lineRule="auto"/>
              <w:jc w:val="center"/>
              <w:rPr>
                <w:rFonts w:ascii="Calibri" w:eastAsia="Calibri" w:hAnsi="Calibri" w:cs="Calibri"/>
                <w:b/>
                <w:snapToGrid w:val="0"/>
                <w:sz w:val="22"/>
                <w:szCs w:val="22"/>
                <w:lang w:eastAsia="en-US"/>
              </w:rPr>
            </w:pPr>
          </w:p>
        </w:tc>
      </w:tr>
      <w:tr w:rsidR="008A2A7D" w:rsidRPr="0038189D" w14:paraId="6C961B5A" w14:textId="77777777" w:rsidTr="008A2A7D">
        <w:tc>
          <w:tcPr>
            <w:tcW w:w="1165" w:type="dxa"/>
            <w:shd w:val="clear" w:color="auto" w:fill="F2F2F2"/>
          </w:tcPr>
          <w:p w14:paraId="4DB0B07D"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b/>
                <w:sz w:val="22"/>
                <w:szCs w:val="22"/>
                <w:lang w:eastAsia="en-US"/>
              </w:rPr>
              <w:t>2200</w:t>
            </w:r>
          </w:p>
        </w:tc>
        <w:tc>
          <w:tcPr>
            <w:tcW w:w="2610" w:type="dxa"/>
            <w:shd w:val="clear" w:color="auto" w:fill="F2F2F2"/>
            <w:vAlign w:val="center"/>
          </w:tcPr>
          <w:p w14:paraId="0E6F9729" w14:textId="77777777" w:rsidR="008A2A7D" w:rsidRPr="0038189D" w:rsidRDefault="008A2A7D" w:rsidP="00EE46F8">
            <w:pPr>
              <w:spacing w:line="240" w:lineRule="auto"/>
              <w:rPr>
                <w:rFonts w:ascii="Calibri" w:eastAsia="Calibri" w:hAnsi="Calibri" w:cs="Calibri"/>
                <w:snapToGrid w:val="0"/>
                <w:sz w:val="22"/>
                <w:szCs w:val="22"/>
                <w:lang w:eastAsia="en-US"/>
              </w:rPr>
            </w:pPr>
            <w:r w:rsidRPr="0038189D">
              <w:rPr>
                <w:rFonts w:ascii="Calibri" w:eastAsia="Calibri" w:hAnsi="Calibri" w:cs="Calibri"/>
                <w:b/>
                <w:sz w:val="22"/>
                <w:szCs w:val="22"/>
                <w:lang w:eastAsia="en-US"/>
              </w:rPr>
              <w:t>Engagement Planning</w:t>
            </w:r>
          </w:p>
        </w:tc>
        <w:tc>
          <w:tcPr>
            <w:tcW w:w="1170" w:type="dxa"/>
            <w:tcBorders>
              <w:bottom w:val="single" w:sz="4" w:space="0" w:color="auto"/>
            </w:tcBorders>
            <w:shd w:val="clear" w:color="auto" w:fill="008000"/>
            <w:vAlign w:val="center"/>
          </w:tcPr>
          <w:p w14:paraId="6A06BB03" w14:textId="77777777" w:rsidR="008A2A7D" w:rsidRPr="0038189D" w:rsidRDefault="008A2A7D" w:rsidP="00EE46F8">
            <w:pPr>
              <w:spacing w:line="240" w:lineRule="auto"/>
              <w:jc w:val="center"/>
              <w:rPr>
                <w:rFonts w:ascii="Calibri" w:eastAsia="Calibri" w:hAnsi="Calibri" w:cs="Calibri"/>
                <w:b/>
                <w:snapToGrid w:val="0"/>
                <w:sz w:val="22"/>
                <w:szCs w:val="22"/>
                <w:lang w:eastAsia="en-US"/>
              </w:rPr>
            </w:pPr>
          </w:p>
        </w:tc>
        <w:tc>
          <w:tcPr>
            <w:tcW w:w="540" w:type="dxa"/>
            <w:tcBorders>
              <w:bottom w:val="single" w:sz="4" w:space="0" w:color="auto"/>
            </w:tcBorders>
            <w:shd w:val="clear" w:color="auto" w:fill="F2F2F2"/>
          </w:tcPr>
          <w:p w14:paraId="1F4147FF" w14:textId="77777777" w:rsidR="008A2A7D" w:rsidRPr="0038189D" w:rsidRDefault="008A2A7D" w:rsidP="00EE46F8">
            <w:pPr>
              <w:spacing w:line="240" w:lineRule="auto"/>
              <w:jc w:val="center"/>
              <w:rPr>
                <w:rFonts w:ascii="Calibri" w:eastAsia="Calibri" w:hAnsi="Calibri" w:cs="Calibri"/>
                <w:b/>
                <w:snapToGrid w:val="0"/>
                <w:sz w:val="22"/>
                <w:szCs w:val="22"/>
                <w:lang w:eastAsia="en-US"/>
              </w:rPr>
            </w:pPr>
          </w:p>
        </w:tc>
        <w:tc>
          <w:tcPr>
            <w:tcW w:w="630" w:type="dxa"/>
            <w:tcBorders>
              <w:bottom w:val="single" w:sz="4" w:space="0" w:color="auto"/>
            </w:tcBorders>
            <w:shd w:val="clear" w:color="auto" w:fill="F2F2F2"/>
            <w:vAlign w:val="center"/>
          </w:tcPr>
          <w:p w14:paraId="2673B650" w14:textId="77777777" w:rsidR="008A2A7D" w:rsidRPr="0038189D" w:rsidRDefault="008A2A7D" w:rsidP="00EE46F8">
            <w:pPr>
              <w:spacing w:line="240" w:lineRule="auto"/>
              <w:jc w:val="center"/>
              <w:rPr>
                <w:rFonts w:ascii="Calibri" w:eastAsia="Calibri" w:hAnsi="Calibri" w:cs="Calibri"/>
                <w:b/>
                <w:snapToGrid w:val="0"/>
                <w:sz w:val="22"/>
                <w:szCs w:val="22"/>
                <w:lang w:eastAsia="en-US"/>
              </w:rPr>
            </w:pPr>
          </w:p>
        </w:tc>
        <w:tc>
          <w:tcPr>
            <w:tcW w:w="450" w:type="dxa"/>
            <w:tcBorders>
              <w:bottom w:val="single" w:sz="4" w:space="0" w:color="auto"/>
            </w:tcBorders>
            <w:shd w:val="clear" w:color="auto" w:fill="F2F2F2"/>
          </w:tcPr>
          <w:p w14:paraId="4025E923" w14:textId="77777777" w:rsidR="008A2A7D" w:rsidRPr="0038189D" w:rsidRDefault="008A2A7D" w:rsidP="00EE46F8">
            <w:pPr>
              <w:spacing w:line="240" w:lineRule="auto"/>
              <w:jc w:val="center"/>
              <w:rPr>
                <w:rFonts w:ascii="Calibri" w:eastAsia="Calibri" w:hAnsi="Calibri" w:cs="Calibri"/>
                <w:b/>
                <w:snapToGrid w:val="0"/>
                <w:sz w:val="22"/>
                <w:szCs w:val="22"/>
                <w:lang w:eastAsia="en-US"/>
              </w:rPr>
            </w:pPr>
          </w:p>
        </w:tc>
        <w:tc>
          <w:tcPr>
            <w:tcW w:w="450" w:type="dxa"/>
            <w:tcBorders>
              <w:bottom w:val="single" w:sz="4" w:space="0" w:color="auto"/>
            </w:tcBorders>
            <w:shd w:val="clear" w:color="auto" w:fill="F2F2F2"/>
            <w:vAlign w:val="center"/>
          </w:tcPr>
          <w:p w14:paraId="096DC7E6" w14:textId="77777777" w:rsidR="008A2A7D" w:rsidRPr="0038189D" w:rsidRDefault="008A2A7D" w:rsidP="00EE46F8">
            <w:pPr>
              <w:spacing w:line="240" w:lineRule="auto"/>
              <w:jc w:val="center"/>
              <w:rPr>
                <w:rFonts w:ascii="Calibri" w:eastAsia="Calibri" w:hAnsi="Calibri" w:cs="Calibri"/>
                <w:b/>
                <w:snapToGrid w:val="0"/>
                <w:sz w:val="22"/>
                <w:szCs w:val="22"/>
                <w:lang w:eastAsia="en-US"/>
              </w:rPr>
            </w:pPr>
          </w:p>
        </w:tc>
        <w:tc>
          <w:tcPr>
            <w:tcW w:w="450" w:type="dxa"/>
            <w:tcBorders>
              <w:bottom w:val="single" w:sz="4" w:space="0" w:color="auto"/>
            </w:tcBorders>
            <w:shd w:val="clear" w:color="auto" w:fill="F2F2F2"/>
            <w:vAlign w:val="center"/>
          </w:tcPr>
          <w:p w14:paraId="539A7069" w14:textId="77777777" w:rsidR="008A2A7D" w:rsidRPr="0038189D" w:rsidRDefault="008A2A7D" w:rsidP="00EE46F8">
            <w:pPr>
              <w:spacing w:line="240" w:lineRule="auto"/>
              <w:jc w:val="center"/>
              <w:rPr>
                <w:rFonts w:ascii="Calibri" w:eastAsia="Calibri" w:hAnsi="Calibri" w:cs="Calibri"/>
                <w:b/>
                <w:snapToGrid w:val="0"/>
                <w:sz w:val="22"/>
                <w:szCs w:val="22"/>
                <w:lang w:eastAsia="en-US"/>
              </w:rPr>
            </w:pPr>
          </w:p>
        </w:tc>
        <w:tc>
          <w:tcPr>
            <w:tcW w:w="1260" w:type="dxa"/>
            <w:shd w:val="clear" w:color="auto" w:fill="F2F2F2"/>
          </w:tcPr>
          <w:p w14:paraId="5035FBEB" w14:textId="77777777" w:rsidR="008A2A7D" w:rsidRPr="0038189D" w:rsidRDefault="008A2A7D" w:rsidP="00EE46F8">
            <w:pPr>
              <w:spacing w:line="240" w:lineRule="auto"/>
              <w:jc w:val="center"/>
              <w:rPr>
                <w:rFonts w:ascii="Calibri" w:eastAsia="Calibri" w:hAnsi="Calibri" w:cs="Calibri"/>
                <w:b/>
                <w:snapToGrid w:val="0"/>
                <w:sz w:val="22"/>
                <w:szCs w:val="22"/>
                <w:lang w:eastAsia="en-US"/>
              </w:rPr>
            </w:pPr>
          </w:p>
        </w:tc>
        <w:tc>
          <w:tcPr>
            <w:tcW w:w="1710" w:type="dxa"/>
            <w:shd w:val="clear" w:color="auto" w:fill="F2F2F2"/>
            <w:vAlign w:val="center"/>
          </w:tcPr>
          <w:p w14:paraId="66D74C47" w14:textId="7E89C2A5" w:rsidR="008A2A7D" w:rsidRPr="0038189D" w:rsidRDefault="008A2A7D" w:rsidP="00EE46F8">
            <w:pPr>
              <w:spacing w:line="240" w:lineRule="auto"/>
              <w:jc w:val="center"/>
              <w:rPr>
                <w:rFonts w:ascii="Calibri" w:eastAsia="Calibri" w:hAnsi="Calibri" w:cs="Calibri"/>
                <w:b/>
                <w:snapToGrid w:val="0"/>
                <w:sz w:val="22"/>
                <w:szCs w:val="22"/>
                <w:lang w:eastAsia="en-US"/>
              </w:rPr>
            </w:pPr>
          </w:p>
        </w:tc>
      </w:tr>
      <w:tr w:rsidR="008A2A7D" w:rsidRPr="0038189D" w14:paraId="04B2793A" w14:textId="77777777" w:rsidTr="008A2A7D">
        <w:tc>
          <w:tcPr>
            <w:tcW w:w="1165" w:type="dxa"/>
            <w:shd w:val="clear" w:color="auto" w:fill="F2F2F2"/>
          </w:tcPr>
          <w:p w14:paraId="55A44A8C"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2201</w:t>
            </w:r>
          </w:p>
        </w:tc>
        <w:tc>
          <w:tcPr>
            <w:tcW w:w="2610" w:type="dxa"/>
            <w:shd w:val="clear" w:color="auto" w:fill="F2F2F2"/>
            <w:vAlign w:val="center"/>
          </w:tcPr>
          <w:p w14:paraId="1ACCCAA2" w14:textId="77777777" w:rsidR="008A2A7D" w:rsidRPr="0038189D" w:rsidRDefault="008A2A7D" w:rsidP="00EE46F8">
            <w:pPr>
              <w:spacing w:line="240" w:lineRule="auto"/>
              <w:rPr>
                <w:rFonts w:ascii="Calibri" w:eastAsia="Calibri" w:hAnsi="Calibri" w:cs="Calibri"/>
                <w:snapToGrid w:val="0"/>
                <w:sz w:val="22"/>
                <w:szCs w:val="22"/>
                <w:lang w:eastAsia="en-US"/>
              </w:rPr>
            </w:pPr>
            <w:r w:rsidRPr="0038189D">
              <w:rPr>
                <w:rFonts w:ascii="Calibri" w:eastAsia="Calibri" w:hAnsi="Calibri" w:cs="Calibri"/>
                <w:sz w:val="22"/>
                <w:szCs w:val="22"/>
                <w:lang w:eastAsia="en-US"/>
              </w:rPr>
              <w:t xml:space="preserve">Planning </w:t>
            </w:r>
            <w:proofErr w:type="spellStart"/>
            <w:r w:rsidRPr="0038189D">
              <w:rPr>
                <w:rFonts w:ascii="Calibri" w:eastAsia="Calibri" w:hAnsi="Calibri" w:cs="Calibri"/>
                <w:sz w:val="22"/>
                <w:szCs w:val="22"/>
                <w:lang w:eastAsia="en-US"/>
              </w:rPr>
              <w:t>considerations</w:t>
            </w:r>
            <w:proofErr w:type="spellEnd"/>
          </w:p>
        </w:tc>
        <w:tc>
          <w:tcPr>
            <w:tcW w:w="1170" w:type="dxa"/>
            <w:shd w:val="clear" w:color="auto" w:fill="008000"/>
            <w:vAlign w:val="center"/>
          </w:tcPr>
          <w:p w14:paraId="3D86604D"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540" w:type="dxa"/>
            <w:shd w:val="clear" w:color="auto" w:fill="008000"/>
          </w:tcPr>
          <w:p w14:paraId="67292D55"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30" w:type="dxa"/>
            <w:shd w:val="clear" w:color="auto" w:fill="008000"/>
            <w:vAlign w:val="center"/>
          </w:tcPr>
          <w:p w14:paraId="31BCFB09"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shd w:val="clear" w:color="auto" w:fill="008000"/>
          </w:tcPr>
          <w:p w14:paraId="39F743FD"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shd w:val="clear" w:color="auto" w:fill="008000"/>
            <w:vAlign w:val="center"/>
          </w:tcPr>
          <w:p w14:paraId="5DF811D5"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shd w:val="clear" w:color="auto" w:fill="008000"/>
            <w:vAlign w:val="center"/>
          </w:tcPr>
          <w:p w14:paraId="10D0F8D1"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1260" w:type="dxa"/>
            <w:shd w:val="clear" w:color="auto" w:fill="F2F2F2"/>
          </w:tcPr>
          <w:p w14:paraId="2602E3BC" w14:textId="77777777" w:rsidR="008A2A7D" w:rsidRPr="0038189D" w:rsidRDefault="008A2A7D" w:rsidP="00EE46F8">
            <w:pPr>
              <w:spacing w:line="240" w:lineRule="auto"/>
              <w:jc w:val="center"/>
              <w:rPr>
                <w:rFonts w:ascii="Calibri" w:eastAsia="Calibri" w:hAnsi="Calibri" w:cs="Calibri"/>
                <w:snapToGrid w:val="0"/>
                <w:sz w:val="22"/>
                <w:szCs w:val="22"/>
                <w:lang w:eastAsia="en-US"/>
              </w:rPr>
            </w:pPr>
          </w:p>
        </w:tc>
        <w:tc>
          <w:tcPr>
            <w:tcW w:w="1710" w:type="dxa"/>
            <w:shd w:val="clear" w:color="auto" w:fill="F2F2F2"/>
            <w:vAlign w:val="center"/>
          </w:tcPr>
          <w:p w14:paraId="3BE614A3" w14:textId="3A9CA215" w:rsidR="008A2A7D" w:rsidRPr="0038189D" w:rsidRDefault="008A2A7D" w:rsidP="00EE46F8">
            <w:pPr>
              <w:spacing w:line="240" w:lineRule="auto"/>
              <w:jc w:val="center"/>
              <w:rPr>
                <w:rFonts w:ascii="Calibri" w:eastAsia="Calibri" w:hAnsi="Calibri" w:cs="Calibri"/>
                <w:snapToGrid w:val="0"/>
                <w:sz w:val="22"/>
                <w:szCs w:val="22"/>
                <w:lang w:eastAsia="en-US"/>
              </w:rPr>
            </w:pPr>
          </w:p>
        </w:tc>
      </w:tr>
      <w:tr w:rsidR="008A2A7D" w:rsidRPr="0038189D" w14:paraId="646FDE1D" w14:textId="77777777" w:rsidTr="008A2A7D">
        <w:tc>
          <w:tcPr>
            <w:tcW w:w="1165" w:type="dxa"/>
            <w:shd w:val="clear" w:color="auto" w:fill="F2F2F2"/>
          </w:tcPr>
          <w:p w14:paraId="4DE14889"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snapToGrid w:val="0"/>
                <w:sz w:val="22"/>
                <w:szCs w:val="22"/>
                <w:lang w:eastAsia="en-US"/>
              </w:rPr>
              <w:t>2210</w:t>
            </w:r>
          </w:p>
        </w:tc>
        <w:tc>
          <w:tcPr>
            <w:tcW w:w="2610" w:type="dxa"/>
            <w:shd w:val="clear" w:color="auto" w:fill="F2F2F2"/>
            <w:vAlign w:val="center"/>
          </w:tcPr>
          <w:p w14:paraId="56A89EE3"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snapToGrid w:val="0"/>
                <w:sz w:val="22"/>
                <w:szCs w:val="22"/>
                <w:lang w:eastAsia="en-US"/>
              </w:rPr>
              <w:t xml:space="preserve">Engagement </w:t>
            </w:r>
            <w:proofErr w:type="spellStart"/>
            <w:r w:rsidRPr="0038189D">
              <w:rPr>
                <w:rFonts w:ascii="Calibri" w:eastAsia="Calibri" w:hAnsi="Calibri" w:cs="Calibri"/>
                <w:snapToGrid w:val="0"/>
                <w:sz w:val="22"/>
                <w:szCs w:val="22"/>
                <w:lang w:eastAsia="en-US"/>
              </w:rPr>
              <w:t>objectives</w:t>
            </w:r>
            <w:proofErr w:type="spellEnd"/>
          </w:p>
        </w:tc>
        <w:tc>
          <w:tcPr>
            <w:tcW w:w="1170" w:type="dxa"/>
            <w:shd w:val="clear" w:color="auto" w:fill="008000"/>
            <w:vAlign w:val="center"/>
          </w:tcPr>
          <w:p w14:paraId="1DE4529E"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540" w:type="dxa"/>
            <w:shd w:val="clear" w:color="auto" w:fill="008000"/>
          </w:tcPr>
          <w:p w14:paraId="5B423D4E"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30" w:type="dxa"/>
            <w:shd w:val="clear" w:color="auto" w:fill="008000"/>
            <w:vAlign w:val="center"/>
          </w:tcPr>
          <w:p w14:paraId="1736C53C"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shd w:val="clear" w:color="auto" w:fill="008000"/>
          </w:tcPr>
          <w:p w14:paraId="2B3957DB"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shd w:val="clear" w:color="auto" w:fill="008000"/>
            <w:vAlign w:val="center"/>
          </w:tcPr>
          <w:p w14:paraId="51EC23DB"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shd w:val="clear" w:color="auto" w:fill="008000"/>
            <w:vAlign w:val="center"/>
          </w:tcPr>
          <w:p w14:paraId="6B286458"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1260" w:type="dxa"/>
            <w:shd w:val="clear" w:color="auto" w:fill="F2F2F2"/>
          </w:tcPr>
          <w:p w14:paraId="053A6339" w14:textId="77777777" w:rsidR="008A2A7D" w:rsidRPr="0038189D" w:rsidRDefault="008A2A7D" w:rsidP="00EE46F8">
            <w:pPr>
              <w:spacing w:line="240" w:lineRule="auto"/>
              <w:jc w:val="center"/>
              <w:rPr>
                <w:rFonts w:ascii="Calibri" w:eastAsia="Calibri" w:hAnsi="Calibri" w:cs="Calibri"/>
                <w:sz w:val="22"/>
                <w:szCs w:val="22"/>
                <w:lang w:eastAsia="en-US"/>
              </w:rPr>
            </w:pPr>
          </w:p>
        </w:tc>
        <w:tc>
          <w:tcPr>
            <w:tcW w:w="1710" w:type="dxa"/>
            <w:shd w:val="clear" w:color="auto" w:fill="F2F2F2"/>
            <w:vAlign w:val="center"/>
          </w:tcPr>
          <w:p w14:paraId="079E715E" w14:textId="6FE026B8" w:rsidR="008A2A7D" w:rsidRPr="0038189D" w:rsidRDefault="008A2A7D" w:rsidP="00EE46F8">
            <w:pPr>
              <w:spacing w:line="240" w:lineRule="auto"/>
              <w:jc w:val="center"/>
              <w:rPr>
                <w:rFonts w:ascii="Calibri" w:eastAsia="Calibri" w:hAnsi="Calibri" w:cs="Calibri"/>
                <w:sz w:val="22"/>
                <w:szCs w:val="22"/>
                <w:lang w:eastAsia="en-US"/>
              </w:rPr>
            </w:pPr>
          </w:p>
        </w:tc>
      </w:tr>
      <w:tr w:rsidR="008A2A7D" w:rsidRPr="0038189D" w14:paraId="564AF739" w14:textId="77777777" w:rsidTr="008A2A7D">
        <w:tc>
          <w:tcPr>
            <w:tcW w:w="1165" w:type="dxa"/>
            <w:shd w:val="clear" w:color="auto" w:fill="F2F2F2"/>
          </w:tcPr>
          <w:p w14:paraId="32A8FCDE"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snapToGrid w:val="0"/>
                <w:sz w:val="22"/>
                <w:szCs w:val="22"/>
                <w:lang w:eastAsia="en-US"/>
              </w:rPr>
              <w:t>2220</w:t>
            </w:r>
          </w:p>
        </w:tc>
        <w:tc>
          <w:tcPr>
            <w:tcW w:w="2610" w:type="dxa"/>
            <w:shd w:val="clear" w:color="auto" w:fill="F2F2F2"/>
            <w:vAlign w:val="center"/>
          </w:tcPr>
          <w:p w14:paraId="17F98D91" w14:textId="77777777" w:rsidR="008A2A7D" w:rsidRPr="0038189D" w:rsidRDefault="008A2A7D" w:rsidP="00EE46F8">
            <w:pPr>
              <w:spacing w:line="240" w:lineRule="auto"/>
              <w:rPr>
                <w:rFonts w:ascii="Calibri" w:eastAsia="Calibri" w:hAnsi="Calibri" w:cs="Calibri"/>
                <w:snapToGrid w:val="0"/>
                <w:sz w:val="22"/>
                <w:szCs w:val="22"/>
                <w:lang w:eastAsia="en-US"/>
              </w:rPr>
            </w:pPr>
            <w:r w:rsidRPr="0038189D">
              <w:rPr>
                <w:rFonts w:ascii="Calibri" w:eastAsia="Calibri" w:hAnsi="Calibri" w:cs="Calibri"/>
                <w:snapToGrid w:val="0"/>
                <w:sz w:val="22"/>
                <w:szCs w:val="22"/>
                <w:lang w:eastAsia="en-US"/>
              </w:rPr>
              <w:t>Engagement scope</w:t>
            </w:r>
          </w:p>
        </w:tc>
        <w:tc>
          <w:tcPr>
            <w:tcW w:w="1170" w:type="dxa"/>
            <w:shd w:val="clear" w:color="auto" w:fill="008000"/>
            <w:vAlign w:val="center"/>
          </w:tcPr>
          <w:p w14:paraId="5BB8C100" w14:textId="77777777" w:rsidR="008A2A7D" w:rsidRPr="0038189D" w:rsidRDefault="008A2A7D" w:rsidP="00EE46F8">
            <w:pPr>
              <w:spacing w:line="240" w:lineRule="auto"/>
              <w:jc w:val="center"/>
              <w:rPr>
                <w:rFonts w:ascii="Calibri" w:eastAsia="Calibri" w:hAnsi="Calibri" w:cs="Calibri"/>
                <w:b/>
                <w:snapToGrid w:val="0"/>
                <w:sz w:val="22"/>
                <w:szCs w:val="22"/>
                <w:lang w:eastAsia="en-US"/>
              </w:rPr>
            </w:pPr>
          </w:p>
        </w:tc>
        <w:tc>
          <w:tcPr>
            <w:tcW w:w="540" w:type="dxa"/>
            <w:shd w:val="clear" w:color="auto" w:fill="008000"/>
          </w:tcPr>
          <w:p w14:paraId="59D10839" w14:textId="77777777" w:rsidR="008A2A7D" w:rsidRPr="0038189D" w:rsidRDefault="008A2A7D" w:rsidP="00EE46F8">
            <w:pPr>
              <w:spacing w:line="240" w:lineRule="auto"/>
              <w:jc w:val="center"/>
              <w:rPr>
                <w:rFonts w:ascii="Calibri" w:eastAsia="Calibri" w:hAnsi="Calibri" w:cs="Calibri"/>
                <w:b/>
                <w:snapToGrid w:val="0"/>
                <w:sz w:val="22"/>
                <w:szCs w:val="22"/>
                <w:lang w:eastAsia="en-US"/>
              </w:rPr>
            </w:pPr>
          </w:p>
        </w:tc>
        <w:tc>
          <w:tcPr>
            <w:tcW w:w="630" w:type="dxa"/>
            <w:shd w:val="clear" w:color="auto" w:fill="008000"/>
            <w:vAlign w:val="center"/>
          </w:tcPr>
          <w:p w14:paraId="433549C6" w14:textId="77777777" w:rsidR="008A2A7D" w:rsidRPr="0038189D" w:rsidRDefault="008A2A7D" w:rsidP="00EE46F8">
            <w:pPr>
              <w:spacing w:line="240" w:lineRule="auto"/>
              <w:jc w:val="center"/>
              <w:rPr>
                <w:rFonts w:ascii="Calibri" w:eastAsia="Calibri" w:hAnsi="Calibri" w:cs="Calibri"/>
                <w:b/>
                <w:snapToGrid w:val="0"/>
                <w:sz w:val="22"/>
                <w:szCs w:val="22"/>
                <w:lang w:eastAsia="en-US"/>
              </w:rPr>
            </w:pPr>
          </w:p>
        </w:tc>
        <w:tc>
          <w:tcPr>
            <w:tcW w:w="450" w:type="dxa"/>
            <w:shd w:val="clear" w:color="auto" w:fill="008000"/>
          </w:tcPr>
          <w:p w14:paraId="6E5C0D50" w14:textId="77777777" w:rsidR="008A2A7D" w:rsidRPr="0038189D" w:rsidRDefault="008A2A7D" w:rsidP="00EE46F8">
            <w:pPr>
              <w:spacing w:line="240" w:lineRule="auto"/>
              <w:jc w:val="center"/>
              <w:rPr>
                <w:rFonts w:ascii="Calibri" w:eastAsia="Calibri" w:hAnsi="Calibri" w:cs="Calibri"/>
                <w:b/>
                <w:snapToGrid w:val="0"/>
                <w:sz w:val="22"/>
                <w:szCs w:val="22"/>
                <w:lang w:eastAsia="en-US"/>
              </w:rPr>
            </w:pPr>
          </w:p>
        </w:tc>
        <w:tc>
          <w:tcPr>
            <w:tcW w:w="450" w:type="dxa"/>
            <w:shd w:val="clear" w:color="auto" w:fill="008000"/>
            <w:vAlign w:val="center"/>
          </w:tcPr>
          <w:p w14:paraId="5C77B4D7" w14:textId="77777777" w:rsidR="008A2A7D" w:rsidRPr="0038189D" w:rsidRDefault="008A2A7D" w:rsidP="00EE46F8">
            <w:pPr>
              <w:spacing w:line="240" w:lineRule="auto"/>
              <w:jc w:val="center"/>
              <w:rPr>
                <w:rFonts w:ascii="Calibri" w:eastAsia="Calibri" w:hAnsi="Calibri" w:cs="Calibri"/>
                <w:b/>
                <w:snapToGrid w:val="0"/>
                <w:sz w:val="22"/>
                <w:szCs w:val="22"/>
                <w:lang w:eastAsia="en-US"/>
              </w:rPr>
            </w:pPr>
          </w:p>
        </w:tc>
        <w:tc>
          <w:tcPr>
            <w:tcW w:w="450" w:type="dxa"/>
            <w:shd w:val="clear" w:color="auto" w:fill="008000"/>
            <w:vAlign w:val="center"/>
          </w:tcPr>
          <w:p w14:paraId="776182D4" w14:textId="77777777" w:rsidR="008A2A7D" w:rsidRPr="0038189D" w:rsidRDefault="008A2A7D" w:rsidP="00EE46F8">
            <w:pPr>
              <w:spacing w:line="240" w:lineRule="auto"/>
              <w:jc w:val="center"/>
              <w:rPr>
                <w:rFonts w:ascii="Calibri" w:eastAsia="Calibri" w:hAnsi="Calibri" w:cs="Calibri"/>
                <w:b/>
                <w:snapToGrid w:val="0"/>
                <w:sz w:val="22"/>
                <w:szCs w:val="22"/>
                <w:lang w:eastAsia="en-US"/>
              </w:rPr>
            </w:pPr>
          </w:p>
        </w:tc>
        <w:tc>
          <w:tcPr>
            <w:tcW w:w="1260" w:type="dxa"/>
            <w:shd w:val="clear" w:color="auto" w:fill="F2F2F2"/>
          </w:tcPr>
          <w:p w14:paraId="69C1C331"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1710" w:type="dxa"/>
            <w:shd w:val="clear" w:color="auto" w:fill="F2F2F2"/>
            <w:vAlign w:val="center"/>
          </w:tcPr>
          <w:p w14:paraId="72E50057" w14:textId="78AB96B6" w:rsidR="008A2A7D" w:rsidRPr="0038189D" w:rsidRDefault="008A2A7D" w:rsidP="00EE46F8">
            <w:pPr>
              <w:spacing w:line="240" w:lineRule="auto"/>
              <w:jc w:val="center"/>
              <w:rPr>
                <w:rFonts w:ascii="Calibri" w:eastAsia="Calibri" w:hAnsi="Calibri" w:cs="Calibri"/>
                <w:b/>
                <w:sz w:val="22"/>
                <w:szCs w:val="22"/>
                <w:lang w:eastAsia="en-US"/>
              </w:rPr>
            </w:pPr>
          </w:p>
        </w:tc>
      </w:tr>
      <w:tr w:rsidR="008A2A7D" w:rsidRPr="0038189D" w14:paraId="78580118" w14:textId="77777777" w:rsidTr="008A2A7D">
        <w:tc>
          <w:tcPr>
            <w:tcW w:w="1165" w:type="dxa"/>
            <w:shd w:val="clear" w:color="auto" w:fill="F2F2F2"/>
          </w:tcPr>
          <w:p w14:paraId="14FB3C06"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snapToGrid w:val="0"/>
                <w:sz w:val="22"/>
                <w:szCs w:val="22"/>
                <w:lang w:eastAsia="en-US"/>
              </w:rPr>
              <w:t>2230</w:t>
            </w:r>
          </w:p>
        </w:tc>
        <w:tc>
          <w:tcPr>
            <w:tcW w:w="2610" w:type="dxa"/>
            <w:shd w:val="clear" w:color="auto" w:fill="F2F2F2"/>
            <w:vAlign w:val="center"/>
          </w:tcPr>
          <w:p w14:paraId="053A5E64" w14:textId="77777777" w:rsidR="008A2A7D" w:rsidRPr="0038189D" w:rsidRDefault="008A2A7D" w:rsidP="00EE46F8">
            <w:pPr>
              <w:spacing w:line="240" w:lineRule="auto"/>
              <w:rPr>
                <w:rFonts w:ascii="Calibri" w:eastAsia="Calibri" w:hAnsi="Calibri" w:cs="Calibri"/>
                <w:snapToGrid w:val="0"/>
                <w:sz w:val="22"/>
                <w:szCs w:val="22"/>
                <w:lang w:eastAsia="en-US"/>
              </w:rPr>
            </w:pPr>
            <w:r w:rsidRPr="0038189D">
              <w:rPr>
                <w:rFonts w:ascii="Calibri" w:eastAsia="Calibri" w:hAnsi="Calibri" w:cs="Calibri"/>
                <w:snapToGrid w:val="0"/>
                <w:sz w:val="22"/>
                <w:szCs w:val="22"/>
                <w:lang w:eastAsia="en-US"/>
              </w:rPr>
              <w:t xml:space="preserve">Engagement resource </w:t>
            </w:r>
            <w:proofErr w:type="spellStart"/>
            <w:r w:rsidRPr="0038189D">
              <w:rPr>
                <w:rFonts w:ascii="Calibri" w:eastAsia="Calibri" w:hAnsi="Calibri" w:cs="Calibri"/>
                <w:snapToGrid w:val="0"/>
                <w:sz w:val="22"/>
                <w:szCs w:val="22"/>
                <w:lang w:eastAsia="en-US"/>
              </w:rPr>
              <w:t>allocation</w:t>
            </w:r>
            <w:proofErr w:type="spellEnd"/>
          </w:p>
        </w:tc>
        <w:tc>
          <w:tcPr>
            <w:tcW w:w="1170" w:type="dxa"/>
            <w:shd w:val="clear" w:color="auto" w:fill="008000"/>
            <w:vAlign w:val="center"/>
          </w:tcPr>
          <w:p w14:paraId="2B43DC40"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540" w:type="dxa"/>
            <w:shd w:val="clear" w:color="auto" w:fill="008000"/>
          </w:tcPr>
          <w:p w14:paraId="65654662"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30" w:type="dxa"/>
            <w:shd w:val="clear" w:color="auto" w:fill="008000"/>
            <w:vAlign w:val="center"/>
          </w:tcPr>
          <w:p w14:paraId="794A1436"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shd w:val="clear" w:color="auto" w:fill="008000"/>
          </w:tcPr>
          <w:p w14:paraId="29F64A10"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shd w:val="clear" w:color="auto" w:fill="008000"/>
            <w:vAlign w:val="center"/>
          </w:tcPr>
          <w:p w14:paraId="688417C2"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shd w:val="clear" w:color="auto" w:fill="008000"/>
            <w:vAlign w:val="center"/>
          </w:tcPr>
          <w:p w14:paraId="2E90666A"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1260" w:type="dxa"/>
            <w:shd w:val="clear" w:color="auto" w:fill="F2F2F2"/>
          </w:tcPr>
          <w:p w14:paraId="6D55F51B" w14:textId="77777777" w:rsidR="008A2A7D" w:rsidRPr="0038189D" w:rsidRDefault="008A2A7D" w:rsidP="00EE46F8">
            <w:pPr>
              <w:spacing w:line="240" w:lineRule="auto"/>
              <w:jc w:val="center"/>
              <w:rPr>
                <w:rFonts w:ascii="Calibri" w:eastAsia="Calibri" w:hAnsi="Calibri" w:cs="Calibri"/>
                <w:sz w:val="22"/>
                <w:szCs w:val="22"/>
                <w:lang w:eastAsia="en-US"/>
              </w:rPr>
            </w:pPr>
          </w:p>
        </w:tc>
        <w:tc>
          <w:tcPr>
            <w:tcW w:w="1710" w:type="dxa"/>
            <w:shd w:val="clear" w:color="auto" w:fill="F2F2F2"/>
            <w:vAlign w:val="center"/>
          </w:tcPr>
          <w:p w14:paraId="74B5AA6D" w14:textId="3E736E29" w:rsidR="008A2A7D" w:rsidRPr="0038189D" w:rsidRDefault="008A2A7D" w:rsidP="00EE46F8">
            <w:pPr>
              <w:spacing w:line="240" w:lineRule="auto"/>
              <w:jc w:val="center"/>
              <w:rPr>
                <w:rFonts w:ascii="Calibri" w:eastAsia="Calibri" w:hAnsi="Calibri" w:cs="Calibri"/>
                <w:sz w:val="22"/>
                <w:szCs w:val="22"/>
                <w:lang w:eastAsia="en-US"/>
              </w:rPr>
            </w:pPr>
          </w:p>
        </w:tc>
      </w:tr>
      <w:tr w:rsidR="008A2A7D" w:rsidRPr="0038189D" w14:paraId="36AB31DB" w14:textId="77777777" w:rsidTr="008A2A7D">
        <w:tc>
          <w:tcPr>
            <w:tcW w:w="1165" w:type="dxa"/>
            <w:shd w:val="clear" w:color="auto" w:fill="F2F2F2"/>
          </w:tcPr>
          <w:p w14:paraId="632EEC54"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snapToGrid w:val="0"/>
                <w:sz w:val="22"/>
                <w:szCs w:val="22"/>
                <w:lang w:eastAsia="en-US"/>
              </w:rPr>
              <w:t>2240</w:t>
            </w:r>
          </w:p>
        </w:tc>
        <w:tc>
          <w:tcPr>
            <w:tcW w:w="2610" w:type="dxa"/>
            <w:shd w:val="clear" w:color="auto" w:fill="F2F2F2"/>
            <w:vAlign w:val="center"/>
          </w:tcPr>
          <w:p w14:paraId="1A2D410A"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snapToGrid w:val="0"/>
                <w:sz w:val="22"/>
                <w:szCs w:val="22"/>
                <w:lang w:eastAsia="en-US"/>
              </w:rPr>
              <w:t xml:space="preserve">Engagement </w:t>
            </w:r>
            <w:proofErr w:type="spellStart"/>
            <w:r w:rsidRPr="0038189D">
              <w:rPr>
                <w:rFonts w:ascii="Calibri" w:eastAsia="Calibri" w:hAnsi="Calibri" w:cs="Calibri"/>
                <w:snapToGrid w:val="0"/>
                <w:sz w:val="22"/>
                <w:szCs w:val="22"/>
                <w:lang w:eastAsia="en-US"/>
              </w:rPr>
              <w:t>work</w:t>
            </w:r>
            <w:proofErr w:type="spellEnd"/>
            <w:r w:rsidRPr="0038189D">
              <w:rPr>
                <w:rFonts w:ascii="Calibri" w:eastAsia="Calibri" w:hAnsi="Calibri" w:cs="Calibri"/>
                <w:snapToGrid w:val="0"/>
                <w:sz w:val="22"/>
                <w:szCs w:val="22"/>
                <w:lang w:eastAsia="en-US"/>
              </w:rPr>
              <w:t xml:space="preserve"> program</w:t>
            </w:r>
          </w:p>
        </w:tc>
        <w:tc>
          <w:tcPr>
            <w:tcW w:w="1170" w:type="dxa"/>
            <w:shd w:val="clear" w:color="auto" w:fill="008000"/>
            <w:vAlign w:val="center"/>
          </w:tcPr>
          <w:p w14:paraId="5524CD09"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540" w:type="dxa"/>
            <w:shd w:val="clear" w:color="auto" w:fill="008000"/>
          </w:tcPr>
          <w:p w14:paraId="7FDAB924"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30" w:type="dxa"/>
            <w:shd w:val="clear" w:color="auto" w:fill="008000"/>
            <w:vAlign w:val="center"/>
          </w:tcPr>
          <w:p w14:paraId="04FDA958"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shd w:val="clear" w:color="auto" w:fill="008000"/>
          </w:tcPr>
          <w:p w14:paraId="125653D6"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shd w:val="clear" w:color="auto" w:fill="008000"/>
            <w:vAlign w:val="center"/>
          </w:tcPr>
          <w:p w14:paraId="14DAFB6E"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shd w:val="clear" w:color="auto" w:fill="008000"/>
            <w:vAlign w:val="center"/>
          </w:tcPr>
          <w:p w14:paraId="2FEC77C4"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1260" w:type="dxa"/>
            <w:shd w:val="clear" w:color="auto" w:fill="F2F2F2"/>
          </w:tcPr>
          <w:p w14:paraId="1DE35EEC" w14:textId="77777777" w:rsidR="008A2A7D" w:rsidRPr="0038189D" w:rsidRDefault="008A2A7D" w:rsidP="00EE46F8">
            <w:pPr>
              <w:spacing w:line="240" w:lineRule="auto"/>
              <w:jc w:val="center"/>
              <w:rPr>
                <w:rFonts w:ascii="Calibri" w:eastAsia="Calibri" w:hAnsi="Calibri" w:cs="Calibri"/>
                <w:sz w:val="22"/>
                <w:szCs w:val="22"/>
                <w:lang w:eastAsia="en-US"/>
              </w:rPr>
            </w:pPr>
          </w:p>
        </w:tc>
        <w:tc>
          <w:tcPr>
            <w:tcW w:w="1710" w:type="dxa"/>
            <w:shd w:val="clear" w:color="auto" w:fill="F2F2F2"/>
            <w:vAlign w:val="center"/>
          </w:tcPr>
          <w:p w14:paraId="1DBB54A6" w14:textId="37825428" w:rsidR="008A2A7D" w:rsidRPr="0038189D" w:rsidRDefault="008A2A7D" w:rsidP="00EE46F8">
            <w:pPr>
              <w:spacing w:line="240" w:lineRule="auto"/>
              <w:jc w:val="center"/>
              <w:rPr>
                <w:rFonts w:ascii="Calibri" w:eastAsia="Calibri" w:hAnsi="Calibri" w:cs="Calibri"/>
                <w:sz w:val="22"/>
                <w:szCs w:val="22"/>
                <w:lang w:eastAsia="en-US"/>
              </w:rPr>
            </w:pPr>
          </w:p>
        </w:tc>
      </w:tr>
      <w:tr w:rsidR="008A2A7D" w:rsidRPr="0038189D" w14:paraId="143C3236" w14:textId="77777777" w:rsidTr="008A2A7D">
        <w:trPr>
          <w:trHeight w:val="192"/>
        </w:trPr>
        <w:tc>
          <w:tcPr>
            <w:tcW w:w="1165" w:type="dxa"/>
            <w:shd w:val="clear" w:color="auto" w:fill="F2F2F2"/>
          </w:tcPr>
          <w:p w14:paraId="60A47852" w14:textId="77777777" w:rsidR="008A2A7D" w:rsidRPr="0038189D" w:rsidRDefault="008A2A7D" w:rsidP="00EE46F8">
            <w:pPr>
              <w:spacing w:line="240" w:lineRule="auto"/>
              <w:rPr>
                <w:rFonts w:ascii="Calibri" w:eastAsia="Calibri" w:hAnsi="Calibri" w:cs="Calibri"/>
                <w:sz w:val="22"/>
                <w:szCs w:val="22"/>
                <w:lang w:eastAsia="en-US"/>
              </w:rPr>
            </w:pPr>
          </w:p>
        </w:tc>
        <w:tc>
          <w:tcPr>
            <w:tcW w:w="2610" w:type="dxa"/>
            <w:shd w:val="clear" w:color="auto" w:fill="F2F2F2"/>
            <w:vAlign w:val="center"/>
          </w:tcPr>
          <w:p w14:paraId="20A8D2DC" w14:textId="77777777" w:rsidR="008A2A7D" w:rsidRPr="0038189D" w:rsidRDefault="008A2A7D" w:rsidP="00EE46F8">
            <w:pPr>
              <w:spacing w:line="240" w:lineRule="auto"/>
              <w:rPr>
                <w:rFonts w:ascii="Calibri" w:eastAsia="Calibri" w:hAnsi="Calibri" w:cs="Calibri"/>
                <w:b/>
                <w:sz w:val="22"/>
                <w:szCs w:val="22"/>
                <w:lang w:eastAsia="en-US"/>
              </w:rPr>
            </w:pPr>
          </w:p>
        </w:tc>
        <w:tc>
          <w:tcPr>
            <w:tcW w:w="1170" w:type="dxa"/>
            <w:tcBorders>
              <w:bottom w:val="single" w:sz="4" w:space="0" w:color="auto"/>
            </w:tcBorders>
            <w:shd w:val="clear" w:color="auto" w:fill="F2F2F2"/>
            <w:vAlign w:val="center"/>
          </w:tcPr>
          <w:p w14:paraId="07ADF913"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540" w:type="dxa"/>
            <w:shd w:val="clear" w:color="auto" w:fill="F2F2F2"/>
          </w:tcPr>
          <w:p w14:paraId="3838F564"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30" w:type="dxa"/>
            <w:shd w:val="clear" w:color="auto" w:fill="F2F2F2"/>
            <w:vAlign w:val="center"/>
          </w:tcPr>
          <w:p w14:paraId="7C2ACC99"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shd w:val="clear" w:color="auto" w:fill="F2F2F2"/>
          </w:tcPr>
          <w:p w14:paraId="10F81088"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shd w:val="clear" w:color="auto" w:fill="F2F2F2"/>
            <w:vAlign w:val="center"/>
          </w:tcPr>
          <w:p w14:paraId="179EEA21"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shd w:val="clear" w:color="auto" w:fill="F2F2F2"/>
            <w:vAlign w:val="center"/>
          </w:tcPr>
          <w:p w14:paraId="4688BAB8"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1260" w:type="dxa"/>
            <w:shd w:val="clear" w:color="auto" w:fill="F2F2F2"/>
          </w:tcPr>
          <w:p w14:paraId="05D98BCE" w14:textId="77777777" w:rsidR="008A2A7D" w:rsidRPr="0038189D" w:rsidRDefault="008A2A7D" w:rsidP="00EE46F8">
            <w:pPr>
              <w:spacing w:line="240" w:lineRule="auto"/>
              <w:jc w:val="center"/>
              <w:rPr>
                <w:rFonts w:ascii="Calibri" w:eastAsia="Calibri" w:hAnsi="Calibri" w:cs="Calibri"/>
                <w:sz w:val="22"/>
                <w:szCs w:val="22"/>
                <w:lang w:eastAsia="en-US"/>
              </w:rPr>
            </w:pPr>
          </w:p>
        </w:tc>
        <w:tc>
          <w:tcPr>
            <w:tcW w:w="1710" w:type="dxa"/>
            <w:shd w:val="clear" w:color="auto" w:fill="F2F2F2"/>
          </w:tcPr>
          <w:p w14:paraId="067010AB" w14:textId="1237E85A" w:rsidR="008A2A7D" w:rsidRPr="0038189D" w:rsidRDefault="008A2A7D" w:rsidP="00EE46F8">
            <w:pPr>
              <w:spacing w:line="240" w:lineRule="auto"/>
              <w:jc w:val="center"/>
              <w:rPr>
                <w:rFonts w:ascii="Calibri" w:eastAsia="Calibri" w:hAnsi="Calibri" w:cs="Calibri"/>
                <w:sz w:val="22"/>
                <w:szCs w:val="22"/>
                <w:lang w:eastAsia="en-US"/>
              </w:rPr>
            </w:pPr>
          </w:p>
        </w:tc>
      </w:tr>
      <w:tr w:rsidR="008A2A7D" w:rsidRPr="0038189D" w14:paraId="26FA135D" w14:textId="77777777" w:rsidTr="008A2A7D">
        <w:trPr>
          <w:trHeight w:val="283"/>
        </w:trPr>
        <w:tc>
          <w:tcPr>
            <w:tcW w:w="1165" w:type="dxa"/>
            <w:shd w:val="clear" w:color="auto" w:fill="F2F2F2"/>
          </w:tcPr>
          <w:p w14:paraId="645EFD09" w14:textId="77777777" w:rsidR="008A2A7D" w:rsidRPr="0038189D" w:rsidRDefault="008A2A7D" w:rsidP="00EE46F8">
            <w:pPr>
              <w:spacing w:line="240" w:lineRule="auto"/>
              <w:rPr>
                <w:rFonts w:ascii="Calibri" w:eastAsia="Calibri" w:hAnsi="Calibri" w:cs="Calibri"/>
                <w:b/>
                <w:sz w:val="22"/>
                <w:szCs w:val="22"/>
                <w:lang w:eastAsia="en-US"/>
              </w:rPr>
            </w:pPr>
            <w:r w:rsidRPr="0038189D">
              <w:rPr>
                <w:rFonts w:ascii="Calibri" w:eastAsia="Calibri" w:hAnsi="Calibri" w:cs="Calibri"/>
                <w:b/>
                <w:sz w:val="22"/>
                <w:szCs w:val="22"/>
                <w:lang w:eastAsia="en-US"/>
              </w:rPr>
              <w:t>2300</w:t>
            </w:r>
          </w:p>
        </w:tc>
        <w:tc>
          <w:tcPr>
            <w:tcW w:w="2610" w:type="dxa"/>
            <w:shd w:val="clear" w:color="auto" w:fill="F2F2F2"/>
            <w:vAlign w:val="center"/>
          </w:tcPr>
          <w:p w14:paraId="2B1E1DAF" w14:textId="77777777" w:rsidR="008A2A7D" w:rsidRPr="0038189D" w:rsidRDefault="008A2A7D" w:rsidP="00EE46F8">
            <w:pPr>
              <w:spacing w:line="240" w:lineRule="auto"/>
              <w:rPr>
                <w:rFonts w:ascii="Calibri" w:eastAsia="Calibri" w:hAnsi="Calibri" w:cs="Calibri"/>
                <w:sz w:val="22"/>
                <w:szCs w:val="22"/>
                <w:lang w:eastAsia="en-US"/>
              </w:rPr>
            </w:pPr>
            <w:proofErr w:type="spellStart"/>
            <w:r w:rsidRPr="0038189D">
              <w:rPr>
                <w:rFonts w:ascii="Calibri" w:eastAsia="Calibri" w:hAnsi="Calibri" w:cs="Calibri"/>
                <w:b/>
                <w:sz w:val="22"/>
                <w:szCs w:val="22"/>
                <w:lang w:eastAsia="en-US"/>
              </w:rPr>
              <w:t>Performing</w:t>
            </w:r>
            <w:proofErr w:type="spellEnd"/>
            <w:r w:rsidRPr="0038189D">
              <w:rPr>
                <w:rFonts w:ascii="Calibri" w:eastAsia="Calibri" w:hAnsi="Calibri" w:cs="Calibri"/>
                <w:b/>
                <w:sz w:val="22"/>
                <w:szCs w:val="22"/>
                <w:lang w:eastAsia="en-US"/>
              </w:rPr>
              <w:t xml:space="preserve"> the Engagement</w:t>
            </w:r>
          </w:p>
        </w:tc>
        <w:tc>
          <w:tcPr>
            <w:tcW w:w="1170" w:type="dxa"/>
            <w:shd w:val="clear" w:color="auto" w:fill="008000"/>
            <w:vAlign w:val="center"/>
          </w:tcPr>
          <w:p w14:paraId="3D658D21"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540" w:type="dxa"/>
            <w:shd w:val="clear" w:color="auto" w:fill="F2F2F2"/>
          </w:tcPr>
          <w:p w14:paraId="7BE3FA8F"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30" w:type="dxa"/>
            <w:tcBorders>
              <w:bottom w:val="single" w:sz="4" w:space="0" w:color="auto"/>
            </w:tcBorders>
            <w:shd w:val="clear" w:color="auto" w:fill="F2F2F2"/>
            <w:vAlign w:val="center"/>
          </w:tcPr>
          <w:p w14:paraId="74103C67"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tcBorders>
              <w:bottom w:val="single" w:sz="4" w:space="0" w:color="auto"/>
            </w:tcBorders>
            <w:shd w:val="clear" w:color="auto" w:fill="F2F2F2"/>
          </w:tcPr>
          <w:p w14:paraId="2DEA3062"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tcBorders>
              <w:bottom w:val="single" w:sz="4" w:space="0" w:color="auto"/>
            </w:tcBorders>
            <w:shd w:val="clear" w:color="auto" w:fill="F2F2F2"/>
            <w:vAlign w:val="center"/>
          </w:tcPr>
          <w:p w14:paraId="0C4EE7E9"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tcBorders>
              <w:bottom w:val="single" w:sz="4" w:space="0" w:color="auto"/>
            </w:tcBorders>
            <w:shd w:val="clear" w:color="auto" w:fill="F2F2F2"/>
            <w:vAlign w:val="center"/>
          </w:tcPr>
          <w:p w14:paraId="4A2393FC"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1260" w:type="dxa"/>
            <w:shd w:val="clear" w:color="auto" w:fill="F2F2F2"/>
          </w:tcPr>
          <w:p w14:paraId="6A55894B" w14:textId="77777777" w:rsidR="008A2A7D" w:rsidRPr="0038189D" w:rsidRDefault="008A2A7D" w:rsidP="00EE46F8">
            <w:pPr>
              <w:spacing w:line="240" w:lineRule="auto"/>
              <w:jc w:val="center"/>
              <w:rPr>
                <w:rFonts w:ascii="Calibri" w:eastAsia="Calibri" w:hAnsi="Calibri" w:cs="Calibri"/>
                <w:sz w:val="22"/>
                <w:szCs w:val="22"/>
                <w:lang w:eastAsia="en-US"/>
              </w:rPr>
            </w:pPr>
          </w:p>
        </w:tc>
        <w:tc>
          <w:tcPr>
            <w:tcW w:w="1710" w:type="dxa"/>
            <w:shd w:val="clear" w:color="auto" w:fill="F2F2F2"/>
            <w:vAlign w:val="center"/>
          </w:tcPr>
          <w:p w14:paraId="51F1092E" w14:textId="05FD3905" w:rsidR="008A2A7D" w:rsidRPr="0038189D" w:rsidRDefault="008A2A7D" w:rsidP="00EE46F8">
            <w:pPr>
              <w:spacing w:line="240" w:lineRule="auto"/>
              <w:jc w:val="center"/>
              <w:rPr>
                <w:rFonts w:ascii="Calibri" w:eastAsia="Calibri" w:hAnsi="Calibri" w:cs="Calibri"/>
                <w:sz w:val="22"/>
                <w:szCs w:val="22"/>
                <w:lang w:eastAsia="en-US"/>
              </w:rPr>
            </w:pPr>
          </w:p>
        </w:tc>
      </w:tr>
      <w:tr w:rsidR="008A2A7D" w:rsidRPr="0038189D" w14:paraId="6A851A89" w14:textId="77777777" w:rsidTr="008A2A7D">
        <w:tc>
          <w:tcPr>
            <w:tcW w:w="1165" w:type="dxa"/>
            <w:shd w:val="clear" w:color="auto" w:fill="F2F2F2"/>
          </w:tcPr>
          <w:p w14:paraId="62C58E9B"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snapToGrid w:val="0"/>
                <w:sz w:val="22"/>
                <w:szCs w:val="22"/>
                <w:lang w:eastAsia="en-US"/>
              </w:rPr>
              <w:t>2310</w:t>
            </w:r>
          </w:p>
        </w:tc>
        <w:tc>
          <w:tcPr>
            <w:tcW w:w="2610" w:type="dxa"/>
            <w:shd w:val="clear" w:color="auto" w:fill="F2F2F2"/>
            <w:vAlign w:val="center"/>
          </w:tcPr>
          <w:p w14:paraId="4FFCB683" w14:textId="77777777" w:rsidR="008A2A7D" w:rsidRPr="0038189D" w:rsidRDefault="008A2A7D" w:rsidP="00EE46F8">
            <w:pPr>
              <w:spacing w:line="240" w:lineRule="auto"/>
              <w:rPr>
                <w:rFonts w:ascii="Calibri" w:eastAsia="Calibri" w:hAnsi="Calibri" w:cs="Calibri"/>
                <w:sz w:val="22"/>
                <w:szCs w:val="22"/>
                <w:lang w:eastAsia="en-US"/>
              </w:rPr>
            </w:pPr>
            <w:proofErr w:type="spellStart"/>
            <w:r w:rsidRPr="0038189D">
              <w:rPr>
                <w:rFonts w:ascii="Calibri" w:eastAsia="Calibri" w:hAnsi="Calibri" w:cs="Calibri"/>
                <w:snapToGrid w:val="0"/>
                <w:sz w:val="22"/>
                <w:szCs w:val="22"/>
                <w:lang w:eastAsia="en-US"/>
              </w:rPr>
              <w:t>Identifying</w:t>
            </w:r>
            <w:proofErr w:type="spellEnd"/>
            <w:r w:rsidRPr="0038189D">
              <w:rPr>
                <w:rFonts w:ascii="Calibri" w:eastAsia="Calibri" w:hAnsi="Calibri" w:cs="Calibri"/>
                <w:snapToGrid w:val="0"/>
                <w:sz w:val="22"/>
                <w:szCs w:val="22"/>
                <w:lang w:eastAsia="en-US"/>
              </w:rPr>
              <w:t xml:space="preserve"> information</w:t>
            </w:r>
          </w:p>
        </w:tc>
        <w:tc>
          <w:tcPr>
            <w:tcW w:w="1170" w:type="dxa"/>
            <w:shd w:val="clear" w:color="auto" w:fill="008000"/>
            <w:vAlign w:val="center"/>
          </w:tcPr>
          <w:p w14:paraId="2CF29024"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540" w:type="dxa"/>
            <w:shd w:val="clear" w:color="auto" w:fill="008000"/>
          </w:tcPr>
          <w:p w14:paraId="709072AB"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30" w:type="dxa"/>
            <w:shd w:val="clear" w:color="auto" w:fill="008000"/>
            <w:vAlign w:val="center"/>
          </w:tcPr>
          <w:p w14:paraId="708BEFCC"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shd w:val="clear" w:color="auto" w:fill="008000"/>
          </w:tcPr>
          <w:p w14:paraId="437B51AE"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shd w:val="clear" w:color="auto" w:fill="008000"/>
            <w:vAlign w:val="center"/>
          </w:tcPr>
          <w:p w14:paraId="6CF961B1"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shd w:val="clear" w:color="auto" w:fill="008000"/>
            <w:vAlign w:val="center"/>
          </w:tcPr>
          <w:p w14:paraId="3625A934"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1260" w:type="dxa"/>
            <w:shd w:val="clear" w:color="auto" w:fill="F2F2F2"/>
          </w:tcPr>
          <w:p w14:paraId="23968700"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1710" w:type="dxa"/>
            <w:shd w:val="clear" w:color="auto" w:fill="F2F2F2"/>
            <w:vAlign w:val="center"/>
          </w:tcPr>
          <w:p w14:paraId="5DD90AED" w14:textId="64E796F1" w:rsidR="008A2A7D" w:rsidRPr="0038189D" w:rsidRDefault="008A2A7D" w:rsidP="00EE46F8">
            <w:pPr>
              <w:spacing w:line="240" w:lineRule="auto"/>
              <w:jc w:val="center"/>
              <w:rPr>
                <w:rFonts w:ascii="Calibri" w:eastAsia="Calibri" w:hAnsi="Calibri" w:cs="Calibri"/>
                <w:b/>
                <w:sz w:val="22"/>
                <w:szCs w:val="22"/>
                <w:lang w:eastAsia="en-US"/>
              </w:rPr>
            </w:pPr>
          </w:p>
        </w:tc>
      </w:tr>
      <w:tr w:rsidR="008A2A7D" w:rsidRPr="0038189D" w14:paraId="2ED58188" w14:textId="77777777" w:rsidTr="008A2A7D">
        <w:tc>
          <w:tcPr>
            <w:tcW w:w="1165" w:type="dxa"/>
            <w:shd w:val="clear" w:color="auto" w:fill="F2F2F2"/>
          </w:tcPr>
          <w:p w14:paraId="0F57DDF4"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snapToGrid w:val="0"/>
                <w:sz w:val="22"/>
                <w:szCs w:val="22"/>
                <w:lang w:eastAsia="en-US"/>
              </w:rPr>
              <w:t>2320</w:t>
            </w:r>
          </w:p>
        </w:tc>
        <w:tc>
          <w:tcPr>
            <w:tcW w:w="2610" w:type="dxa"/>
            <w:shd w:val="clear" w:color="auto" w:fill="F2F2F2"/>
            <w:vAlign w:val="center"/>
          </w:tcPr>
          <w:p w14:paraId="38EA877F"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snapToGrid w:val="0"/>
                <w:sz w:val="22"/>
                <w:szCs w:val="22"/>
                <w:lang w:eastAsia="en-US"/>
              </w:rPr>
              <w:t xml:space="preserve">Analysis </w:t>
            </w:r>
            <w:proofErr w:type="spellStart"/>
            <w:r w:rsidRPr="0038189D">
              <w:rPr>
                <w:rFonts w:ascii="Calibri" w:eastAsia="Calibri" w:hAnsi="Calibri" w:cs="Calibri"/>
                <w:snapToGrid w:val="0"/>
                <w:sz w:val="22"/>
                <w:szCs w:val="22"/>
                <w:lang w:eastAsia="en-US"/>
              </w:rPr>
              <w:t>and</w:t>
            </w:r>
            <w:proofErr w:type="spellEnd"/>
            <w:r w:rsidRPr="0038189D">
              <w:rPr>
                <w:rFonts w:ascii="Calibri" w:eastAsia="Calibri" w:hAnsi="Calibri" w:cs="Calibri"/>
                <w:snapToGrid w:val="0"/>
                <w:sz w:val="22"/>
                <w:szCs w:val="22"/>
                <w:lang w:eastAsia="en-US"/>
              </w:rPr>
              <w:t xml:space="preserve"> </w:t>
            </w:r>
            <w:proofErr w:type="spellStart"/>
            <w:r w:rsidRPr="0038189D">
              <w:rPr>
                <w:rFonts w:ascii="Calibri" w:eastAsia="Calibri" w:hAnsi="Calibri" w:cs="Calibri"/>
                <w:snapToGrid w:val="0"/>
                <w:sz w:val="22"/>
                <w:szCs w:val="22"/>
                <w:lang w:eastAsia="en-US"/>
              </w:rPr>
              <w:t>evaluation</w:t>
            </w:r>
            <w:proofErr w:type="spellEnd"/>
          </w:p>
        </w:tc>
        <w:tc>
          <w:tcPr>
            <w:tcW w:w="1170" w:type="dxa"/>
            <w:shd w:val="clear" w:color="auto" w:fill="008000"/>
            <w:vAlign w:val="center"/>
          </w:tcPr>
          <w:p w14:paraId="185CF346"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540" w:type="dxa"/>
            <w:shd w:val="clear" w:color="auto" w:fill="008000"/>
          </w:tcPr>
          <w:p w14:paraId="40ED79A1"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30" w:type="dxa"/>
            <w:shd w:val="clear" w:color="auto" w:fill="008000"/>
            <w:vAlign w:val="center"/>
          </w:tcPr>
          <w:p w14:paraId="715FEDFA"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shd w:val="clear" w:color="auto" w:fill="008000"/>
          </w:tcPr>
          <w:p w14:paraId="08397D85"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shd w:val="clear" w:color="auto" w:fill="008000"/>
            <w:vAlign w:val="center"/>
          </w:tcPr>
          <w:p w14:paraId="209107CC"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shd w:val="clear" w:color="auto" w:fill="008000"/>
            <w:vAlign w:val="center"/>
          </w:tcPr>
          <w:p w14:paraId="76E4E497"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1260" w:type="dxa"/>
            <w:shd w:val="clear" w:color="auto" w:fill="F2F2F2"/>
          </w:tcPr>
          <w:p w14:paraId="0B8B150E"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1710" w:type="dxa"/>
            <w:shd w:val="clear" w:color="auto" w:fill="F2F2F2"/>
            <w:vAlign w:val="center"/>
          </w:tcPr>
          <w:p w14:paraId="462259A2" w14:textId="0C4D4635" w:rsidR="008A2A7D" w:rsidRPr="0038189D" w:rsidRDefault="008A2A7D" w:rsidP="00EE46F8">
            <w:pPr>
              <w:spacing w:line="240" w:lineRule="auto"/>
              <w:jc w:val="center"/>
              <w:rPr>
                <w:rFonts w:ascii="Calibri" w:eastAsia="Calibri" w:hAnsi="Calibri" w:cs="Calibri"/>
                <w:b/>
                <w:sz w:val="22"/>
                <w:szCs w:val="22"/>
                <w:lang w:eastAsia="en-US"/>
              </w:rPr>
            </w:pPr>
          </w:p>
        </w:tc>
      </w:tr>
      <w:tr w:rsidR="008A2A7D" w:rsidRPr="0038189D" w14:paraId="4AB08267" w14:textId="77777777" w:rsidTr="008A2A7D">
        <w:tc>
          <w:tcPr>
            <w:tcW w:w="1165" w:type="dxa"/>
            <w:shd w:val="clear" w:color="auto" w:fill="F2F2F2"/>
          </w:tcPr>
          <w:p w14:paraId="4FD7048A"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2330</w:t>
            </w:r>
          </w:p>
        </w:tc>
        <w:tc>
          <w:tcPr>
            <w:tcW w:w="2610" w:type="dxa"/>
            <w:shd w:val="clear" w:color="auto" w:fill="F2F2F2"/>
            <w:vAlign w:val="center"/>
          </w:tcPr>
          <w:p w14:paraId="06D5FC93" w14:textId="77777777" w:rsidR="008A2A7D" w:rsidRPr="0038189D" w:rsidRDefault="008A2A7D" w:rsidP="00EE46F8">
            <w:pPr>
              <w:spacing w:line="240" w:lineRule="auto"/>
              <w:rPr>
                <w:rFonts w:ascii="Calibri" w:eastAsia="Calibri" w:hAnsi="Calibri" w:cs="Calibri"/>
                <w:sz w:val="22"/>
                <w:szCs w:val="22"/>
                <w:lang w:eastAsia="en-US"/>
              </w:rPr>
            </w:pPr>
            <w:proofErr w:type="spellStart"/>
            <w:r w:rsidRPr="0038189D">
              <w:rPr>
                <w:rFonts w:ascii="Calibri" w:eastAsia="Calibri" w:hAnsi="Calibri" w:cs="Calibri"/>
                <w:sz w:val="22"/>
                <w:szCs w:val="22"/>
                <w:lang w:eastAsia="en-US"/>
              </w:rPr>
              <w:t>Documenting</w:t>
            </w:r>
            <w:proofErr w:type="spellEnd"/>
            <w:r w:rsidRPr="0038189D">
              <w:rPr>
                <w:rFonts w:ascii="Calibri" w:eastAsia="Calibri" w:hAnsi="Calibri" w:cs="Calibri"/>
                <w:sz w:val="22"/>
                <w:szCs w:val="22"/>
                <w:lang w:eastAsia="en-US"/>
              </w:rPr>
              <w:t xml:space="preserve"> information</w:t>
            </w:r>
          </w:p>
        </w:tc>
        <w:tc>
          <w:tcPr>
            <w:tcW w:w="1170" w:type="dxa"/>
            <w:tcBorders>
              <w:bottom w:val="single" w:sz="4" w:space="0" w:color="auto"/>
            </w:tcBorders>
            <w:shd w:val="clear" w:color="auto" w:fill="008000"/>
            <w:vAlign w:val="center"/>
          </w:tcPr>
          <w:p w14:paraId="5A475018"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540" w:type="dxa"/>
            <w:tcBorders>
              <w:bottom w:val="single" w:sz="4" w:space="0" w:color="auto"/>
            </w:tcBorders>
            <w:shd w:val="clear" w:color="auto" w:fill="008000"/>
          </w:tcPr>
          <w:p w14:paraId="7CD88780"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30" w:type="dxa"/>
            <w:tcBorders>
              <w:bottom w:val="single" w:sz="4" w:space="0" w:color="auto"/>
            </w:tcBorders>
            <w:shd w:val="clear" w:color="auto" w:fill="008000"/>
            <w:vAlign w:val="center"/>
          </w:tcPr>
          <w:p w14:paraId="19D33117"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tcBorders>
              <w:bottom w:val="single" w:sz="4" w:space="0" w:color="auto"/>
            </w:tcBorders>
            <w:shd w:val="clear" w:color="auto" w:fill="008000"/>
          </w:tcPr>
          <w:p w14:paraId="560EEEEF"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tcBorders>
              <w:bottom w:val="single" w:sz="4" w:space="0" w:color="auto"/>
            </w:tcBorders>
            <w:shd w:val="clear" w:color="auto" w:fill="008000"/>
            <w:vAlign w:val="center"/>
          </w:tcPr>
          <w:p w14:paraId="15F12DC7"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tcBorders>
              <w:bottom w:val="single" w:sz="4" w:space="0" w:color="auto"/>
            </w:tcBorders>
            <w:shd w:val="clear" w:color="auto" w:fill="008000"/>
            <w:vAlign w:val="center"/>
          </w:tcPr>
          <w:p w14:paraId="6075F4CC"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1260" w:type="dxa"/>
            <w:shd w:val="clear" w:color="auto" w:fill="F2F2F2"/>
          </w:tcPr>
          <w:p w14:paraId="0BC1EACF" w14:textId="77777777" w:rsidR="008A2A7D" w:rsidRPr="0038189D" w:rsidRDefault="008A2A7D" w:rsidP="00EE46F8">
            <w:pPr>
              <w:spacing w:line="240" w:lineRule="auto"/>
              <w:jc w:val="center"/>
              <w:rPr>
                <w:rFonts w:ascii="Calibri" w:eastAsia="Calibri" w:hAnsi="Calibri" w:cs="Calibri"/>
                <w:sz w:val="22"/>
                <w:szCs w:val="22"/>
                <w:lang w:eastAsia="en-US"/>
              </w:rPr>
            </w:pPr>
          </w:p>
        </w:tc>
        <w:tc>
          <w:tcPr>
            <w:tcW w:w="1710" w:type="dxa"/>
            <w:shd w:val="clear" w:color="auto" w:fill="F2F2F2"/>
            <w:vAlign w:val="center"/>
          </w:tcPr>
          <w:p w14:paraId="283D1738" w14:textId="50E5678A" w:rsidR="008A2A7D" w:rsidRPr="0038189D" w:rsidRDefault="008A2A7D" w:rsidP="00EE46F8">
            <w:pPr>
              <w:spacing w:line="240" w:lineRule="auto"/>
              <w:jc w:val="center"/>
              <w:rPr>
                <w:rFonts w:ascii="Calibri" w:eastAsia="Calibri" w:hAnsi="Calibri" w:cs="Calibri"/>
                <w:sz w:val="22"/>
                <w:szCs w:val="22"/>
                <w:lang w:eastAsia="en-US"/>
              </w:rPr>
            </w:pPr>
          </w:p>
        </w:tc>
      </w:tr>
      <w:tr w:rsidR="008A2A7D" w:rsidRPr="0038189D" w14:paraId="721B6E68" w14:textId="77777777" w:rsidTr="008A2A7D">
        <w:tc>
          <w:tcPr>
            <w:tcW w:w="1165" w:type="dxa"/>
            <w:shd w:val="clear" w:color="auto" w:fill="F2F2F2"/>
          </w:tcPr>
          <w:p w14:paraId="7087990F"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snapToGrid w:val="0"/>
                <w:sz w:val="22"/>
                <w:szCs w:val="22"/>
                <w:lang w:eastAsia="en-US"/>
              </w:rPr>
              <w:t xml:space="preserve">2340 </w:t>
            </w:r>
          </w:p>
        </w:tc>
        <w:tc>
          <w:tcPr>
            <w:tcW w:w="2610" w:type="dxa"/>
            <w:shd w:val="clear" w:color="auto" w:fill="F2F2F2"/>
            <w:vAlign w:val="center"/>
          </w:tcPr>
          <w:p w14:paraId="1D07C704"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snapToGrid w:val="0"/>
                <w:sz w:val="22"/>
                <w:szCs w:val="22"/>
                <w:lang w:eastAsia="en-US"/>
              </w:rPr>
              <w:t xml:space="preserve">Engagement </w:t>
            </w:r>
            <w:proofErr w:type="spellStart"/>
            <w:r w:rsidRPr="0038189D">
              <w:rPr>
                <w:rFonts w:ascii="Calibri" w:eastAsia="Calibri" w:hAnsi="Calibri" w:cs="Calibri"/>
                <w:snapToGrid w:val="0"/>
                <w:sz w:val="22"/>
                <w:szCs w:val="22"/>
                <w:lang w:eastAsia="en-US"/>
              </w:rPr>
              <w:t>supervision</w:t>
            </w:r>
            <w:proofErr w:type="spellEnd"/>
          </w:p>
        </w:tc>
        <w:tc>
          <w:tcPr>
            <w:tcW w:w="1170" w:type="dxa"/>
            <w:shd w:val="clear" w:color="auto" w:fill="008000"/>
            <w:vAlign w:val="center"/>
          </w:tcPr>
          <w:p w14:paraId="4E6AB3F4"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540" w:type="dxa"/>
            <w:shd w:val="clear" w:color="auto" w:fill="008000"/>
          </w:tcPr>
          <w:p w14:paraId="6E8666C3"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30" w:type="dxa"/>
            <w:shd w:val="clear" w:color="auto" w:fill="008000"/>
            <w:vAlign w:val="center"/>
          </w:tcPr>
          <w:p w14:paraId="35213FDA"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shd w:val="clear" w:color="auto" w:fill="008000"/>
          </w:tcPr>
          <w:p w14:paraId="579B4F28"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shd w:val="clear" w:color="auto" w:fill="008000"/>
            <w:vAlign w:val="center"/>
          </w:tcPr>
          <w:p w14:paraId="7C389DE0"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shd w:val="clear" w:color="auto" w:fill="008000"/>
            <w:vAlign w:val="center"/>
          </w:tcPr>
          <w:p w14:paraId="230D8D3E"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1260" w:type="dxa"/>
            <w:shd w:val="clear" w:color="auto" w:fill="F2F2F2"/>
          </w:tcPr>
          <w:p w14:paraId="239227D7" w14:textId="77777777" w:rsidR="008A2A7D" w:rsidRPr="0038189D" w:rsidRDefault="008A2A7D" w:rsidP="00EE46F8">
            <w:pPr>
              <w:spacing w:line="240" w:lineRule="auto"/>
              <w:jc w:val="center"/>
              <w:rPr>
                <w:rFonts w:ascii="Calibri" w:eastAsia="Calibri" w:hAnsi="Calibri" w:cs="Calibri"/>
                <w:sz w:val="22"/>
                <w:szCs w:val="22"/>
                <w:lang w:eastAsia="en-US"/>
              </w:rPr>
            </w:pPr>
          </w:p>
        </w:tc>
        <w:tc>
          <w:tcPr>
            <w:tcW w:w="1710" w:type="dxa"/>
            <w:shd w:val="clear" w:color="auto" w:fill="F2F2F2"/>
            <w:vAlign w:val="center"/>
          </w:tcPr>
          <w:p w14:paraId="59F04888" w14:textId="1E865C5D" w:rsidR="008A2A7D" w:rsidRPr="0038189D" w:rsidRDefault="008A2A7D" w:rsidP="00EE46F8">
            <w:pPr>
              <w:spacing w:line="240" w:lineRule="auto"/>
              <w:jc w:val="center"/>
              <w:rPr>
                <w:rFonts w:ascii="Calibri" w:eastAsia="Calibri" w:hAnsi="Calibri" w:cs="Calibri"/>
                <w:sz w:val="22"/>
                <w:szCs w:val="22"/>
                <w:lang w:eastAsia="en-US"/>
              </w:rPr>
            </w:pPr>
          </w:p>
        </w:tc>
      </w:tr>
      <w:tr w:rsidR="008A2A7D" w:rsidRPr="0038189D" w14:paraId="6548542B" w14:textId="77777777" w:rsidTr="008A2A7D">
        <w:trPr>
          <w:trHeight w:val="200"/>
        </w:trPr>
        <w:tc>
          <w:tcPr>
            <w:tcW w:w="1165" w:type="dxa"/>
            <w:shd w:val="clear" w:color="auto" w:fill="F2F2F2"/>
          </w:tcPr>
          <w:p w14:paraId="2167864B" w14:textId="77777777" w:rsidR="008A2A7D" w:rsidRPr="0038189D" w:rsidRDefault="008A2A7D" w:rsidP="00EE46F8">
            <w:pPr>
              <w:spacing w:line="240" w:lineRule="auto"/>
              <w:rPr>
                <w:rFonts w:ascii="Calibri" w:eastAsia="Calibri" w:hAnsi="Calibri" w:cs="Calibri"/>
                <w:b/>
                <w:i/>
                <w:sz w:val="22"/>
                <w:szCs w:val="22"/>
                <w:lang w:eastAsia="en-US"/>
              </w:rPr>
            </w:pPr>
          </w:p>
        </w:tc>
        <w:tc>
          <w:tcPr>
            <w:tcW w:w="2610" w:type="dxa"/>
            <w:shd w:val="clear" w:color="auto" w:fill="F2F2F2"/>
            <w:vAlign w:val="center"/>
          </w:tcPr>
          <w:p w14:paraId="1B979E20" w14:textId="77777777" w:rsidR="008A2A7D" w:rsidRPr="0038189D" w:rsidRDefault="008A2A7D" w:rsidP="00EE46F8">
            <w:pPr>
              <w:spacing w:line="240" w:lineRule="auto"/>
              <w:rPr>
                <w:rFonts w:ascii="Calibri" w:eastAsia="Calibri" w:hAnsi="Calibri" w:cs="Calibri"/>
                <w:b/>
                <w:sz w:val="22"/>
                <w:szCs w:val="22"/>
                <w:lang w:eastAsia="en-US"/>
              </w:rPr>
            </w:pPr>
          </w:p>
        </w:tc>
        <w:tc>
          <w:tcPr>
            <w:tcW w:w="1170" w:type="dxa"/>
            <w:tcBorders>
              <w:bottom w:val="single" w:sz="4" w:space="0" w:color="auto"/>
            </w:tcBorders>
            <w:shd w:val="clear" w:color="auto" w:fill="F2F2F2"/>
            <w:vAlign w:val="center"/>
          </w:tcPr>
          <w:p w14:paraId="2299F1EA"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540" w:type="dxa"/>
            <w:tcBorders>
              <w:bottom w:val="single" w:sz="4" w:space="0" w:color="auto"/>
            </w:tcBorders>
            <w:shd w:val="clear" w:color="auto" w:fill="F2F2F2"/>
          </w:tcPr>
          <w:p w14:paraId="06E27202"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30" w:type="dxa"/>
            <w:tcBorders>
              <w:bottom w:val="single" w:sz="4" w:space="0" w:color="auto"/>
            </w:tcBorders>
            <w:shd w:val="clear" w:color="auto" w:fill="F2F2F2"/>
            <w:vAlign w:val="center"/>
          </w:tcPr>
          <w:p w14:paraId="383C5B98"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tcBorders>
              <w:bottom w:val="single" w:sz="4" w:space="0" w:color="auto"/>
            </w:tcBorders>
            <w:shd w:val="clear" w:color="auto" w:fill="F2F2F2"/>
          </w:tcPr>
          <w:p w14:paraId="7E9297C7"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tcBorders>
              <w:bottom w:val="single" w:sz="4" w:space="0" w:color="auto"/>
            </w:tcBorders>
            <w:shd w:val="clear" w:color="auto" w:fill="F2F2F2"/>
            <w:vAlign w:val="center"/>
          </w:tcPr>
          <w:p w14:paraId="58D5AB05"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tcBorders>
              <w:bottom w:val="single" w:sz="4" w:space="0" w:color="auto"/>
            </w:tcBorders>
            <w:shd w:val="clear" w:color="auto" w:fill="F2F2F2"/>
            <w:vAlign w:val="center"/>
          </w:tcPr>
          <w:p w14:paraId="180ED73B"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1260" w:type="dxa"/>
            <w:shd w:val="clear" w:color="auto" w:fill="F2F2F2"/>
          </w:tcPr>
          <w:p w14:paraId="3EAAAA6E"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1710" w:type="dxa"/>
            <w:shd w:val="clear" w:color="auto" w:fill="F2F2F2"/>
          </w:tcPr>
          <w:p w14:paraId="0C63A1F1" w14:textId="15F3A26B" w:rsidR="008A2A7D" w:rsidRPr="0038189D" w:rsidRDefault="008A2A7D" w:rsidP="00EE46F8">
            <w:pPr>
              <w:spacing w:line="240" w:lineRule="auto"/>
              <w:jc w:val="center"/>
              <w:rPr>
                <w:rFonts w:ascii="Calibri" w:eastAsia="Calibri" w:hAnsi="Calibri" w:cs="Calibri"/>
                <w:b/>
                <w:sz w:val="22"/>
                <w:szCs w:val="22"/>
                <w:lang w:eastAsia="en-US"/>
              </w:rPr>
            </w:pPr>
          </w:p>
        </w:tc>
      </w:tr>
      <w:tr w:rsidR="008A2A7D" w:rsidRPr="0038189D" w14:paraId="3BFD8D7D" w14:textId="77777777" w:rsidTr="008A2A7D">
        <w:tc>
          <w:tcPr>
            <w:tcW w:w="1165" w:type="dxa"/>
            <w:shd w:val="clear" w:color="auto" w:fill="F2F2F2"/>
          </w:tcPr>
          <w:p w14:paraId="22D1E99D"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b/>
                <w:sz w:val="22"/>
                <w:szCs w:val="22"/>
                <w:lang w:eastAsia="en-US"/>
              </w:rPr>
              <w:t>2400</w:t>
            </w:r>
          </w:p>
        </w:tc>
        <w:tc>
          <w:tcPr>
            <w:tcW w:w="2610" w:type="dxa"/>
            <w:shd w:val="clear" w:color="auto" w:fill="F2F2F2"/>
            <w:vAlign w:val="center"/>
          </w:tcPr>
          <w:p w14:paraId="69FBE667"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b/>
                <w:sz w:val="22"/>
                <w:szCs w:val="22"/>
                <w:lang w:eastAsia="en-US"/>
              </w:rPr>
              <w:t>Reporting</w:t>
            </w:r>
          </w:p>
        </w:tc>
        <w:tc>
          <w:tcPr>
            <w:tcW w:w="1170" w:type="dxa"/>
            <w:shd w:val="clear" w:color="auto" w:fill="008000"/>
            <w:vAlign w:val="center"/>
          </w:tcPr>
          <w:p w14:paraId="7FC2EA5C"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540" w:type="dxa"/>
            <w:shd w:val="clear" w:color="auto" w:fill="F2F2F2" w:themeFill="background1" w:themeFillShade="F2"/>
          </w:tcPr>
          <w:p w14:paraId="73A5CFAB"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30" w:type="dxa"/>
            <w:tcBorders>
              <w:bottom w:val="single" w:sz="4" w:space="0" w:color="auto"/>
            </w:tcBorders>
            <w:shd w:val="clear" w:color="auto" w:fill="F2F2F2" w:themeFill="background1" w:themeFillShade="F2"/>
            <w:vAlign w:val="center"/>
          </w:tcPr>
          <w:p w14:paraId="3B1CC3E4"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tcBorders>
              <w:bottom w:val="single" w:sz="4" w:space="0" w:color="auto"/>
            </w:tcBorders>
            <w:shd w:val="clear" w:color="auto" w:fill="F2F2F2" w:themeFill="background1" w:themeFillShade="F2"/>
          </w:tcPr>
          <w:p w14:paraId="5993C38A"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tcBorders>
              <w:bottom w:val="single" w:sz="4" w:space="0" w:color="auto"/>
            </w:tcBorders>
            <w:shd w:val="clear" w:color="auto" w:fill="F2F2F2" w:themeFill="background1" w:themeFillShade="F2"/>
            <w:vAlign w:val="center"/>
          </w:tcPr>
          <w:p w14:paraId="14C16A70"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tcBorders>
              <w:bottom w:val="single" w:sz="4" w:space="0" w:color="auto"/>
            </w:tcBorders>
            <w:shd w:val="clear" w:color="auto" w:fill="F2F2F2" w:themeFill="background1" w:themeFillShade="F2"/>
            <w:vAlign w:val="center"/>
          </w:tcPr>
          <w:p w14:paraId="5B1D1457"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1260" w:type="dxa"/>
            <w:shd w:val="clear" w:color="auto" w:fill="F2F2F2"/>
          </w:tcPr>
          <w:p w14:paraId="2C185340"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1710" w:type="dxa"/>
            <w:shd w:val="clear" w:color="auto" w:fill="F2F2F2"/>
            <w:vAlign w:val="center"/>
          </w:tcPr>
          <w:p w14:paraId="05A23CA7" w14:textId="5E8118B5" w:rsidR="008A2A7D" w:rsidRPr="0038189D" w:rsidRDefault="008A2A7D" w:rsidP="00EE46F8">
            <w:pPr>
              <w:spacing w:line="240" w:lineRule="auto"/>
              <w:jc w:val="center"/>
              <w:rPr>
                <w:rFonts w:ascii="Calibri" w:eastAsia="Calibri" w:hAnsi="Calibri" w:cs="Calibri"/>
                <w:b/>
                <w:sz w:val="22"/>
                <w:szCs w:val="22"/>
                <w:lang w:eastAsia="en-US"/>
              </w:rPr>
            </w:pPr>
          </w:p>
        </w:tc>
      </w:tr>
      <w:tr w:rsidR="008A2A7D" w:rsidRPr="0038189D" w14:paraId="3894819E" w14:textId="77777777" w:rsidTr="008A2A7D">
        <w:tc>
          <w:tcPr>
            <w:tcW w:w="1165" w:type="dxa"/>
            <w:shd w:val="clear" w:color="auto" w:fill="F2F2F2"/>
          </w:tcPr>
          <w:p w14:paraId="0929BE71"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snapToGrid w:val="0"/>
                <w:sz w:val="22"/>
                <w:szCs w:val="22"/>
                <w:lang w:eastAsia="en-US"/>
              </w:rPr>
              <w:t>2410</w:t>
            </w:r>
          </w:p>
        </w:tc>
        <w:tc>
          <w:tcPr>
            <w:tcW w:w="2610" w:type="dxa"/>
            <w:shd w:val="clear" w:color="auto" w:fill="F2F2F2"/>
            <w:vAlign w:val="center"/>
          </w:tcPr>
          <w:p w14:paraId="217BBA36"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snapToGrid w:val="0"/>
                <w:sz w:val="22"/>
                <w:szCs w:val="22"/>
                <w:lang w:eastAsia="en-US"/>
              </w:rPr>
              <w:t xml:space="preserve">Criteria </w:t>
            </w:r>
            <w:proofErr w:type="spellStart"/>
            <w:r w:rsidRPr="0038189D">
              <w:rPr>
                <w:rFonts w:ascii="Calibri" w:eastAsia="Calibri" w:hAnsi="Calibri" w:cs="Calibri"/>
                <w:snapToGrid w:val="0"/>
                <w:sz w:val="22"/>
                <w:szCs w:val="22"/>
                <w:lang w:eastAsia="en-US"/>
              </w:rPr>
              <w:t>for</w:t>
            </w:r>
            <w:proofErr w:type="spellEnd"/>
            <w:r w:rsidRPr="0038189D">
              <w:rPr>
                <w:rFonts w:ascii="Calibri" w:eastAsia="Calibri" w:hAnsi="Calibri" w:cs="Calibri"/>
                <w:snapToGrid w:val="0"/>
                <w:sz w:val="22"/>
                <w:szCs w:val="22"/>
                <w:lang w:eastAsia="en-US"/>
              </w:rPr>
              <w:t xml:space="preserve"> </w:t>
            </w:r>
            <w:proofErr w:type="spellStart"/>
            <w:r w:rsidRPr="0038189D">
              <w:rPr>
                <w:rFonts w:ascii="Calibri" w:eastAsia="Calibri" w:hAnsi="Calibri" w:cs="Calibri"/>
                <w:snapToGrid w:val="0"/>
                <w:sz w:val="22"/>
                <w:szCs w:val="22"/>
                <w:lang w:eastAsia="en-US"/>
              </w:rPr>
              <w:t>communication</w:t>
            </w:r>
            <w:proofErr w:type="spellEnd"/>
          </w:p>
        </w:tc>
        <w:tc>
          <w:tcPr>
            <w:tcW w:w="1170" w:type="dxa"/>
            <w:shd w:val="clear" w:color="auto" w:fill="008000"/>
            <w:vAlign w:val="center"/>
          </w:tcPr>
          <w:p w14:paraId="22A37632"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540" w:type="dxa"/>
            <w:shd w:val="clear" w:color="auto" w:fill="008000"/>
          </w:tcPr>
          <w:p w14:paraId="73FA2810"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30" w:type="dxa"/>
            <w:shd w:val="clear" w:color="auto" w:fill="008000"/>
            <w:vAlign w:val="center"/>
          </w:tcPr>
          <w:p w14:paraId="5EDFEE17"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shd w:val="clear" w:color="auto" w:fill="008000"/>
          </w:tcPr>
          <w:p w14:paraId="4FBDC0FF"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shd w:val="clear" w:color="auto" w:fill="008000"/>
            <w:vAlign w:val="center"/>
          </w:tcPr>
          <w:p w14:paraId="3DA1CBE8"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shd w:val="clear" w:color="auto" w:fill="008000"/>
            <w:vAlign w:val="center"/>
          </w:tcPr>
          <w:p w14:paraId="031851E3"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1260" w:type="dxa"/>
            <w:shd w:val="clear" w:color="auto" w:fill="F2F2F2"/>
          </w:tcPr>
          <w:p w14:paraId="535FFC37"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1710" w:type="dxa"/>
            <w:shd w:val="clear" w:color="auto" w:fill="F2F2F2"/>
            <w:vAlign w:val="center"/>
          </w:tcPr>
          <w:p w14:paraId="570A1355" w14:textId="243D011A" w:rsidR="008A2A7D" w:rsidRPr="0038189D" w:rsidRDefault="008A2A7D" w:rsidP="00EE46F8">
            <w:pPr>
              <w:spacing w:line="240" w:lineRule="auto"/>
              <w:jc w:val="center"/>
              <w:rPr>
                <w:rFonts w:ascii="Calibri" w:eastAsia="Calibri" w:hAnsi="Calibri" w:cs="Calibri"/>
                <w:b/>
                <w:sz w:val="22"/>
                <w:szCs w:val="22"/>
                <w:lang w:eastAsia="en-US"/>
              </w:rPr>
            </w:pPr>
          </w:p>
        </w:tc>
      </w:tr>
      <w:tr w:rsidR="008A2A7D" w:rsidRPr="0038189D" w14:paraId="292A8D52" w14:textId="77777777" w:rsidTr="008A2A7D">
        <w:tc>
          <w:tcPr>
            <w:tcW w:w="1165" w:type="dxa"/>
            <w:shd w:val="clear" w:color="auto" w:fill="F2F2F2"/>
          </w:tcPr>
          <w:p w14:paraId="343D5DCB"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 xml:space="preserve">2420 </w:t>
            </w:r>
          </w:p>
        </w:tc>
        <w:tc>
          <w:tcPr>
            <w:tcW w:w="2610" w:type="dxa"/>
            <w:shd w:val="clear" w:color="auto" w:fill="F2F2F2"/>
            <w:vAlign w:val="center"/>
          </w:tcPr>
          <w:p w14:paraId="314414F5"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 xml:space="preserve">Quality of </w:t>
            </w:r>
            <w:proofErr w:type="spellStart"/>
            <w:r w:rsidRPr="0038189D">
              <w:rPr>
                <w:rFonts w:ascii="Calibri" w:eastAsia="Calibri" w:hAnsi="Calibri" w:cs="Calibri"/>
                <w:sz w:val="22"/>
                <w:szCs w:val="22"/>
                <w:lang w:eastAsia="en-US"/>
              </w:rPr>
              <w:t>communications</w:t>
            </w:r>
            <w:proofErr w:type="spellEnd"/>
          </w:p>
        </w:tc>
        <w:tc>
          <w:tcPr>
            <w:tcW w:w="1170" w:type="dxa"/>
            <w:shd w:val="clear" w:color="auto" w:fill="008000"/>
            <w:vAlign w:val="center"/>
          </w:tcPr>
          <w:p w14:paraId="1BE4B72D"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540" w:type="dxa"/>
            <w:shd w:val="clear" w:color="auto" w:fill="008000"/>
          </w:tcPr>
          <w:p w14:paraId="3053E75B"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30" w:type="dxa"/>
            <w:shd w:val="clear" w:color="auto" w:fill="008000"/>
            <w:vAlign w:val="center"/>
          </w:tcPr>
          <w:p w14:paraId="1DDF55C4"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shd w:val="clear" w:color="auto" w:fill="008000"/>
          </w:tcPr>
          <w:p w14:paraId="1BEA1387"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shd w:val="clear" w:color="auto" w:fill="008000"/>
            <w:vAlign w:val="center"/>
          </w:tcPr>
          <w:p w14:paraId="7DFBD4EA"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shd w:val="clear" w:color="auto" w:fill="008000"/>
            <w:vAlign w:val="center"/>
          </w:tcPr>
          <w:p w14:paraId="41242206"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1260" w:type="dxa"/>
            <w:shd w:val="clear" w:color="auto" w:fill="F2F2F2"/>
          </w:tcPr>
          <w:p w14:paraId="4DE4B35D"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1710" w:type="dxa"/>
            <w:shd w:val="clear" w:color="auto" w:fill="F2F2F2"/>
            <w:vAlign w:val="center"/>
          </w:tcPr>
          <w:p w14:paraId="223A1454" w14:textId="45BBBA3E" w:rsidR="008A2A7D" w:rsidRPr="0038189D" w:rsidRDefault="008A2A7D" w:rsidP="00EE46F8">
            <w:pPr>
              <w:spacing w:line="240" w:lineRule="auto"/>
              <w:jc w:val="center"/>
              <w:rPr>
                <w:rFonts w:ascii="Calibri" w:eastAsia="Calibri" w:hAnsi="Calibri" w:cs="Calibri"/>
                <w:b/>
                <w:sz w:val="22"/>
                <w:szCs w:val="22"/>
                <w:lang w:eastAsia="en-US"/>
              </w:rPr>
            </w:pPr>
          </w:p>
        </w:tc>
      </w:tr>
      <w:tr w:rsidR="008A2A7D" w:rsidRPr="0038189D" w14:paraId="23E1810A" w14:textId="77777777" w:rsidTr="008A2A7D">
        <w:tc>
          <w:tcPr>
            <w:tcW w:w="1165" w:type="dxa"/>
            <w:shd w:val="clear" w:color="auto" w:fill="F2F2F2"/>
          </w:tcPr>
          <w:p w14:paraId="607C3C1C"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 xml:space="preserve">2421 </w:t>
            </w:r>
          </w:p>
        </w:tc>
        <w:tc>
          <w:tcPr>
            <w:tcW w:w="2610" w:type="dxa"/>
            <w:shd w:val="clear" w:color="auto" w:fill="F2F2F2"/>
            <w:vAlign w:val="center"/>
          </w:tcPr>
          <w:p w14:paraId="191AD64A" w14:textId="77777777" w:rsidR="008A2A7D" w:rsidRPr="0038189D" w:rsidRDefault="008A2A7D" w:rsidP="00EE46F8">
            <w:pPr>
              <w:spacing w:line="240" w:lineRule="auto"/>
              <w:rPr>
                <w:rFonts w:ascii="Calibri" w:eastAsia="Calibri" w:hAnsi="Calibri" w:cs="Calibri"/>
                <w:sz w:val="22"/>
                <w:szCs w:val="22"/>
                <w:lang w:eastAsia="en-US"/>
              </w:rPr>
            </w:pPr>
            <w:proofErr w:type="spellStart"/>
            <w:r w:rsidRPr="0038189D">
              <w:rPr>
                <w:rFonts w:ascii="Calibri" w:eastAsia="Calibri" w:hAnsi="Calibri" w:cs="Calibri"/>
                <w:sz w:val="22"/>
                <w:szCs w:val="22"/>
                <w:lang w:eastAsia="en-US"/>
              </w:rPr>
              <w:t>Errors</w:t>
            </w:r>
            <w:proofErr w:type="spellEnd"/>
            <w:r w:rsidRPr="0038189D">
              <w:rPr>
                <w:rFonts w:ascii="Calibri" w:eastAsia="Calibri" w:hAnsi="Calibri" w:cs="Calibri"/>
                <w:sz w:val="22"/>
                <w:szCs w:val="22"/>
                <w:lang w:eastAsia="en-US"/>
              </w:rPr>
              <w:t xml:space="preserve"> </w:t>
            </w:r>
            <w:proofErr w:type="spellStart"/>
            <w:r w:rsidRPr="0038189D">
              <w:rPr>
                <w:rFonts w:ascii="Calibri" w:eastAsia="Calibri" w:hAnsi="Calibri" w:cs="Calibri"/>
                <w:sz w:val="22"/>
                <w:szCs w:val="22"/>
                <w:lang w:eastAsia="en-US"/>
              </w:rPr>
              <w:t>and</w:t>
            </w:r>
            <w:proofErr w:type="spellEnd"/>
            <w:r w:rsidRPr="0038189D">
              <w:rPr>
                <w:rFonts w:ascii="Calibri" w:eastAsia="Calibri" w:hAnsi="Calibri" w:cs="Calibri"/>
                <w:sz w:val="22"/>
                <w:szCs w:val="22"/>
                <w:lang w:eastAsia="en-US"/>
              </w:rPr>
              <w:t xml:space="preserve"> </w:t>
            </w:r>
            <w:proofErr w:type="spellStart"/>
            <w:r w:rsidRPr="0038189D">
              <w:rPr>
                <w:rFonts w:ascii="Calibri" w:eastAsia="Calibri" w:hAnsi="Calibri" w:cs="Calibri"/>
                <w:sz w:val="22"/>
                <w:szCs w:val="22"/>
                <w:lang w:eastAsia="en-US"/>
              </w:rPr>
              <w:t>omissions</w:t>
            </w:r>
            <w:proofErr w:type="spellEnd"/>
          </w:p>
        </w:tc>
        <w:tc>
          <w:tcPr>
            <w:tcW w:w="1170" w:type="dxa"/>
            <w:shd w:val="clear" w:color="auto" w:fill="008000"/>
            <w:vAlign w:val="center"/>
          </w:tcPr>
          <w:p w14:paraId="359B9FBD"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540" w:type="dxa"/>
            <w:shd w:val="clear" w:color="auto" w:fill="008000"/>
          </w:tcPr>
          <w:p w14:paraId="2E4BDABF"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30" w:type="dxa"/>
            <w:shd w:val="clear" w:color="auto" w:fill="008000"/>
            <w:vAlign w:val="center"/>
          </w:tcPr>
          <w:p w14:paraId="2F1396FF"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shd w:val="clear" w:color="auto" w:fill="008000"/>
          </w:tcPr>
          <w:p w14:paraId="1D9484AA"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shd w:val="clear" w:color="auto" w:fill="008000"/>
            <w:vAlign w:val="center"/>
          </w:tcPr>
          <w:p w14:paraId="65B220EF"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450" w:type="dxa"/>
            <w:shd w:val="clear" w:color="auto" w:fill="008000"/>
            <w:vAlign w:val="center"/>
          </w:tcPr>
          <w:p w14:paraId="7DA64CFC"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1260" w:type="dxa"/>
            <w:shd w:val="clear" w:color="auto" w:fill="F2F2F2"/>
          </w:tcPr>
          <w:p w14:paraId="666AF4DD"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1710" w:type="dxa"/>
            <w:shd w:val="clear" w:color="auto" w:fill="F2F2F2"/>
            <w:vAlign w:val="center"/>
          </w:tcPr>
          <w:p w14:paraId="6FE4496B" w14:textId="30D7EB4F" w:rsidR="008A2A7D" w:rsidRPr="0038189D" w:rsidRDefault="008A2A7D" w:rsidP="00EE46F8">
            <w:pPr>
              <w:spacing w:line="240" w:lineRule="auto"/>
              <w:jc w:val="center"/>
              <w:rPr>
                <w:rFonts w:ascii="Calibri" w:eastAsia="Calibri" w:hAnsi="Calibri" w:cs="Calibri"/>
                <w:b/>
                <w:sz w:val="22"/>
                <w:szCs w:val="22"/>
                <w:lang w:eastAsia="en-US"/>
              </w:rPr>
            </w:pPr>
          </w:p>
        </w:tc>
      </w:tr>
      <w:tr w:rsidR="008A2A7D" w:rsidRPr="00D64FC3" w14:paraId="5599F464" w14:textId="77777777" w:rsidTr="008A2A7D">
        <w:tc>
          <w:tcPr>
            <w:tcW w:w="1165" w:type="dxa"/>
            <w:shd w:val="clear" w:color="auto" w:fill="F2F2F2"/>
          </w:tcPr>
          <w:p w14:paraId="1D201727" w14:textId="77777777" w:rsidR="008A2A7D" w:rsidRPr="0038189D" w:rsidRDefault="008A2A7D" w:rsidP="00EE46F8">
            <w:pPr>
              <w:spacing w:line="240" w:lineRule="auto"/>
              <w:rPr>
                <w:rFonts w:ascii="Calibri" w:eastAsia="Calibri" w:hAnsi="Calibri" w:cs="Calibri"/>
                <w:sz w:val="22"/>
                <w:szCs w:val="22"/>
                <w:lang w:val="en-US" w:eastAsia="en-US"/>
              </w:rPr>
            </w:pPr>
            <w:r w:rsidRPr="0038189D">
              <w:rPr>
                <w:rFonts w:ascii="Calibri" w:eastAsia="Calibri" w:hAnsi="Calibri" w:cs="Calibri"/>
                <w:sz w:val="22"/>
                <w:szCs w:val="22"/>
                <w:lang w:val="en-US" w:eastAsia="en-US"/>
              </w:rPr>
              <w:t xml:space="preserve">2430 </w:t>
            </w:r>
          </w:p>
        </w:tc>
        <w:tc>
          <w:tcPr>
            <w:tcW w:w="2610" w:type="dxa"/>
            <w:shd w:val="clear" w:color="auto" w:fill="F2F2F2"/>
            <w:vAlign w:val="center"/>
          </w:tcPr>
          <w:p w14:paraId="732507AF" w14:textId="77777777" w:rsidR="008A2A7D" w:rsidRPr="0038189D" w:rsidRDefault="008A2A7D" w:rsidP="00EE46F8">
            <w:pPr>
              <w:spacing w:after="200" w:line="276" w:lineRule="auto"/>
              <w:rPr>
                <w:rFonts w:ascii="Calibri" w:eastAsia="Calibri" w:hAnsi="Calibri" w:cs="Times New Roman"/>
                <w:sz w:val="22"/>
                <w:szCs w:val="22"/>
                <w:lang w:val="en-US" w:eastAsia="en-US"/>
              </w:rPr>
            </w:pPr>
            <w:r w:rsidRPr="0038189D">
              <w:rPr>
                <w:rFonts w:ascii="Calibri" w:eastAsia="Calibri" w:hAnsi="Calibri" w:cs="Calibri"/>
                <w:sz w:val="22"/>
                <w:szCs w:val="22"/>
                <w:lang w:val="en-US" w:eastAsia="en-US"/>
              </w:rPr>
              <w:t>Use of Conducted in Conformance with the Standards</w:t>
            </w:r>
          </w:p>
        </w:tc>
        <w:tc>
          <w:tcPr>
            <w:tcW w:w="1170" w:type="dxa"/>
            <w:shd w:val="clear" w:color="auto" w:fill="008000"/>
          </w:tcPr>
          <w:p w14:paraId="6EA4C094" w14:textId="77777777" w:rsidR="008A2A7D" w:rsidRPr="0038189D" w:rsidRDefault="008A2A7D" w:rsidP="00EE46F8">
            <w:pPr>
              <w:spacing w:after="200" w:line="276" w:lineRule="auto"/>
              <w:jc w:val="center"/>
              <w:rPr>
                <w:rFonts w:ascii="Calibri" w:eastAsia="Calibri" w:hAnsi="Calibri" w:cs="Times New Roman"/>
                <w:sz w:val="22"/>
                <w:szCs w:val="22"/>
                <w:lang w:val="en-US" w:eastAsia="en-US"/>
              </w:rPr>
            </w:pPr>
          </w:p>
        </w:tc>
        <w:tc>
          <w:tcPr>
            <w:tcW w:w="540" w:type="dxa"/>
            <w:shd w:val="clear" w:color="auto" w:fill="008000"/>
          </w:tcPr>
          <w:p w14:paraId="417CDF48" w14:textId="77777777" w:rsidR="008A2A7D" w:rsidRPr="0038189D" w:rsidRDefault="008A2A7D" w:rsidP="00EE46F8">
            <w:pPr>
              <w:spacing w:after="200" w:line="276" w:lineRule="auto"/>
              <w:jc w:val="center"/>
              <w:rPr>
                <w:rFonts w:ascii="Calibri" w:eastAsia="Calibri" w:hAnsi="Calibri" w:cs="Times New Roman"/>
                <w:sz w:val="22"/>
                <w:szCs w:val="22"/>
                <w:lang w:val="en-US" w:eastAsia="en-US"/>
              </w:rPr>
            </w:pPr>
          </w:p>
        </w:tc>
        <w:tc>
          <w:tcPr>
            <w:tcW w:w="630" w:type="dxa"/>
            <w:shd w:val="clear" w:color="auto" w:fill="008000"/>
          </w:tcPr>
          <w:p w14:paraId="6E8EAE30" w14:textId="77777777" w:rsidR="008A2A7D" w:rsidRPr="0038189D" w:rsidRDefault="008A2A7D" w:rsidP="00EE46F8">
            <w:pPr>
              <w:spacing w:after="200" w:line="276" w:lineRule="auto"/>
              <w:jc w:val="center"/>
              <w:rPr>
                <w:rFonts w:ascii="Calibri" w:eastAsia="Calibri" w:hAnsi="Calibri" w:cs="Times New Roman"/>
                <w:sz w:val="22"/>
                <w:szCs w:val="22"/>
                <w:lang w:val="en-US" w:eastAsia="en-US"/>
              </w:rPr>
            </w:pPr>
          </w:p>
        </w:tc>
        <w:tc>
          <w:tcPr>
            <w:tcW w:w="450" w:type="dxa"/>
            <w:shd w:val="clear" w:color="auto" w:fill="008000"/>
          </w:tcPr>
          <w:p w14:paraId="72BD49E4" w14:textId="77777777" w:rsidR="008A2A7D" w:rsidRPr="0038189D" w:rsidRDefault="008A2A7D" w:rsidP="00EE46F8">
            <w:pPr>
              <w:spacing w:after="200" w:line="276" w:lineRule="auto"/>
              <w:jc w:val="center"/>
              <w:rPr>
                <w:rFonts w:ascii="Calibri" w:eastAsia="Calibri" w:hAnsi="Calibri" w:cs="Times New Roman"/>
                <w:sz w:val="22"/>
                <w:szCs w:val="22"/>
                <w:lang w:val="en-US" w:eastAsia="en-US"/>
              </w:rPr>
            </w:pPr>
          </w:p>
        </w:tc>
        <w:tc>
          <w:tcPr>
            <w:tcW w:w="450" w:type="dxa"/>
            <w:shd w:val="clear" w:color="auto" w:fill="008000"/>
          </w:tcPr>
          <w:p w14:paraId="62C8A3BE" w14:textId="77777777" w:rsidR="008A2A7D" w:rsidRPr="0038189D" w:rsidRDefault="008A2A7D" w:rsidP="00EE46F8">
            <w:pPr>
              <w:spacing w:after="200" w:line="276" w:lineRule="auto"/>
              <w:jc w:val="center"/>
              <w:rPr>
                <w:rFonts w:ascii="Calibri" w:eastAsia="Calibri" w:hAnsi="Calibri" w:cs="Times New Roman"/>
                <w:sz w:val="22"/>
                <w:szCs w:val="22"/>
                <w:lang w:val="en-US" w:eastAsia="en-US"/>
              </w:rPr>
            </w:pPr>
          </w:p>
        </w:tc>
        <w:tc>
          <w:tcPr>
            <w:tcW w:w="450" w:type="dxa"/>
            <w:shd w:val="clear" w:color="auto" w:fill="008000"/>
          </w:tcPr>
          <w:p w14:paraId="463E89DD" w14:textId="77777777" w:rsidR="008A2A7D" w:rsidRPr="0038189D" w:rsidRDefault="008A2A7D" w:rsidP="00EE46F8">
            <w:pPr>
              <w:spacing w:after="200" w:line="276" w:lineRule="auto"/>
              <w:jc w:val="center"/>
              <w:rPr>
                <w:rFonts w:ascii="Calibri" w:eastAsia="Calibri" w:hAnsi="Calibri" w:cs="Times New Roman"/>
                <w:sz w:val="22"/>
                <w:szCs w:val="22"/>
                <w:lang w:val="en-US" w:eastAsia="en-US"/>
              </w:rPr>
            </w:pPr>
          </w:p>
        </w:tc>
        <w:tc>
          <w:tcPr>
            <w:tcW w:w="1260" w:type="dxa"/>
            <w:shd w:val="clear" w:color="auto" w:fill="F2F2F2"/>
          </w:tcPr>
          <w:p w14:paraId="3F910500" w14:textId="77777777" w:rsidR="008A2A7D" w:rsidRPr="0038189D" w:rsidRDefault="008A2A7D" w:rsidP="00EE46F8">
            <w:pPr>
              <w:spacing w:line="240" w:lineRule="auto"/>
              <w:jc w:val="center"/>
              <w:rPr>
                <w:rFonts w:ascii="Calibri" w:eastAsia="Calibri" w:hAnsi="Calibri" w:cs="Calibri"/>
                <w:b/>
                <w:sz w:val="22"/>
                <w:szCs w:val="22"/>
                <w:lang w:val="en-US" w:eastAsia="en-US"/>
              </w:rPr>
            </w:pPr>
          </w:p>
        </w:tc>
        <w:tc>
          <w:tcPr>
            <w:tcW w:w="1710" w:type="dxa"/>
            <w:shd w:val="clear" w:color="auto" w:fill="F2F2F2"/>
            <w:vAlign w:val="center"/>
          </w:tcPr>
          <w:p w14:paraId="683BB4F4" w14:textId="2B06D11D" w:rsidR="008A2A7D" w:rsidRPr="0038189D" w:rsidRDefault="008A2A7D" w:rsidP="00EE46F8">
            <w:pPr>
              <w:spacing w:line="240" w:lineRule="auto"/>
              <w:jc w:val="center"/>
              <w:rPr>
                <w:rFonts w:ascii="Calibri" w:eastAsia="Calibri" w:hAnsi="Calibri" w:cs="Calibri"/>
                <w:b/>
                <w:sz w:val="22"/>
                <w:szCs w:val="22"/>
                <w:lang w:val="en-US" w:eastAsia="en-US"/>
              </w:rPr>
            </w:pPr>
          </w:p>
        </w:tc>
      </w:tr>
      <w:tr w:rsidR="008A2A7D" w:rsidRPr="00D64FC3" w14:paraId="793DA964" w14:textId="77777777" w:rsidTr="008A2A7D">
        <w:tc>
          <w:tcPr>
            <w:tcW w:w="1165" w:type="dxa"/>
            <w:shd w:val="clear" w:color="auto" w:fill="F2F2F2"/>
          </w:tcPr>
          <w:p w14:paraId="0E4194EB" w14:textId="77777777" w:rsidR="008A2A7D" w:rsidRPr="0038189D" w:rsidRDefault="008A2A7D" w:rsidP="00EE46F8">
            <w:pPr>
              <w:spacing w:line="240" w:lineRule="auto"/>
              <w:rPr>
                <w:rFonts w:ascii="Calibri" w:eastAsia="Calibri" w:hAnsi="Calibri" w:cs="Calibri"/>
                <w:sz w:val="22"/>
                <w:szCs w:val="22"/>
                <w:lang w:val="en-US" w:eastAsia="en-US"/>
              </w:rPr>
            </w:pPr>
            <w:r w:rsidRPr="0038189D">
              <w:rPr>
                <w:rFonts w:ascii="Calibri" w:eastAsia="Calibri" w:hAnsi="Calibri" w:cs="Calibri"/>
                <w:sz w:val="22"/>
                <w:szCs w:val="22"/>
                <w:lang w:val="en-US" w:eastAsia="en-US"/>
              </w:rPr>
              <w:t xml:space="preserve">2431 </w:t>
            </w:r>
          </w:p>
        </w:tc>
        <w:tc>
          <w:tcPr>
            <w:tcW w:w="2610" w:type="dxa"/>
            <w:shd w:val="clear" w:color="auto" w:fill="F2F2F2"/>
            <w:vAlign w:val="center"/>
          </w:tcPr>
          <w:p w14:paraId="04FAC721" w14:textId="77777777" w:rsidR="008A2A7D" w:rsidRPr="0038189D" w:rsidRDefault="008A2A7D" w:rsidP="00EE46F8">
            <w:pPr>
              <w:spacing w:line="240" w:lineRule="auto"/>
              <w:rPr>
                <w:rFonts w:ascii="Calibri" w:eastAsia="Calibri" w:hAnsi="Calibri" w:cs="Calibri"/>
                <w:sz w:val="22"/>
                <w:szCs w:val="22"/>
                <w:lang w:val="en-US" w:eastAsia="en-US"/>
              </w:rPr>
            </w:pPr>
            <w:r w:rsidRPr="0038189D">
              <w:rPr>
                <w:rFonts w:ascii="Calibri" w:eastAsia="Calibri" w:hAnsi="Calibri" w:cs="Calibri"/>
                <w:sz w:val="22"/>
                <w:szCs w:val="22"/>
                <w:lang w:val="en-US" w:eastAsia="en-US"/>
              </w:rPr>
              <w:t>Engagement disclosure of non-compliance</w:t>
            </w:r>
          </w:p>
        </w:tc>
        <w:tc>
          <w:tcPr>
            <w:tcW w:w="1170" w:type="dxa"/>
            <w:shd w:val="clear" w:color="auto" w:fill="008000"/>
            <w:vAlign w:val="center"/>
          </w:tcPr>
          <w:p w14:paraId="23B5E29B" w14:textId="77777777" w:rsidR="008A2A7D" w:rsidRPr="0038189D" w:rsidRDefault="008A2A7D" w:rsidP="00EE46F8">
            <w:pPr>
              <w:spacing w:line="240" w:lineRule="auto"/>
              <w:jc w:val="center"/>
              <w:rPr>
                <w:rFonts w:ascii="Calibri" w:eastAsia="Calibri" w:hAnsi="Calibri" w:cs="Calibri"/>
                <w:b/>
                <w:sz w:val="22"/>
                <w:szCs w:val="22"/>
                <w:lang w:val="en-US" w:eastAsia="en-US"/>
              </w:rPr>
            </w:pPr>
          </w:p>
        </w:tc>
        <w:tc>
          <w:tcPr>
            <w:tcW w:w="540" w:type="dxa"/>
            <w:shd w:val="clear" w:color="auto" w:fill="008000"/>
          </w:tcPr>
          <w:p w14:paraId="13C30ED5" w14:textId="77777777" w:rsidR="008A2A7D" w:rsidRPr="0038189D" w:rsidRDefault="008A2A7D" w:rsidP="00EE46F8">
            <w:pPr>
              <w:spacing w:line="240" w:lineRule="auto"/>
              <w:jc w:val="center"/>
              <w:rPr>
                <w:rFonts w:ascii="Calibri" w:eastAsia="Calibri" w:hAnsi="Calibri" w:cs="Calibri"/>
                <w:b/>
                <w:sz w:val="22"/>
                <w:szCs w:val="22"/>
                <w:lang w:val="en-US" w:eastAsia="en-US"/>
              </w:rPr>
            </w:pPr>
          </w:p>
        </w:tc>
        <w:tc>
          <w:tcPr>
            <w:tcW w:w="630" w:type="dxa"/>
            <w:shd w:val="clear" w:color="auto" w:fill="008000"/>
            <w:vAlign w:val="center"/>
          </w:tcPr>
          <w:p w14:paraId="3D1CAF89" w14:textId="77777777" w:rsidR="008A2A7D" w:rsidRPr="0038189D" w:rsidRDefault="008A2A7D" w:rsidP="00EE46F8">
            <w:pPr>
              <w:spacing w:line="240" w:lineRule="auto"/>
              <w:jc w:val="center"/>
              <w:rPr>
                <w:rFonts w:ascii="Calibri" w:eastAsia="Calibri" w:hAnsi="Calibri" w:cs="Calibri"/>
                <w:b/>
                <w:sz w:val="22"/>
                <w:szCs w:val="22"/>
                <w:lang w:val="en-US" w:eastAsia="en-US"/>
              </w:rPr>
            </w:pPr>
          </w:p>
        </w:tc>
        <w:tc>
          <w:tcPr>
            <w:tcW w:w="450" w:type="dxa"/>
            <w:shd w:val="clear" w:color="auto" w:fill="008000"/>
          </w:tcPr>
          <w:p w14:paraId="1086F06A" w14:textId="77777777" w:rsidR="008A2A7D" w:rsidRPr="0038189D" w:rsidRDefault="008A2A7D" w:rsidP="00EE46F8">
            <w:pPr>
              <w:spacing w:line="240" w:lineRule="auto"/>
              <w:jc w:val="center"/>
              <w:rPr>
                <w:rFonts w:ascii="Calibri" w:eastAsia="Calibri" w:hAnsi="Calibri" w:cs="Calibri"/>
                <w:b/>
                <w:sz w:val="22"/>
                <w:szCs w:val="22"/>
                <w:lang w:val="en-US" w:eastAsia="en-US"/>
              </w:rPr>
            </w:pPr>
          </w:p>
        </w:tc>
        <w:tc>
          <w:tcPr>
            <w:tcW w:w="450" w:type="dxa"/>
            <w:shd w:val="clear" w:color="auto" w:fill="008000"/>
            <w:vAlign w:val="center"/>
          </w:tcPr>
          <w:p w14:paraId="23C1DD97" w14:textId="77777777" w:rsidR="008A2A7D" w:rsidRPr="0038189D" w:rsidRDefault="008A2A7D" w:rsidP="00EE46F8">
            <w:pPr>
              <w:spacing w:line="240" w:lineRule="auto"/>
              <w:jc w:val="center"/>
              <w:rPr>
                <w:rFonts w:ascii="Calibri" w:eastAsia="Calibri" w:hAnsi="Calibri" w:cs="Calibri"/>
                <w:b/>
                <w:sz w:val="22"/>
                <w:szCs w:val="22"/>
                <w:lang w:val="en-US" w:eastAsia="en-US"/>
              </w:rPr>
            </w:pPr>
          </w:p>
        </w:tc>
        <w:tc>
          <w:tcPr>
            <w:tcW w:w="450" w:type="dxa"/>
            <w:shd w:val="clear" w:color="auto" w:fill="008000"/>
            <w:vAlign w:val="center"/>
          </w:tcPr>
          <w:p w14:paraId="5F5E9D7B" w14:textId="77777777" w:rsidR="008A2A7D" w:rsidRPr="0038189D" w:rsidRDefault="008A2A7D" w:rsidP="00EE46F8">
            <w:pPr>
              <w:spacing w:line="240" w:lineRule="auto"/>
              <w:jc w:val="center"/>
              <w:rPr>
                <w:rFonts w:ascii="Calibri" w:eastAsia="Calibri" w:hAnsi="Calibri" w:cs="Calibri"/>
                <w:b/>
                <w:sz w:val="22"/>
                <w:szCs w:val="22"/>
                <w:lang w:val="en-US" w:eastAsia="en-US"/>
              </w:rPr>
            </w:pPr>
          </w:p>
        </w:tc>
        <w:tc>
          <w:tcPr>
            <w:tcW w:w="1260" w:type="dxa"/>
            <w:shd w:val="clear" w:color="auto" w:fill="F2F2F2"/>
          </w:tcPr>
          <w:p w14:paraId="68466A2F" w14:textId="77777777" w:rsidR="008A2A7D" w:rsidRPr="0038189D" w:rsidRDefault="008A2A7D" w:rsidP="00EE46F8">
            <w:pPr>
              <w:spacing w:line="240" w:lineRule="auto"/>
              <w:jc w:val="center"/>
              <w:rPr>
                <w:rFonts w:ascii="Calibri" w:eastAsia="Calibri" w:hAnsi="Calibri" w:cs="Calibri"/>
                <w:b/>
                <w:sz w:val="22"/>
                <w:szCs w:val="22"/>
                <w:lang w:val="en-US" w:eastAsia="en-US"/>
              </w:rPr>
            </w:pPr>
          </w:p>
        </w:tc>
        <w:tc>
          <w:tcPr>
            <w:tcW w:w="1710" w:type="dxa"/>
            <w:shd w:val="clear" w:color="auto" w:fill="F2F2F2"/>
            <w:vAlign w:val="center"/>
          </w:tcPr>
          <w:p w14:paraId="4BCC574B" w14:textId="47B7911A" w:rsidR="008A2A7D" w:rsidRPr="0038189D" w:rsidRDefault="008A2A7D" w:rsidP="00EE46F8">
            <w:pPr>
              <w:spacing w:line="240" w:lineRule="auto"/>
              <w:jc w:val="center"/>
              <w:rPr>
                <w:rFonts w:ascii="Calibri" w:eastAsia="Calibri" w:hAnsi="Calibri" w:cs="Calibri"/>
                <w:b/>
                <w:sz w:val="22"/>
                <w:szCs w:val="22"/>
                <w:lang w:val="en-US" w:eastAsia="en-US"/>
              </w:rPr>
            </w:pPr>
          </w:p>
        </w:tc>
      </w:tr>
      <w:tr w:rsidR="008A2A7D" w:rsidRPr="0038189D" w14:paraId="68116265" w14:textId="77777777" w:rsidTr="008A2A7D">
        <w:tc>
          <w:tcPr>
            <w:tcW w:w="1165" w:type="dxa"/>
            <w:shd w:val="clear" w:color="auto" w:fill="F2F2F2"/>
          </w:tcPr>
          <w:p w14:paraId="4D9856AA"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snapToGrid w:val="0"/>
                <w:sz w:val="22"/>
                <w:szCs w:val="22"/>
                <w:lang w:eastAsia="en-US"/>
              </w:rPr>
              <w:t xml:space="preserve">2440 </w:t>
            </w:r>
          </w:p>
        </w:tc>
        <w:tc>
          <w:tcPr>
            <w:tcW w:w="2610" w:type="dxa"/>
            <w:shd w:val="clear" w:color="auto" w:fill="F2F2F2"/>
            <w:vAlign w:val="center"/>
          </w:tcPr>
          <w:p w14:paraId="6841A2FA" w14:textId="77777777" w:rsidR="008A2A7D" w:rsidRPr="0038189D" w:rsidRDefault="008A2A7D" w:rsidP="00EE46F8">
            <w:pPr>
              <w:rPr>
                <w:rFonts w:ascii="Calibri" w:eastAsia="Calibri" w:hAnsi="Calibri" w:cs="Calibri"/>
                <w:sz w:val="22"/>
                <w:szCs w:val="22"/>
                <w:lang w:eastAsia="en-US"/>
              </w:rPr>
            </w:pPr>
            <w:proofErr w:type="spellStart"/>
            <w:r w:rsidRPr="0038189D">
              <w:rPr>
                <w:rFonts w:ascii="Calibri" w:eastAsia="Calibri" w:hAnsi="Calibri" w:cs="Calibri"/>
                <w:snapToGrid w:val="0"/>
                <w:sz w:val="22"/>
                <w:szCs w:val="22"/>
                <w:lang w:eastAsia="en-US"/>
              </w:rPr>
              <w:t>Disseminating</w:t>
            </w:r>
            <w:proofErr w:type="spellEnd"/>
            <w:r w:rsidRPr="0038189D">
              <w:rPr>
                <w:rFonts w:ascii="Calibri" w:eastAsia="Calibri" w:hAnsi="Calibri" w:cs="Calibri"/>
                <w:snapToGrid w:val="0"/>
                <w:sz w:val="22"/>
                <w:szCs w:val="22"/>
                <w:lang w:eastAsia="en-US"/>
              </w:rPr>
              <w:t xml:space="preserve"> </w:t>
            </w:r>
            <w:proofErr w:type="spellStart"/>
            <w:r w:rsidRPr="0038189D">
              <w:rPr>
                <w:rFonts w:ascii="Calibri" w:eastAsia="Calibri" w:hAnsi="Calibri" w:cs="Calibri"/>
                <w:snapToGrid w:val="0"/>
                <w:sz w:val="22"/>
                <w:szCs w:val="22"/>
                <w:lang w:eastAsia="en-US"/>
              </w:rPr>
              <w:t>results</w:t>
            </w:r>
            <w:proofErr w:type="spellEnd"/>
          </w:p>
        </w:tc>
        <w:tc>
          <w:tcPr>
            <w:tcW w:w="1170" w:type="dxa"/>
            <w:shd w:val="clear" w:color="auto" w:fill="008000"/>
            <w:vAlign w:val="center"/>
          </w:tcPr>
          <w:p w14:paraId="39164E40" w14:textId="77777777" w:rsidR="008A2A7D" w:rsidRPr="0038189D" w:rsidRDefault="008A2A7D" w:rsidP="00EE46F8">
            <w:pPr>
              <w:jc w:val="center"/>
              <w:rPr>
                <w:rFonts w:ascii="Calibri" w:eastAsia="Calibri" w:hAnsi="Calibri" w:cs="Calibri"/>
                <w:b/>
                <w:sz w:val="22"/>
                <w:szCs w:val="22"/>
                <w:lang w:eastAsia="en-US"/>
              </w:rPr>
            </w:pPr>
          </w:p>
        </w:tc>
        <w:tc>
          <w:tcPr>
            <w:tcW w:w="540" w:type="dxa"/>
            <w:shd w:val="clear" w:color="auto" w:fill="008000"/>
          </w:tcPr>
          <w:p w14:paraId="27C4C9A3" w14:textId="77777777" w:rsidR="008A2A7D" w:rsidRPr="0038189D" w:rsidRDefault="008A2A7D" w:rsidP="00EE46F8">
            <w:pPr>
              <w:jc w:val="center"/>
              <w:rPr>
                <w:rFonts w:ascii="Calibri" w:eastAsia="Calibri" w:hAnsi="Calibri" w:cs="Calibri"/>
                <w:b/>
                <w:sz w:val="22"/>
                <w:szCs w:val="22"/>
                <w:lang w:eastAsia="en-US"/>
              </w:rPr>
            </w:pPr>
          </w:p>
        </w:tc>
        <w:tc>
          <w:tcPr>
            <w:tcW w:w="630" w:type="dxa"/>
            <w:shd w:val="clear" w:color="auto" w:fill="008000"/>
            <w:vAlign w:val="center"/>
          </w:tcPr>
          <w:p w14:paraId="43784AA1" w14:textId="77777777" w:rsidR="008A2A7D" w:rsidRPr="0038189D" w:rsidRDefault="008A2A7D" w:rsidP="00EE46F8">
            <w:pPr>
              <w:jc w:val="center"/>
              <w:rPr>
                <w:rFonts w:ascii="Calibri" w:eastAsia="Calibri" w:hAnsi="Calibri" w:cs="Calibri"/>
                <w:b/>
                <w:sz w:val="22"/>
                <w:szCs w:val="22"/>
                <w:lang w:eastAsia="en-US"/>
              </w:rPr>
            </w:pPr>
          </w:p>
        </w:tc>
        <w:tc>
          <w:tcPr>
            <w:tcW w:w="450" w:type="dxa"/>
            <w:shd w:val="clear" w:color="auto" w:fill="008000"/>
          </w:tcPr>
          <w:p w14:paraId="78D3E936" w14:textId="77777777" w:rsidR="008A2A7D" w:rsidRPr="0038189D" w:rsidRDefault="008A2A7D" w:rsidP="00EE46F8">
            <w:pPr>
              <w:jc w:val="center"/>
              <w:rPr>
                <w:rFonts w:ascii="Calibri" w:eastAsia="Calibri" w:hAnsi="Calibri" w:cs="Calibri"/>
                <w:b/>
                <w:sz w:val="22"/>
                <w:szCs w:val="22"/>
                <w:lang w:eastAsia="en-US"/>
              </w:rPr>
            </w:pPr>
          </w:p>
        </w:tc>
        <w:tc>
          <w:tcPr>
            <w:tcW w:w="450" w:type="dxa"/>
            <w:shd w:val="clear" w:color="auto" w:fill="008000"/>
            <w:vAlign w:val="center"/>
          </w:tcPr>
          <w:p w14:paraId="74A6BDF1" w14:textId="77777777" w:rsidR="008A2A7D" w:rsidRPr="0038189D" w:rsidRDefault="008A2A7D" w:rsidP="00EE46F8">
            <w:pPr>
              <w:jc w:val="center"/>
              <w:rPr>
                <w:rFonts w:ascii="Calibri" w:eastAsia="Calibri" w:hAnsi="Calibri" w:cs="Calibri"/>
                <w:b/>
                <w:sz w:val="22"/>
                <w:szCs w:val="22"/>
                <w:lang w:eastAsia="en-US"/>
              </w:rPr>
            </w:pPr>
          </w:p>
        </w:tc>
        <w:tc>
          <w:tcPr>
            <w:tcW w:w="450" w:type="dxa"/>
            <w:shd w:val="clear" w:color="auto" w:fill="008000"/>
            <w:vAlign w:val="center"/>
          </w:tcPr>
          <w:p w14:paraId="3BD1B42C" w14:textId="77777777" w:rsidR="008A2A7D" w:rsidRPr="0038189D" w:rsidRDefault="008A2A7D" w:rsidP="00EE46F8">
            <w:pPr>
              <w:jc w:val="center"/>
              <w:rPr>
                <w:rFonts w:ascii="Calibri" w:eastAsia="Calibri" w:hAnsi="Calibri" w:cs="Calibri"/>
                <w:b/>
                <w:sz w:val="22"/>
                <w:szCs w:val="22"/>
                <w:lang w:eastAsia="en-US"/>
              </w:rPr>
            </w:pPr>
          </w:p>
        </w:tc>
        <w:tc>
          <w:tcPr>
            <w:tcW w:w="1260" w:type="dxa"/>
            <w:shd w:val="clear" w:color="auto" w:fill="F2F2F2"/>
          </w:tcPr>
          <w:p w14:paraId="636F66D5"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1710" w:type="dxa"/>
            <w:shd w:val="clear" w:color="auto" w:fill="F2F2F2"/>
            <w:vAlign w:val="center"/>
          </w:tcPr>
          <w:p w14:paraId="76F9CBEE" w14:textId="33F89B6D" w:rsidR="008A2A7D" w:rsidRPr="0038189D" w:rsidRDefault="008A2A7D" w:rsidP="00EE46F8">
            <w:pPr>
              <w:spacing w:line="240" w:lineRule="auto"/>
              <w:jc w:val="center"/>
              <w:rPr>
                <w:rFonts w:ascii="Calibri" w:eastAsia="Calibri" w:hAnsi="Calibri" w:cs="Calibri"/>
                <w:b/>
                <w:sz w:val="22"/>
                <w:szCs w:val="22"/>
                <w:lang w:eastAsia="en-US"/>
              </w:rPr>
            </w:pPr>
          </w:p>
        </w:tc>
      </w:tr>
      <w:tr w:rsidR="008A2A7D" w:rsidRPr="0038189D" w14:paraId="596638C3" w14:textId="77777777" w:rsidTr="008A2A7D">
        <w:tc>
          <w:tcPr>
            <w:tcW w:w="1165" w:type="dxa"/>
            <w:shd w:val="clear" w:color="auto" w:fill="F2F2F2"/>
          </w:tcPr>
          <w:p w14:paraId="7DF89D1F"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 xml:space="preserve">2450 </w:t>
            </w:r>
          </w:p>
        </w:tc>
        <w:tc>
          <w:tcPr>
            <w:tcW w:w="2610" w:type="dxa"/>
            <w:shd w:val="clear" w:color="auto" w:fill="F2F2F2"/>
            <w:vAlign w:val="center"/>
          </w:tcPr>
          <w:p w14:paraId="45B0A5B3"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Overall opinion</w:t>
            </w:r>
          </w:p>
        </w:tc>
        <w:tc>
          <w:tcPr>
            <w:tcW w:w="1170" w:type="dxa"/>
            <w:shd w:val="clear" w:color="auto" w:fill="008000"/>
            <w:vAlign w:val="center"/>
          </w:tcPr>
          <w:p w14:paraId="24D18C2F"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540" w:type="dxa"/>
            <w:shd w:val="clear" w:color="auto" w:fill="008000"/>
          </w:tcPr>
          <w:p w14:paraId="15FBBDD8" w14:textId="77777777" w:rsidR="008A2A7D" w:rsidRPr="0038189D" w:rsidRDefault="008A2A7D" w:rsidP="00EE46F8">
            <w:pPr>
              <w:jc w:val="center"/>
              <w:rPr>
                <w:rFonts w:ascii="Calibri" w:eastAsia="Calibri" w:hAnsi="Calibri" w:cs="Calibri"/>
                <w:b/>
                <w:sz w:val="22"/>
                <w:szCs w:val="22"/>
                <w:lang w:eastAsia="en-US"/>
              </w:rPr>
            </w:pPr>
          </w:p>
        </w:tc>
        <w:tc>
          <w:tcPr>
            <w:tcW w:w="630" w:type="dxa"/>
            <w:shd w:val="clear" w:color="auto" w:fill="008000"/>
            <w:vAlign w:val="center"/>
          </w:tcPr>
          <w:p w14:paraId="75AEC7FB" w14:textId="77777777" w:rsidR="008A2A7D" w:rsidRPr="0038189D" w:rsidRDefault="008A2A7D" w:rsidP="00EE46F8">
            <w:pPr>
              <w:jc w:val="center"/>
              <w:rPr>
                <w:rFonts w:ascii="Calibri" w:eastAsia="Calibri" w:hAnsi="Calibri" w:cs="Calibri"/>
                <w:b/>
                <w:sz w:val="22"/>
                <w:szCs w:val="22"/>
                <w:lang w:eastAsia="en-US"/>
              </w:rPr>
            </w:pPr>
          </w:p>
        </w:tc>
        <w:tc>
          <w:tcPr>
            <w:tcW w:w="450" w:type="dxa"/>
            <w:shd w:val="clear" w:color="auto" w:fill="008000"/>
          </w:tcPr>
          <w:p w14:paraId="4D3AD115" w14:textId="77777777" w:rsidR="008A2A7D" w:rsidRPr="0038189D" w:rsidRDefault="008A2A7D" w:rsidP="00EE46F8">
            <w:pPr>
              <w:jc w:val="center"/>
              <w:rPr>
                <w:rFonts w:ascii="Calibri" w:eastAsia="Calibri" w:hAnsi="Calibri" w:cs="Calibri"/>
                <w:b/>
                <w:sz w:val="22"/>
                <w:szCs w:val="22"/>
                <w:lang w:eastAsia="en-US"/>
              </w:rPr>
            </w:pPr>
          </w:p>
        </w:tc>
        <w:tc>
          <w:tcPr>
            <w:tcW w:w="450" w:type="dxa"/>
            <w:shd w:val="clear" w:color="auto" w:fill="008000"/>
            <w:vAlign w:val="center"/>
          </w:tcPr>
          <w:p w14:paraId="6473F7DB" w14:textId="77777777" w:rsidR="008A2A7D" w:rsidRPr="0038189D" w:rsidRDefault="008A2A7D" w:rsidP="00EE46F8">
            <w:pPr>
              <w:jc w:val="center"/>
              <w:rPr>
                <w:rFonts w:ascii="Calibri" w:eastAsia="Calibri" w:hAnsi="Calibri" w:cs="Calibri"/>
                <w:b/>
                <w:sz w:val="22"/>
                <w:szCs w:val="22"/>
                <w:lang w:eastAsia="en-US"/>
              </w:rPr>
            </w:pPr>
          </w:p>
        </w:tc>
        <w:tc>
          <w:tcPr>
            <w:tcW w:w="450" w:type="dxa"/>
            <w:shd w:val="clear" w:color="auto" w:fill="008000"/>
            <w:vAlign w:val="center"/>
          </w:tcPr>
          <w:p w14:paraId="4FF8759B" w14:textId="77777777" w:rsidR="008A2A7D" w:rsidRPr="0038189D" w:rsidRDefault="008A2A7D" w:rsidP="00EE46F8">
            <w:pPr>
              <w:jc w:val="center"/>
              <w:rPr>
                <w:rFonts w:ascii="Calibri" w:eastAsia="Calibri" w:hAnsi="Calibri" w:cs="Calibri"/>
                <w:b/>
                <w:sz w:val="22"/>
                <w:szCs w:val="22"/>
                <w:lang w:eastAsia="en-US"/>
              </w:rPr>
            </w:pPr>
          </w:p>
        </w:tc>
        <w:tc>
          <w:tcPr>
            <w:tcW w:w="1260" w:type="dxa"/>
            <w:shd w:val="clear" w:color="auto" w:fill="F2F2F2"/>
          </w:tcPr>
          <w:p w14:paraId="085096E8"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1710" w:type="dxa"/>
            <w:shd w:val="clear" w:color="auto" w:fill="F2F2F2"/>
            <w:vAlign w:val="center"/>
          </w:tcPr>
          <w:p w14:paraId="09C4AE7A" w14:textId="498B83EA" w:rsidR="008A2A7D" w:rsidRPr="0038189D" w:rsidRDefault="008A2A7D" w:rsidP="00EE46F8">
            <w:pPr>
              <w:spacing w:line="240" w:lineRule="auto"/>
              <w:jc w:val="center"/>
              <w:rPr>
                <w:rFonts w:ascii="Calibri" w:eastAsia="Calibri" w:hAnsi="Calibri" w:cs="Calibri"/>
                <w:b/>
                <w:sz w:val="22"/>
                <w:szCs w:val="22"/>
                <w:lang w:eastAsia="en-US"/>
              </w:rPr>
            </w:pPr>
          </w:p>
        </w:tc>
      </w:tr>
      <w:bookmarkEnd w:id="54"/>
      <w:bookmarkEnd w:id="55"/>
    </w:tbl>
    <w:p w14:paraId="419C84C1" w14:textId="77777777" w:rsidR="00DF16C0" w:rsidRPr="0038189D" w:rsidRDefault="00DF16C0" w:rsidP="00DF16C0">
      <w:pPr>
        <w:spacing w:after="200" w:line="276" w:lineRule="auto"/>
        <w:rPr>
          <w:rFonts w:ascii="Calibri" w:eastAsia="Calibri" w:hAnsi="Calibri" w:cs="Calibri"/>
          <w:sz w:val="22"/>
          <w:szCs w:val="22"/>
          <w:lang w:eastAsia="en-US"/>
        </w:rPr>
      </w:pPr>
    </w:p>
    <w:tbl>
      <w:tblPr>
        <w:tblpPr w:leftFromText="142" w:rightFromText="142" w:vertAnchor="page" w:horzAnchor="margin" w:tblpY="12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8"/>
        <w:gridCol w:w="4483"/>
      </w:tblGrid>
      <w:tr w:rsidR="00DF16C0" w:rsidRPr="0038189D" w14:paraId="39F0B771" w14:textId="77777777" w:rsidTr="00EE46F8">
        <w:trPr>
          <w:trHeight w:val="366"/>
        </w:trPr>
        <w:tc>
          <w:tcPr>
            <w:tcW w:w="5211" w:type="dxa"/>
            <w:gridSpan w:val="2"/>
            <w:shd w:val="clear" w:color="auto" w:fill="1F497D"/>
          </w:tcPr>
          <w:p w14:paraId="2C9DB9E1" w14:textId="77777777" w:rsidR="00DF16C0" w:rsidRPr="0038189D" w:rsidRDefault="00DF16C0" w:rsidP="00EE46F8">
            <w:pPr>
              <w:spacing w:after="120"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Legenda</w:t>
            </w:r>
          </w:p>
        </w:tc>
      </w:tr>
      <w:tr w:rsidR="00DF16C0" w:rsidRPr="0038189D" w14:paraId="14C97389" w14:textId="77777777" w:rsidTr="00EE46F8">
        <w:trPr>
          <w:trHeight w:val="399"/>
        </w:trPr>
        <w:tc>
          <w:tcPr>
            <w:tcW w:w="728" w:type="dxa"/>
            <w:shd w:val="clear" w:color="auto" w:fill="1F497D"/>
          </w:tcPr>
          <w:p w14:paraId="62BA478F" w14:textId="77777777" w:rsidR="00DF16C0" w:rsidRPr="0038189D" w:rsidRDefault="00DF16C0" w:rsidP="00EE46F8">
            <w:pPr>
              <w:spacing w:after="120"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GC:</w:t>
            </w:r>
          </w:p>
        </w:tc>
        <w:tc>
          <w:tcPr>
            <w:tcW w:w="4483" w:type="dxa"/>
            <w:tcBorders>
              <w:bottom w:val="single" w:sz="4" w:space="0" w:color="auto"/>
            </w:tcBorders>
            <w:shd w:val="clear" w:color="auto" w:fill="008000"/>
          </w:tcPr>
          <w:p w14:paraId="1F582D2A" w14:textId="77777777" w:rsidR="00DF16C0" w:rsidRPr="0038189D" w:rsidRDefault="00DF16C0" w:rsidP="00EE46F8">
            <w:pPr>
              <w:spacing w:after="120" w:line="240" w:lineRule="auto"/>
              <w:rPr>
                <w:rFonts w:ascii="Calibri" w:eastAsia="Calibri" w:hAnsi="Calibri" w:cs="Calibri"/>
                <w:b/>
                <w:color w:val="FFFFFF" w:themeColor="background1"/>
                <w:sz w:val="22"/>
                <w:szCs w:val="22"/>
                <w:lang w:eastAsia="en-US"/>
              </w:rPr>
            </w:pPr>
            <w:r w:rsidRPr="0038189D">
              <w:rPr>
                <w:rFonts w:ascii="Calibri" w:eastAsia="Calibri" w:hAnsi="Calibri" w:cs="Calibri"/>
                <w:b/>
                <w:color w:val="FFFFFF" w:themeColor="background1"/>
                <w:sz w:val="22"/>
                <w:szCs w:val="22"/>
                <w:lang w:eastAsia="en-US"/>
              </w:rPr>
              <w:t xml:space="preserve">Generally </w:t>
            </w:r>
            <w:proofErr w:type="spellStart"/>
            <w:r w:rsidRPr="0038189D">
              <w:rPr>
                <w:rFonts w:ascii="Calibri" w:eastAsia="Calibri" w:hAnsi="Calibri" w:cs="Calibri"/>
                <w:b/>
                <w:color w:val="FFFFFF" w:themeColor="background1"/>
                <w:sz w:val="22"/>
                <w:szCs w:val="22"/>
                <w:lang w:eastAsia="en-US"/>
              </w:rPr>
              <w:t>Complies</w:t>
            </w:r>
            <w:proofErr w:type="spellEnd"/>
            <w:r w:rsidRPr="0038189D">
              <w:rPr>
                <w:rFonts w:ascii="Calibri" w:eastAsia="Calibri" w:hAnsi="Calibri" w:cs="Calibri"/>
                <w:b/>
                <w:color w:val="FFFFFF" w:themeColor="background1"/>
                <w:sz w:val="22"/>
                <w:szCs w:val="22"/>
                <w:lang w:eastAsia="en-US"/>
              </w:rPr>
              <w:t xml:space="preserve"> - voldoende</w:t>
            </w:r>
          </w:p>
        </w:tc>
      </w:tr>
      <w:tr w:rsidR="00DF16C0" w:rsidRPr="0038189D" w14:paraId="72330D7F" w14:textId="77777777" w:rsidTr="00EE46F8">
        <w:trPr>
          <w:trHeight w:val="447"/>
        </w:trPr>
        <w:tc>
          <w:tcPr>
            <w:tcW w:w="728" w:type="dxa"/>
            <w:shd w:val="clear" w:color="auto" w:fill="1F497D"/>
          </w:tcPr>
          <w:p w14:paraId="0F6208FE" w14:textId="77777777" w:rsidR="00DF16C0" w:rsidRPr="0038189D" w:rsidRDefault="00DF16C0" w:rsidP="00EE46F8">
            <w:pPr>
              <w:spacing w:after="120"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PC:</w:t>
            </w:r>
          </w:p>
        </w:tc>
        <w:tc>
          <w:tcPr>
            <w:tcW w:w="4483" w:type="dxa"/>
            <w:tcBorders>
              <w:bottom w:val="single" w:sz="4" w:space="0" w:color="auto"/>
            </w:tcBorders>
            <w:shd w:val="clear" w:color="auto" w:fill="FFFF00"/>
          </w:tcPr>
          <w:p w14:paraId="3EFFB0EB" w14:textId="77777777" w:rsidR="00DF16C0" w:rsidRPr="0038189D" w:rsidRDefault="00DF16C0" w:rsidP="00EE46F8">
            <w:pPr>
              <w:spacing w:after="120" w:line="240" w:lineRule="auto"/>
              <w:rPr>
                <w:rFonts w:ascii="Calibri" w:eastAsia="Calibri" w:hAnsi="Calibri" w:cs="Calibri"/>
                <w:b/>
                <w:sz w:val="22"/>
                <w:szCs w:val="22"/>
                <w:lang w:eastAsia="en-US"/>
              </w:rPr>
            </w:pPr>
            <w:proofErr w:type="spellStart"/>
            <w:r w:rsidRPr="0038189D">
              <w:rPr>
                <w:rFonts w:ascii="Calibri" w:eastAsia="Calibri" w:hAnsi="Calibri" w:cs="Calibri"/>
                <w:b/>
                <w:sz w:val="22"/>
                <w:szCs w:val="22"/>
                <w:lang w:eastAsia="en-US"/>
              </w:rPr>
              <w:t>Partly</w:t>
            </w:r>
            <w:proofErr w:type="spellEnd"/>
            <w:r w:rsidRPr="0038189D">
              <w:rPr>
                <w:rFonts w:ascii="Calibri" w:eastAsia="Calibri" w:hAnsi="Calibri" w:cs="Calibri"/>
                <w:b/>
                <w:sz w:val="22"/>
                <w:szCs w:val="22"/>
                <w:lang w:eastAsia="en-US"/>
              </w:rPr>
              <w:t xml:space="preserve"> </w:t>
            </w:r>
            <w:proofErr w:type="spellStart"/>
            <w:r w:rsidRPr="0038189D">
              <w:rPr>
                <w:rFonts w:ascii="Calibri" w:eastAsia="Calibri" w:hAnsi="Calibri" w:cs="Calibri"/>
                <w:b/>
                <w:sz w:val="22"/>
                <w:szCs w:val="22"/>
                <w:lang w:eastAsia="en-US"/>
              </w:rPr>
              <w:t>Complies</w:t>
            </w:r>
            <w:proofErr w:type="spellEnd"/>
            <w:r w:rsidRPr="0038189D">
              <w:rPr>
                <w:rFonts w:ascii="Calibri" w:eastAsia="Calibri" w:hAnsi="Calibri" w:cs="Calibri"/>
                <w:b/>
                <w:sz w:val="22"/>
                <w:szCs w:val="22"/>
                <w:lang w:eastAsia="en-US"/>
              </w:rPr>
              <w:t xml:space="preserve"> - verbetering benodigd</w:t>
            </w:r>
          </w:p>
        </w:tc>
      </w:tr>
      <w:tr w:rsidR="00DF16C0" w:rsidRPr="0038189D" w14:paraId="0E8992A7" w14:textId="77777777" w:rsidTr="00EE46F8">
        <w:trPr>
          <w:trHeight w:val="345"/>
        </w:trPr>
        <w:tc>
          <w:tcPr>
            <w:tcW w:w="728" w:type="dxa"/>
            <w:shd w:val="clear" w:color="auto" w:fill="1F497D"/>
          </w:tcPr>
          <w:p w14:paraId="2B99B115" w14:textId="77777777" w:rsidR="00DF16C0" w:rsidRPr="0038189D" w:rsidRDefault="00DF16C0" w:rsidP="00EE46F8">
            <w:pPr>
              <w:spacing w:after="120"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 xml:space="preserve">DNC: </w:t>
            </w:r>
          </w:p>
        </w:tc>
        <w:tc>
          <w:tcPr>
            <w:tcW w:w="4483" w:type="dxa"/>
            <w:shd w:val="clear" w:color="auto" w:fill="FF0000"/>
          </w:tcPr>
          <w:p w14:paraId="422B347E" w14:textId="77777777" w:rsidR="00DF16C0" w:rsidRPr="0038189D" w:rsidRDefault="00DF16C0" w:rsidP="00EE46F8">
            <w:pPr>
              <w:spacing w:after="120" w:line="240" w:lineRule="auto"/>
              <w:rPr>
                <w:rFonts w:ascii="Calibri" w:eastAsia="Calibri" w:hAnsi="Calibri" w:cs="Calibri"/>
                <w:b/>
                <w:color w:val="FFFFFF" w:themeColor="background1"/>
                <w:sz w:val="22"/>
                <w:szCs w:val="22"/>
                <w:lang w:eastAsia="en-US"/>
              </w:rPr>
            </w:pPr>
            <w:r w:rsidRPr="0038189D">
              <w:rPr>
                <w:rFonts w:ascii="Calibri" w:eastAsia="Calibri" w:hAnsi="Calibri" w:cs="Calibri"/>
                <w:b/>
                <w:color w:val="FFFFFF" w:themeColor="background1"/>
                <w:sz w:val="22"/>
                <w:szCs w:val="22"/>
                <w:lang w:eastAsia="en-US"/>
              </w:rPr>
              <w:t xml:space="preserve">Does </w:t>
            </w:r>
            <w:proofErr w:type="spellStart"/>
            <w:r w:rsidRPr="0038189D">
              <w:rPr>
                <w:rFonts w:ascii="Calibri" w:eastAsia="Calibri" w:hAnsi="Calibri" w:cs="Calibri"/>
                <w:b/>
                <w:color w:val="FFFFFF" w:themeColor="background1"/>
                <w:sz w:val="22"/>
                <w:szCs w:val="22"/>
                <w:lang w:eastAsia="en-US"/>
              </w:rPr>
              <w:t>Not</w:t>
            </w:r>
            <w:proofErr w:type="spellEnd"/>
            <w:r w:rsidRPr="0038189D">
              <w:rPr>
                <w:rFonts w:ascii="Calibri" w:eastAsia="Calibri" w:hAnsi="Calibri" w:cs="Calibri"/>
                <w:b/>
                <w:color w:val="FFFFFF" w:themeColor="background1"/>
                <w:sz w:val="22"/>
                <w:szCs w:val="22"/>
                <w:lang w:eastAsia="en-US"/>
              </w:rPr>
              <w:t xml:space="preserve"> </w:t>
            </w:r>
            <w:proofErr w:type="spellStart"/>
            <w:r w:rsidRPr="0038189D">
              <w:rPr>
                <w:rFonts w:ascii="Calibri" w:eastAsia="Calibri" w:hAnsi="Calibri" w:cs="Calibri"/>
                <w:b/>
                <w:color w:val="FFFFFF" w:themeColor="background1"/>
                <w:sz w:val="22"/>
                <w:szCs w:val="22"/>
                <w:lang w:eastAsia="en-US"/>
              </w:rPr>
              <w:t>Comply</w:t>
            </w:r>
            <w:proofErr w:type="spellEnd"/>
            <w:r w:rsidRPr="0038189D">
              <w:rPr>
                <w:rFonts w:ascii="Calibri" w:eastAsia="Calibri" w:hAnsi="Calibri" w:cs="Calibri"/>
                <w:b/>
                <w:color w:val="FFFFFF" w:themeColor="background1"/>
                <w:sz w:val="22"/>
                <w:szCs w:val="22"/>
                <w:lang w:eastAsia="en-US"/>
              </w:rPr>
              <w:t xml:space="preserve"> - onvoldoende</w:t>
            </w:r>
          </w:p>
        </w:tc>
      </w:tr>
      <w:tr w:rsidR="00DF16C0" w:rsidRPr="0038189D" w14:paraId="5364CE96" w14:textId="77777777" w:rsidTr="00EE46F8">
        <w:trPr>
          <w:trHeight w:val="336"/>
        </w:trPr>
        <w:tc>
          <w:tcPr>
            <w:tcW w:w="728" w:type="dxa"/>
            <w:shd w:val="clear" w:color="auto" w:fill="1F497D"/>
          </w:tcPr>
          <w:p w14:paraId="4ECBD214" w14:textId="77777777" w:rsidR="00DF16C0" w:rsidRPr="0038189D" w:rsidRDefault="00DF16C0" w:rsidP="00EE46F8">
            <w:pPr>
              <w:spacing w:after="120"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NA:</w:t>
            </w:r>
          </w:p>
        </w:tc>
        <w:tc>
          <w:tcPr>
            <w:tcW w:w="4483" w:type="dxa"/>
            <w:shd w:val="clear" w:color="auto" w:fill="F2F2F2"/>
          </w:tcPr>
          <w:p w14:paraId="7C47390E" w14:textId="77777777" w:rsidR="00DF16C0" w:rsidRPr="0038189D" w:rsidRDefault="00DF16C0" w:rsidP="00EE46F8">
            <w:pPr>
              <w:spacing w:after="120" w:line="240" w:lineRule="auto"/>
              <w:rPr>
                <w:rFonts w:ascii="Calibri" w:eastAsia="Calibri" w:hAnsi="Calibri" w:cs="Calibri"/>
                <w:b/>
                <w:sz w:val="22"/>
                <w:szCs w:val="22"/>
                <w:lang w:eastAsia="en-US"/>
              </w:rPr>
            </w:pPr>
            <w:proofErr w:type="spellStart"/>
            <w:r w:rsidRPr="0038189D">
              <w:rPr>
                <w:rFonts w:ascii="Calibri" w:eastAsia="Calibri" w:hAnsi="Calibri" w:cs="Calibri"/>
                <w:b/>
                <w:sz w:val="22"/>
                <w:szCs w:val="22"/>
                <w:lang w:eastAsia="en-US"/>
              </w:rPr>
              <w:t>Not</w:t>
            </w:r>
            <w:proofErr w:type="spellEnd"/>
            <w:r w:rsidRPr="0038189D">
              <w:rPr>
                <w:rFonts w:ascii="Calibri" w:eastAsia="Calibri" w:hAnsi="Calibri" w:cs="Calibri"/>
                <w:b/>
                <w:sz w:val="22"/>
                <w:szCs w:val="22"/>
                <w:lang w:eastAsia="en-US"/>
              </w:rPr>
              <w:t xml:space="preserve"> </w:t>
            </w:r>
            <w:proofErr w:type="spellStart"/>
            <w:r w:rsidRPr="0038189D">
              <w:rPr>
                <w:rFonts w:ascii="Calibri" w:eastAsia="Calibri" w:hAnsi="Calibri" w:cs="Calibri"/>
                <w:b/>
                <w:sz w:val="22"/>
                <w:szCs w:val="22"/>
                <w:lang w:eastAsia="en-US"/>
              </w:rPr>
              <w:t>Applicable</w:t>
            </w:r>
            <w:proofErr w:type="spellEnd"/>
            <w:r w:rsidRPr="0038189D">
              <w:rPr>
                <w:rFonts w:ascii="Calibri" w:eastAsia="Calibri" w:hAnsi="Calibri" w:cs="Calibri"/>
                <w:b/>
                <w:sz w:val="22"/>
                <w:szCs w:val="22"/>
                <w:lang w:eastAsia="en-US"/>
              </w:rPr>
              <w:t xml:space="preserve"> - niet van toepassing</w:t>
            </w:r>
          </w:p>
        </w:tc>
      </w:tr>
    </w:tbl>
    <w:p w14:paraId="097D638B" w14:textId="77777777" w:rsidR="00C96715" w:rsidRDefault="00C96715" w:rsidP="00E37193">
      <w:pPr>
        <w:spacing w:line="240" w:lineRule="auto"/>
        <w:rPr>
          <w:rFonts w:ascii="Calibri" w:eastAsia="Calibri" w:hAnsi="Calibri" w:cs="Times New Roman"/>
          <w:sz w:val="22"/>
          <w:szCs w:val="22"/>
          <w:lang w:eastAsia="en-US"/>
        </w:rPr>
      </w:pPr>
    </w:p>
    <w:sectPr w:rsidR="00C96715" w:rsidSect="00A05C8A">
      <w:headerReference w:type="default" r:id="rId8"/>
      <w:footerReference w:type="even" r:id="rId9"/>
      <w:footerReference w:type="default" r:id="rId10"/>
      <w:headerReference w:type="first" r:id="rId11"/>
      <w:pgSz w:w="11906" w:h="16838" w:code="9"/>
      <w:pgMar w:top="1440" w:right="1440" w:bottom="1440" w:left="1440" w:header="0" w:footer="706"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8070A" w14:textId="77777777" w:rsidR="0037245E" w:rsidRDefault="0037245E">
      <w:r>
        <w:separator/>
      </w:r>
    </w:p>
  </w:endnote>
  <w:endnote w:type="continuationSeparator" w:id="0">
    <w:p w14:paraId="1713F324" w14:textId="77777777" w:rsidR="0037245E" w:rsidRDefault="0037245E">
      <w:r>
        <w:continuationSeparator/>
      </w:r>
    </w:p>
  </w:endnote>
  <w:endnote w:type="continuationNotice" w:id="1">
    <w:p w14:paraId="497D57EB" w14:textId="77777777" w:rsidR="0037245E" w:rsidRDefault="0037245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K TT Serif">
    <w:altName w:val="Century"/>
    <w:panose1 w:val="00000000000000000000"/>
    <w:charset w:val="00"/>
    <w:family w:val="roman"/>
    <w:notTrueType/>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Univers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EYInterstate Light">
    <w:altName w:val="Franklin Gothic Medium Cond"/>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988B" w14:textId="77777777" w:rsidR="00EE46F8" w:rsidRDefault="00EE46F8" w:rsidP="003E657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41FCC8F7" w14:textId="77777777" w:rsidR="00EE46F8" w:rsidRDefault="00EE46F8" w:rsidP="003E657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BF43" w14:textId="6BB79CA6" w:rsidR="00EE46F8" w:rsidRPr="00A93507" w:rsidRDefault="00EE46F8" w:rsidP="003E657E">
    <w:pPr>
      <w:pStyle w:val="Voettekst"/>
      <w:framePr w:wrap="around" w:vAnchor="text" w:hAnchor="margin" w:xAlign="right" w:y="1"/>
      <w:rPr>
        <w:rStyle w:val="Paginanummer"/>
        <w:rFonts w:ascii="Arial" w:hAnsi="Arial" w:cs="Arial"/>
      </w:rPr>
    </w:pPr>
    <w:r w:rsidRPr="00A93507">
      <w:rPr>
        <w:rStyle w:val="Paginanummer"/>
        <w:rFonts w:ascii="Arial" w:hAnsi="Arial" w:cs="Arial"/>
      </w:rPr>
      <w:fldChar w:fldCharType="begin"/>
    </w:r>
    <w:r w:rsidRPr="00A93507">
      <w:rPr>
        <w:rStyle w:val="Paginanummer"/>
        <w:rFonts w:ascii="Arial" w:hAnsi="Arial" w:cs="Arial"/>
      </w:rPr>
      <w:instrText xml:space="preserve">PAGE  </w:instrText>
    </w:r>
    <w:r w:rsidRPr="00A93507">
      <w:rPr>
        <w:rStyle w:val="Paginanummer"/>
        <w:rFonts w:ascii="Arial" w:hAnsi="Arial" w:cs="Arial"/>
      </w:rPr>
      <w:fldChar w:fldCharType="separate"/>
    </w:r>
    <w:r w:rsidR="003433B3">
      <w:rPr>
        <w:rStyle w:val="Paginanummer"/>
        <w:rFonts w:ascii="Arial" w:hAnsi="Arial" w:cs="Arial"/>
        <w:noProof/>
      </w:rPr>
      <w:t>17</w:t>
    </w:r>
    <w:r w:rsidRPr="00A93507">
      <w:rPr>
        <w:rStyle w:val="Paginanummer"/>
        <w:rFonts w:ascii="Arial" w:hAnsi="Arial" w:cs="Arial"/>
      </w:rPr>
      <w:fldChar w:fldCharType="end"/>
    </w:r>
  </w:p>
  <w:p w14:paraId="08181BCD" w14:textId="3162FBB1" w:rsidR="00EE46F8" w:rsidRDefault="00EE46F8" w:rsidP="003E657E">
    <w:pPr>
      <w:pStyle w:val="Voettekst"/>
      <w:ind w:right="360"/>
    </w:pPr>
    <w:r>
      <w:t>Kwaliteitsonderzoek [Naam auditeenheid] over [controlejaar]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AC1E0" w14:textId="77777777" w:rsidR="0037245E" w:rsidRDefault="0037245E">
      <w:r>
        <w:separator/>
      </w:r>
    </w:p>
  </w:footnote>
  <w:footnote w:type="continuationSeparator" w:id="0">
    <w:p w14:paraId="724F4B3D" w14:textId="77777777" w:rsidR="0037245E" w:rsidRDefault="0037245E">
      <w:r>
        <w:continuationSeparator/>
      </w:r>
    </w:p>
  </w:footnote>
  <w:footnote w:type="continuationNotice" w:id="1">
    <w:p w14:paraId="769E0C77" w14:textId="77777777" w:rsidR="0037245E" w:rsidRDefault="0037245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1840" w14:textId="77777777" w:rsidR="00EE46F8" w:rsidRDefault="00EE46F8" w:rsidP="0038189D">
    <w:pPr>
      <w:pStyle w:val="Koptekst"/>
      <w:rPr>
        <w:b/>
        <w:bCs/>
        <w:i/>
        <w:iCs/>
        <w:color w:val="00CCFF"/>
      </w:rPr>
    </w:pPr>
  </w:p>
  <w:p w14:paraId="74D6BF36" w14:textId="77777777" w:rsidR="00EE46F8" w:rsidRDefault="00EE46F8" w:rsidP="0038189D">
    <w:pPr>
      <w:pStyle w:val="Koptekst"/>
      <w:rPr>
        <w:b/>
        <w:bCs/>
        <w:i/>
        <w:iCs/>
        <w:color w:val="00CCFF"/>
      </w:rPr>
    </w:pPr>
  </w:p>
  <w:p w14:paraId="447A7E71" w14:textId="484E09B2" w:rsidR="00EE46F8" w:rsidRPr="00C9704D" w:rsidRDefault="00EE46F8" w:rsidP="0038189D">
    <w:pPr>
      <w:pStyle w:val="Koptekst"/>
      <w:rPr>
        <w:b/>
        <w:bCs/>
        <w:i/>
        <w:iCs/>
        <w:color w:val="00CCFF"/>
      </w:rPr>
    </w:pPr>
    <w:r w:rsidRPr="00C9704D">
      <w:rPr>
        <w:b/>
        <w:bCs/>
        <w:i/>
        <w:iCs/>
        <w:color w:val="00CCFF"/>
      </w:rPr>
      <w:t>Samenwerkingsverband Kwaliteitsonderzoek Overheids</w:t>
    </w:r>
    <w:r>
      <w:rPr>
        <w:b/>
        <w:bCs/>
        <w:i/>
        <w:iCs/>
        <w:color w:val="00CCFF"/>
      </w:rPr>
      <w:t xml:space="preserve">auditors </w:t>
    </w:r>
  </w:p>
  <w:p w14:paraId="41CB315D" w14:textId="78A2DC14" w:rsidR="00EE46F8" w:rsidRPr="0038189D" w:rsidRDefault="00EE46F8" w:rsidP="0038189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E74C" w14:textId="33F7D6D1" w:rsidR="00EE46F8" w:rsidRDefault="00EE46F8">
    <w:pPr>
      <w:pStyle w:val="Koptekst"/>
      <w:rPr>
        <w:i/>
        <w:iCs/>
      </w:rPr>
    </w:pPr>
  </w:p>
  <w:p w14:paraId="53932A19" w14:textId="77777777" w:rsidR="00EE46F8" w:rsidRDefault="00EE46F8">
    <w:pPr>
      <w:pStyle w:val="Koptekst"/>
      <w:rPr>
        <w:i/>
        <w:iCs/>
      </w:rPr>
    </w:pPr>
  </w:p>
  <w:p w14:paraId="4FC2D29A" w14:textId="77777777" w:rsidR="00EE46F8" w:rsidRPr="00C9704D" w:rsidRDefault="00EE46F8">
    <w:pPr>
      <w:pStyle w:val="Koptekst"/>
      <w:rPr>
        <w:b/>
        <w:bCs/>
        <w:i/>
        <w:iCs/>
        <w:color w:val="00CCFF"/>
      </w:rPr>
    </w:pPr>
    <w:bookmarkStart w:id="56" w:name="_Hlk73028726"/>
    <w:bookmarkStart w:id="57" w:name="_Hlk73028727"/>
    <w:r w:rsidRPr="00C9704D">
      <w:rPr>
        <w:b/>
        <w:bCs/>
        <w:i/>
        <w:iCs/>
        <w:color w:val="00CCFF"/>
      </w:rPr>
      <w:t>Samenwerkingsverband Kwaliteitsonderzoek Overheids</w:t>
    </w:r>
    <w:r>
      <w:rPr>
        <w:b/>
        <w:bCs/>
        <w:i/>
        <w:iCs/>
        <w:color w:val="00CCFF"/>
      </w:rPr>
      <w:t xml:space="preserve">auditors </w:t>
    </w:r>
    <w:bookmarkEnd w:id="56"/>
    <w:bookmarkEnd w:id="5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5A9E"/>
    <w:multiLevelType w:val="hybridMultilevel"/>
    <w:tmpl w:val="48D0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E43FB"/>
    <w:multiLevelType w:val="singleLevel"/>
    <w:tmpl w:val="9792217C"/>
    <w:lvl w:ilvl="0">
      <w:start w:val="1"/>
      <w:numFmt w:val="bullet"/>
      <w:pStyle w:val="Lijstopsomming"/>
      <w:lvlText w:val="•"/>
      <w:lvlJc w:val="left"/>
      <w:pPr>
        <w:tabs>
          <w:tab w:val="num" w:pos="357"/>
        </w:tabs>
        <w:ind w:left="210" w:hanging="210"/>
      </w:pPr>
      <w:rPr>
        <w:rFonts w:ascii="GAK TT Serif" w:hAnsi="GAK TT Serif" w:hint="default"/>
      </w:rPr>
    </w:lvl>
  </w:abstractNum>
  <w:abstractNum w:abstractNumId="2" w15:restartNumberingAfterBreak="0">
    <w:nsid w:val="16CD6F17"/>
    <w:multiLevelType w:val="hybridMultilevel"/>
    <w:tmpl w:val="A7923598"/>
    <w:lvl w:ilvl="0" w:tplc="04130001">
      <w:start w:val="1"/>
      <w:numFmt w:val="bullet"/>
      <w:lvlText w:val=""/>
      <w:lvlJc w:val="left"/>
      <w:pPr>
        <w:tabs>
          <w:tab w:val="num" w:pos="360"/>
        </w:tabs>
        <w:ind w:left="360" w:hanging="360"/>
      </w:pPr>
      <w:rPr>
        <w:rFonts w:ascii="Symbol" w:hAnsi="Symbol" w:hint="default"/>
      </w:rPr>
    </w:lvl>
    <w:lvl w:ilvl="1" w:tplc="B5E24A98">
      <w:start w:val="1"/>
      <w:numFmt w:val="bullet"/>
      <w:lvlText w:val=""/>
      <w:lvlJc w:val="left"/>
      <w:pPr>
        <w:tabs>
          <w:tab w:val="num" w:pos="1060"/>
        </w:tabs>
        <w:ind w:left="1060" w:hanging="340"/>
      </w:pPr>
      <w:rPr>
        <w:rFonts w:ascii="Wingdings" w:hAnsi="Wingdings" w:hint="default"/>
        <w:sz w:val="18"/>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78632A0"/>
    <w:multiLevelType w:val="hybridMultilevel"/>
    <w:tmpl w:val="D68AF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A51E6"/>
    <w:multiLevelType w:val="hybridMultilevel"/>
    <w:tmpl w:val="4704E0A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34137EA0"/>
    <w:multiLevelType w:val="hybridMultilevel"/>
    <w:tmpl w:val="03A6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532D84"/>
    <w:multiLevelType w:val="hybridMultilevel"/>
    <w:tmpl w:val="AFA84B4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0580114"/>
    <w:multiLevelType w:val="hybridMultilevel"/>
    <w:tmpl w:val="6848EEC0"/>
    <w:lvl w:ilvl="0" w:tplc="003EA1AA">
      <w:start w:val="1"/>
      <w:numFmt w:val="upp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A3144B6"/>
    <w:multiLevelType w:val="hybridMultilevel"/>
    <w:tmpl w:val="5E08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C53DA8"/>
    <w:multiLevelType w:val="hybridMultilevel"/>
    <w:tmpl w:val="3432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08157C"/>
    <w:multiLevelType w:val="multilevel"/>
    <w:tmpl w:val="6CAC800C"/>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E0F15F7"/>
    <w:multiLevelType w:val="hybridMultilevel"/>
    <w:tmpl w:val="99AA9D2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15:restartNumberingAfterBreak="0">
    <w:nsid w:val="71483371"/>
    <w:multiLevelType w:val="hybridMultilevel"/>
    <w:tmpl w:val="DC3C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0F30A2"/>
    <w:multiLevelType w:val="hybridMultilevel"/>
    <w:tmpl w:val="FBFCBD7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num w:numId="1" w16cid:durableId="1801848057">
    <w:abstractNumId w:val="10"/>
  </w:num>
  <w:num w:numId="2" w16cid:durableId="895316877">
    <w:abstractNumId w:val="6"/>
  </w:num>
  <w:num w:numId="3" w16cid:durableId="572589289">
    <w:abstractNumId w:val="2"/>
  </w:num>
  <w:num w:numId="4" w16cid:durableId="1458256951">
    <w:abstractNumId w:val="1"/>
  </w:num>
  <w:num w:numId="5" w16cid:durableId="514081411">
    <w:abstractNumId w:val="7"/>
  </w:num>
  <w:num w:numId="6" w16cid:durableId="1346010265">
    <w:abstractNumId w:val="13"/>
  </w:num>
  <w:num w:numId="7" w16cid:durableId="123235985">
    <w:abstractNumId w:val="4"/>
  </w:num>
  <w:num w:numId="8" w16cid:durableId="1803308895">
    <w:abstractNumId w:val="11"/>
  </w:num>
  <w:num w:numId="9" w16cid:durableId="1563521463">
    <w:abstractNumId w:val="5"/>
  </w:num>
  <w:num w:numId="10" w16cid:durableId="1904873897">
    <w:abstractNumId w:val="3"/>
  </w:num>
  <w:num w:numId="11" w16cid:durableId="614482593">
    <w:abstractNumId w:val="9"/>
  </w:num>
  <w:num w:numId="12" w16cid:durableId="67459639">
    <w:abstractNumId w:val="12"/>
  </w:num>
  <w:num w:numId="13" w16cid:durableId="1827939156">
    <w:abstractNumId w:val="0"/>
  </w:num>
  <w:num w:numId="14" w16cid:durableId="1713536149">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782"/>
    <w:rsid w:val="00001A3C"/>
    <w:rsid w:val="00001E25"/>
    <w:rsid w:val="0000435D"/>
    <w:rsid w:val="00004A5A"/>
    <w:rsid w:val="00004DE4"/>
    <w:rsid w:val="00005260"/>
    <w:rsid w:val="000055FA"/>
    <w:rsid w:val="00006E39"/>
    <w:rsid w:val="00012404"/>
    <w:rsid w:val="000135CB"/>
    <w:rsid w:val="00013D73"/>
    <w:rsid w:val="000144FB"/>
    <w:rsid w:val="00020C04"/>
    <w:rsid w:val="000211B2"/>
    <w:rsid w:val="00026458"/>
    <w:rsid w:val="000265C7"/>
    <w:rsid w:val="0002674E"/>
    <w:rsid w:val="00026BA9"/>
    <w:rsid w:val="00027B8B"/>
    <w:rsid w:val="00030AB2"/>
    <w:rsid w:val="0003168A"/>
    <w:rsid w:val="00032308"/>
    <w:rsid w:val="00033086"/>
    <w:rsid w:val="000349E1"/>
    <w:rsid w:val="00035D03"/>
    <w:rsid w:val="0003713C"/>
    <w:rsid w:val="000374D1"/>
    <w:rsid w:val="000377D4"/>
    <w:rsid w:val="00040701"/>
    <w:rsid w:val="00040F0E"/>
    <w:rsid w:val="000420E6"/>
    <w:rsid w:val="000426F7"/>
    <w:rsid w:val="00043B32"/>
    <w:rsid w:val="0004658C"/>
    <w:rsid w:val="000511F3"/>
    <w:rsid w:val="00051983"/>
    <w:rsid w:val="00054625"/>
    <w:rsid w:val="00063BF6"/>
    <w:rsid w:val="000649C1"/>
    <w:rsid w:val="00064F81"/>
    <w:rsid w:val="00066D8E"/>
    <w:rsid w:val="00066F8B"/>
    <w:rsid w:val="00070BF5"/>
    <w:rsid w:val="00072834"/>
    <w:rsid w:val="00072D07"/>
    <w:rsid w:val="000737DE"/>
    <w:rsid w:val="000739B6"/>
    <w:rsid w:val="00074953"/>
    <w:rsid w:val="0007668C"/>
    <w:rsid w:val="00076CC4"/>
    <w:rsid w:val="000816D3"/>
    <w:rsid w:val="00083B8B"/>
    <w:rsid w:val="00086D35"/>
    <w:rsid w:val="00087576"/>
    <w:rsid w:val="00087E8D"/>
    <w:rsid w:val="000902E5"/>
    <w:rsid w:val="00090A24"/>
    <w:rsid w:val="00091BD0"/>
    <w:rsid w:val="00092877"/>
    <w:rsid w:val="00094179"/>
    <w:rsid w:val="00094A7D"/>
    <w:rsid w:val="00094FA2"/>
    <w:rsid w:val="000A71BD"/>
    <w:rsid w:val="000A74AE"/>
    <w:rsid w:val="000B1238"/>
    <w:rsid w:val="000B1C18"/>
    <w:rsid w:val="000B2A24"/>
    <w:rsid w:val="000B40C5"/>
    <w:rsid w:val="000B49F7"/>
    <w:rsid w:val="000B4D03"/>
    <w:rsid w:val="000B624F"/>
    <w:rsid w:val="000B6658"/>
    <w:rsid w:val="000B7A3F"/>
    <w:rsid w:val="000C0A6B"/>
    <w:rsid w:val="000C0FD6"/>
    <w:rsid w:val="000C1DF6"/>
    <w:rsid w:val="000C1FBC"/>
    <w:rsid w:val="000C59CC"/>
    <w:rsid w:val="000C63BD"/>
    <w:rsid w:val="000C7A72"/>
    <w:rsid w:val="000D088B"/>
    <w:rsid w:val="000D09E0"/>
    <w:rsid w:val="000D265E"/>
    <w:rsid w:val="000D2827"/>
    <w:rsid w:val="000D58C0"/>
    <w:rsid w:val="000E0621"/>
    <w:rsid w:val="000E1CEE"/>
    <w:rsid w:val="000E53F0"/>
    <w:rsid w:val="000E58F8"/>
    <w:rsid w:val="000E6B04"/>
    <w:rsid w:val="000F2E40"/>
    <w:rsid w:val="000F6C3F"/>
    <w:rsid w:val="000F774E"/>
    <w:rsid w:val="00100DE1"/>
    <w:rsid w:val="00101202"/>
    <w:rsid w:val="00104E95"/>
    <w:rsid w:val="00105F15"/>
    <w:rsid w:val="00110F74"/>
    <w:rsid w:val="0011178E"/>
    <w:rsid w:val="0011305E"/>
    <w:rsid w:val="001138C8"/>
    <w:rsid w:val="00113DD9"/>
    <w:rsid w:val="00114C7A"/>
    <w:rsid w:val="00116679"/>
    <w:rsid w:val="001172F4"/>
    <w:rsid w:val="00120756"/>
    <w:rsid w:val="00120A28"/>
    <w:rsid w:val="001210CB"/>
    <w:rsid w:val="00121BD0"/>
    <w:rsid w:val="00123A17"/>
    <w:rsid w:val="00123BD3"/>
    <w:rsid w:val="001254AA"/>
    <w:rsid w:val="0013057C"/>
    <w:rsid w:val="001318F5"/>
    <w:rsid w:val="00131C22"/>
    <w:rsid w:val="00137558"/>
    <w:rsid w:val="001423F5"/>
    <w:rsid w:val="0014242F"/>
    <w:rsid w:val="00143833"/>
    <w:rsid w:val="00147EA1"/>
    <w:rsid w:val="00150E8E"/>
    <w:rsid w:val="001539A6"/>
    <w:rsid w:val="001546F0"/>
    <w:rsid w:val="00155079"/>
    <w:rsid w:val="00156203"/>
    <w:rsid w:val="00161150"/>
    <w:rsid w:val="00161282"/>
    <w:rsid w:val="001625A4"/>
    <w:rsid w:val="00165480"/>
    <w:rsid w:val="001708E6"/>
    <w:rsid w:val="0017210C"/>
    <w:rsid w:val="00172C09"/>
    <w:rsid w:val="001744B0"/>
    <w:rsid w:val="001770F9"/>
    <w:rsid w:val="001812B0"/>
    <w:rsid w:val="00181A4F"/>
    <w:rsid w:val="001840EB"/>
    <w:rsid w:val="00185E60"/>
    <w:rsid w:val="00187BED"/>
    <w:rsid w:val="00191C4B"/>
    <w:rsid w:val="001947FB"/>
    <w:rsid w:val="00194AD1"/>
    <w:rsid w:val="00195033"/>
    <w:rsid w:val="0019624A"/>
    <w:rsid w:val="001970B9"/>
    <w:rsid w:val="001A0C5C"/>
    <w:rsid w:val="001A13DD"/>
    <w:rsid w:val="001A1EFD"/>
    <w:rsid w:val="001A29B5"/>
    <w:rsid w:val="001A41EE"/>
    <w:rsid w:val="001A569A"/>
    <w:rsid w:val="001A57A5"/>
    <w:rsid w:val="001A64DA"/>
    <w:rsid w:val="001A6A59"/>
    <w:rsid w:val="001B12C9"/>
    <w:rsid w:val="001B1B93"/>
    <w:rsid w:val="001B2C4B"/>
    <w:rsid w:val="001B383C"/>
    <w:rsid w:val="001B7759"/>
    <w:rsid w:val="001C1C7A"/>
    <w:rsid w:val="001C325A"/>
    <w:rsid w:val="001C3B85"/>
    <w:rsid w:val="001C423B"/>
    <w:rsid w:val="001C4EF9"/>
    <w:rsid w:val="001D12D2"/>
    <w:rsid w:val="001D4F16"/>
    <w:rsid w:val="001D51D4"/>
    <w:rsid w:val="001D75C0"/>
    <w:rsid w:val="001E0FB0"/>
    <w:rsid w:val="001E114F"/>
    <w:rsid w:val="001E21AB"/>
    <w:rsid w:val="001E3673"/>
    <w:rsid w:val="001E43F3"/>
    <w:rsid w:val="001E6234"/>
    <w:rsid w:val="001F2228"/>
    <w:rsid w:val="001F72AC"/>
    <w:rsid w:val="00201CC3"/>
    <w:rsid w:val="00202A48"/>
    <w:rsid w:val="00202B25"/>
    <w:rsid w:val="00203445"/>
    <w:rsid w:val="0020746F"/>
    <w:rsid w:val="002078AA"/>
    <w:rsid w:val="002101C8"/>
    <w:rsid w:val="0021029F"/>
    <w:rsid w:val="0021430F"/>
    <w:rsid w:val="00214B16"/>
    <w:rsid w:val="00214DC5"/>
    <w:rsid w:val="002161A2"/>
    <w:rsid w:val="00217B67"/>
    <w:rsid w:val="00223000"/>
    <w:rsid w:val="00224C5A"/>
    <w:rsid w:val="002250EB"/>
    <w:rsid w:val="00225761"/>
    <w:rsid w:val="00226E4B"/>
    <w:rsid w:val="002273D8"/>
    <w:rsid w:val="00227B7A"/>
    <w:rsid w:val="0023009F"/>
    <w:rsid w:val="002308D1"/>
    <w:rsid w:val="002314CB"/>
    <w:rsid w:val="002317D6"/>
    <w:rsid w:val="0023430A"/>
    <w:rsid w:val="00234F16"/>
    <w:rsid w:val="0023533D"/>
    <w:rsid w:val="00235EBF"/>
    <w:rsid w:val="00236DAF"/>
    <w:rsid w:val="00236F60"/>
    <w:rsid w:val="00237D35"/>
    <w:rsid w:val="0024022F"/>
    <w:rsid w:val="00241B2D"/>
    <w:rsid w:val="00241F89"/>
    <w:rsid w:val="00242646"/>
    <w:rsid w:val="00243639"/>
    <w:rsid w:val="002445A8"/>
    <w:rsid w:val="00244719"/>
    <w:rsid w:val="00246A41"/>
    <w:rsid w:val="00250DC8"/>
    <w:rsid w:val="002513C1"/>
    <w:rsid w:val="002517F3"/>
    <w:rsid w:val="0025271C"/>
    <w:rsid w:val="002535AD"/>
    <w:rsid w:val="00253A24"/>
    <w:rsid w:val="002542C3"/>
    <w:rsid w:val="0025544F"/>
    <w:rsid w:val="002557C9"/>
    <w:rsid w:val="00255F53"/>
    <w:rsid w:val="002615A9"/>
    <w:rsid w:val="00262694"/>
    <w:rsid w:val="00264A2F"/>
    <w:rsid w:val="002663CB"/>
    <w:rsid w:val="00266C03"/>
    <w:rsid w:val="00266EE0"/>
    <w:rsid w:val="00267CD2"/>
    <w:rsid w:val="0027101C"/>
    <w:rsid w:val="00272F98"/>
    <w:rsid w:val="002733DD"/>
    <w:rsid w:val="002748D3"/>
    <w:rsid w:val="002757C6"/>
    <w:rsid w:val="00275916"/>
    <w:rsid w:val="00277AD8"/>
    <w:rsid w:val="002805AE"/>
    <w:rsid w:val="0028404A"/>
    <w:rsid w:val="00284657"/>
    <w:rsid w:val="00284E2D"/>
    <w:rsid w:val="0028515C"/>
    <w:rsid w:val="002859EA"/>
    <w:rsid w:val="00286D40"/>
    <w:rsid w:val="00290011"/>
    <w:rsid w:val="002901A7"/>
    <w:rsid w:val="002926B9"/>
    <w:rsid w:val="00294926"/>
    <w:rsid w:val="002A0D90"/>
    <w:rsid w:val="002A276B"/>
    <w:rsid w:val="002A3734"/>
    <w:rsid w:val="002A4D50"/>
    <w:rsid w:val="002A611D"/>
    <w:rsid w:val="002A6BF4"/>
    <w:rsid w:val="002B058C"/>
    <w:rsid w:val="002B0D8A"/>
    <w:rsid w:val="002B3FDE"/>
    <w:rsid w:val="002B7CC2"/>
    <w:rsid w:val="002C3EB0"/>
    <w:rsid w:val="002C55B4"/>
    <w:rsid w:val="002C5D5D"/>
    <w:rsid w:val="002C638B"/>
    <w:rsid w:val="002C6432"/>
    <w:rsid w:val="002D133E"/>
    <w:rsid w:val="002D2976"/>
    <w:rsid w:val="002D2C1A"/>
    <w:rsid w:val="002D3BB1"/>
    <w:rsid w:val="002D481F"/>
    <w:rsid w:val="002D53C2"/>
    <w:rsid w:val="002D55F7"/>
    <w:rsid w:val="002D64E4"/>
    <w:rsid w:val="002E39DD"/>
    <w:rsid w:val="002F1A8F"/>
    <w:rsid w:val="002F1E7A"/>
    <w:rsid w:val="002F2F2F"/>
    <w:rsid w:val="002F56EE"/>
    <w:rsid w:val="002F67A2"/>
    <w:rsid w:val="0030146C"/>
    <w:rsid w:val="003030ED"/>
    <w:rsid w:val="003050A2"/>
    <w:rsid w:val="0030650A"/>
    <w:rsid w:val="00310070"/>
    <w:rsid w:val="00310B89"/>
    <w:rsid w:val="00310FDA"/>
    <w:rsid w:val="003113D8"/>
    <w:rsid w:val="00312078"/>
    <w:rsid w:val="00312BFF"/>
    <w:rsid w:val="00314F01"/>
    <w:rsid w:val="00316ABA"/>
    <w:rsid w:val="003203CF"/>
    <w:rsid w:val="00321D68"/>
    <w:rsid w:val="00323725"/>
    <w:rsid w:val="00326550"/>
    <w:rsid w:val="00331F01"/>
    <w:rsid w:val="0033212E"/>
    <w:rsid w:val="00332589"/>
    <w:rsid w:val="00332EE0"/>
    <w:rsid w:val="00340892"/>
    <w:rsid w:val="0034220F"/>
    <w:rsid w:val="00343356"/>
    <w:rsid w:val="003433B3"/>
    <w:rsid w:val="0034406A"/>
    <w:rsid w:val="00344077"/>
    <w:rsid w:val="003440F9"/>
    <w:rsid w:val="00344BB9"/>
    <w:rsid w:val="00345E8C"/>
    <w:rsid w:val="0034730D"/>
    <w:rsid w:val="0035043E"/>
    <w:rsid w:val="00350E6F"/>
    <w:rsid w:val="003532EA"/>
    <w:rsid w:val="003541DC"/>
    <w:rsid w:val="0035433D"/>
    <w:rsid w:val="00355315"/>
    <w:rsid w:val="00356104"/>
    <w:rsid w:val="0035781F"/>
    <w:rsid w:val="00360949"/>
    <w:rsid w:val="00361B13"/>
    <w:rsid w:val="00362CD1"/>
    <w:rsid w:val="00363D27"/>
    <w:rsid w:val="00365782"/>
    <w:rsid w:val="00367CD2"/>
    <w:rsid w:val="00371C82"/>
    <w:rsid w:val="0037245E"/>
    <w:rsid w:val="00373B0C"/>
    <w:rsid w:val="003740B9"/>
    <w:rsid w:val="0037486A"/>
    <w:rsid w:val="00374895"/>
    <w:rsid w:val="00375347"/>
    <w:rsid w:val="00376A48"/>
    <w:rsid w:val="00380DFF"/>
    <w:rsid w:val="00380EFA"/>
    <w:rsid w:val="00381652"/>
    <w:rsid w:val="0038189D"/>
    <w:rsid w:val="003840E5"/>
    <w:rsid w:val="00384BB0"/>
    <w:rsid w:val="003861FB"/>
    <w:rsid w:val="00386581"/>
    <w:rsid w:val="00386BC0"/>
    <w:rsid w:val="00387ECB"/>
    <w:rsid w:val="00392597"/>
    <w:rsid w:val="00392847"/>
    <w:rsid w:val="003952E7"/>
    <w:rsid w:val="00395EA6"/>
    <w:rsid w:val="003A005C"/>
    <w:rsid w:val="003A0BFB"/>
    <w:rsid w:val="003A1FE7"/>
    <w:rsid w:val="003A2DD5"/>
    <w:rsid w:val="003A639E"/>
    <w:rsid w:val="003A63FC"/>
    <w:rsid w:val="003A64DE"/>
    <w:rsid w:val="003B1BFE"/>
    <w:rsid w:val="003B2D0A"/>
    <w:rsid w:val="003B3937"/>
    <w:rsid w:val="003B4DE2"/>
    <w:rsid w:val="003B5092"/>
    <w:rsid w:val="003B53C4"/>
    <w:rsid w:val="003B5A64"/>
    <w:rsid w:val="003B63F9"/>
    <w:rsid w:val="003B7CEB"/>
    <w:rsid w:val="003C07FA"/>
    <w:rsid w:val="003C2DEA"/>
    <w:rsid w:val="003C3354"/>
    <w:rsid w:val="003C36DF"/>
    <w:rsid w:val="003C4AA0"/>
    <w:rsid w:val="003C4BCA"/>
    <w:rsid w:val="003C66E0"/>
    <w:rsid w:val="003D272E"/>
    <w:rsid w:val="003D3384"/>
    <w:rsid w:val="003D43AB"/>
    <w:rsid w:val="003D6024"/>
    <w:rsid w:val="003D6ACB"/>
    <w:rsid w:val="003E5551"/>
    <w:rsid w:val="003E657E"/>
    <w:rsid w:val="003E7430"/>
    <w:rsid w:val="003F1912"/>
    <w:rsid w:val="003F1A71"/>
    <w:rsid w:val="003F386B"/>
    <w:rsid w:val="003F3DC5"/>
    <w:rsid w:val="003F5D78"/>
    <w:rsid w:val="003F72EF"/>
    <w:rsid w:val="00400973"/>
    <w:rsid w:val="00403354"/>
    <w:rsid w:val="004053E1"/>
    <w:rsid w:val="00413EC3"/>
    <w:rsid w:val="00417050"/>
    <w:rsid w:val="00417607"/>
    <w:rsid w:val="004205F5"/>
    <w:rsid w:val="00421305"/>
    <w:rsid w:val="00421505"/>
    <w:rsid w:val="0042524C"/>
    <w:rsid w:val="00427E1B"/>
    <w:rsid w:val="0043160E"/>
    <w:rsid w:val="00431A03"/>
    <w:rsid w:val="0043234B"/>
    <w:rsid w:val="00434462"/>
    <w:rsid w:val="004357EE"/>
    <w:rsid w:val="00440F1E"/>
    <w:rsid w:val="00442773"/>
    <w:rsid w:val="00444DC7"/>
    <w:rsid w:val="004457D6"/>
    <w:rsid w:val="004460A1"/>
    <w:rsid w:val="004476D0"/>
    <w:rsid w:val="0045031A"/>
    <w:rsid w:val="00450D08"/>
    <w:rsid w:val="00450DE6"/>
    <w:rsid w:val="004520AD"/>
    <w:rsid w:val="004547CD"/>
    <w:rsid w:val="004602E2"/>
    <w:rsid w:val="00461A75"/>
    <w:rsid w:val="00461F2E"/>
    <w:rsid w:val="00462A58"/>
    <w:rsid w:val="004634AB"/>
    <w:rsid w:val="0046420A"/>
    <w:rsid w:val="00464BE4"/>
    <w:rsid w:val="00470653"/>
    <w:rsid w:val="0047068A"/>
    <w:rsid w:val="004707E0"/>
    <w:rsid w:val="00482C20"/>
    <w:rsid w:val="00484CA6"/>
    <w:rsid w:val="00485E37"/>
    <w:rsid w:val="0048601E"/>
    <w:rsid w:val="00486722"/>
    <w:rsid w:val="00491E48"/>
    <w:rsid w:val="004947CE"/>
    <w:rsid w:val="00495BF9"/>
    <w:rsid w:val="00496B94"/>
    <w:rsid w:val="00496CE0"/>
    <w:rsid w:val="00496F5E"/>
    <w:rsid w:val="004A6B52"/>
    <w:rsid w:val="004B140E"/>
    <w:rsid w:val="004B3C54"/>
    <w:rsid w:val="004B6644"/>
    <w:rsid w:val="004B7C3A"/>
    <w:rsid w:val="004C327E"/>
    <w:rsid w:val="004C3FC7"/>
    <w:rsid w:val="004D0B50"/>
    <w:rsid w:val="004D0C2A"/>
    <w:rsid w:val="004D307E"/>
    <w:rsid w:val="004D4967"/>
    <w:rsid w:val="004E0F12"/>
    <w:rsid w:val="004E75FB"/>
    <w:rsid w:val="004F028D"/>
    <w:rsid w:val="004F0796"/>
    <w:rsid w:val="004F1DB5"/>
    <w:rsid w:val="004F35B4"/>
    <w:rsid w:val="004F439C"/>
    <w:rsid w:val="004F4571"/>
    <w:rsid w:val="00500545"/>
    <w:rsid w:val="005005C8"/>
    <w:rsid w:val="0050063D"/>
    <w:rsid w:val="00500C60"/>
    <w:rsid w:val="00500F7E"/>
    <w:rsid w:val="00501537"/>
    <w:rsid w:val="00503A76"/>
    <w:rsid w:val="00510A58"/>
    <w:rsid w:val="00510F77"/>
    <w:rsid w:val="0051164D"/>
    <w:rsid w:val="00514F24"/>
    <w:rsid w:val="00522586"/>
    <w:rsid w:val="00524CEA"/>
    <w:rsid w:val="00526086"/>
    <w:rsid w:val="00527032"/>
    <w:rsid w:val="00530914"/>
    <w:rsid w:val="00531318"/>
    <w:rsid w:val="005323E3"/>
    <w:rsid w:val="005326C0"/>
    <w:rsid w:val="00532FD0"/>
    <w:rsid w:val="00533135"/>
    <w:rsid w:val="00533A43"/>
    <w:rsid w:val="0053492D"/>
    <w:rsid w:val="00542651"/>
    <w:rsid w:val="00542E89"/>
    <w:rsid w:val="00543E07"/>
    <w:rsid w:val="0054633A"/>
    <w:rsid w:val="00547265"/>
    <w:rsid w:val="005472F3"/>
    <w:rsid w:val="005477EF"/>
    <w:rsid w:val="0055048B"/>
    <w:rsid w:val="0055194E"/>
    <w:rsid w:val="00551F03"/>
    <w:rsid w:val="00552783"/>
    <w:rsid w:val="00552B2F"/>
    <w:rsid w:val="00560255"/>
    <w:rsid w:val="005605ED"/>
    <w:rsid w:val="005619E1"/>
    <w:rsid w:val="00562093"/>
    <w:rsid w:val="00566D42"/>
    <w:rsid w:val="00567C73"/>
    <w:rsid w:val="005704B2"/>
    <w:rsid w:val="00571B90"/>
    <w:rsid w:val="00571C19"/>
    <w:rsid w:val="0057449F"/>
    <w:rsid w:val="00575795"/>
    <w:rsid w:val="00580A52"/>
    <w:rsid w:val="00581761"/>
    <w:rsid w:val="00582553"/>
    <w:rsid w:val="00583167"/>
    <w:rsid w:val="005837B0"/>
    <w:rsid w:val="00583B6A"/>
    <w:rsid w:val="00583F84"/>
    <w:rsid w:val="00584DAD"/>
    <w:rsid w:val="00584F1A"/>
    <w:rsid w:val="00586591"/>
    <w:rsid w:val="00587704"/>
    <w:rsid w:val="00591205"/>
    <w:rsid w:val="005956A5"/>
    <w:rsid w:val="00595E65"/>
    <w:rsid w:val="00597B4F"/>
    <w:rsid w:val="00597D39"/>
    <w:rsid w:val="00597D87"/>
    <w:rsid w:val="005A0288"/>
    <w:rsid w:val="005A2E62"/>
    <w:rsid w:val="005A44F4"/>
    <w:rsid w:val="005A58EB"/>
    <w:rsid w:val="005B15F0"/>
    <w:rsid w:val="005B54AA"/>
    <w:rsid w:val="005B5BF7"/>
    <w:rsid w:val="005B7468"/>
    <w:rsid w:val="005C2E05"/>
    <w:rsid w:val="005C5C81"/>
    <w:rsid w:val="005D1920"/>
    <w:rsid w:val="005D4737"/>
    <w:rsid w:val="005D47FF"/>
    <w:rsid w:val="005D61D9"/>
    <w:rsid w:val="005E0684"/>
    <w:rsid w:val="005E1ACF"/>
    <w:rsid w:val="005E2800"/>
    <w:rsid w:val="005E43CC"/>
    <w:rsid w:val="005E4CAF"/>
    <w:rsid w:val="005E4D73"/>
    <w:rsid w:val="005E53DB"/>
    <w:rsid w:val="005F0ED5"/>
    <w:rsid w:val="005F49B5"/>
    <w:rsid w:val="005F4B77"/>
    <w:rsid w:val="005F5004"/>
    <w:rsid w:val="005F5B86"/>
    <w:rsid w:val="005F5E5D"/>
    <w:rsid w:val="00602C42"/>
    <w:rsid w:val="00602CE6"/>
    <w:rsid w:val="00604308"/>
    <w:rsid w:val="006047AC"/>
    <w:rsid w:val="006107DA"/>
    <w:rsid w:val="00612C07"/>
    <w:rsid w:val="0061344E"/>
    <w:rsid w:val="00616389"/>
    <w:rsid w:val="006163DD"/>
    <w:rsid w:val="00617321"/>
    <w:rsid w:val="00620A06"/>
    <w:rsid w:val="00621755"/>
    <w:rsid w:val="00621CB4"/>
    <w:rsid w:val="006231C8"/>
    <w:rsid w:val="00624219"/>
    <w:rsid w:val="006272F2"/>
    <w:rsid w:val="006314A8"/>
    <w:rsid w:val="006325DD"/>
    <w:rsid w:val="00632DB1"/>
    <w:rsid w:val="00640C77"/>
    <w:rsid w:val="006425F6"/>
    <w:rsid w:val="00642940"/>
    <w:rsid w:val="00651003"/>
    <w:rsid w:val="00651A17"/>
    <w:rsid w:val="00652E49"/>
    <w:rsid w:val="006536E3"/>
    <w:rsid w:val="00653A11"/>
    <w:rsid w:val="00661731"/>
    <w:rsid w:val="0067135C"/>
    <w:rsid w:val="00671B34"/>
    <w:rsid w:val="006738A3"/>
    <w:rsid w:val="00675876"/>
    <w:rsid w:val="006767C5"/>
    <w:rsid w:val="00676BBC"/>
    <w:rsid w:val="00677014"/>
    <w:rsid w:val="00677A10"/>
    <w:rsid w:val="00680947"/>
    <w:rsid w:val="006827E1"/>
    <w:rsid w:val="00686EFC"/>
    <w:rsid w:val="0069096A"/>
    <w:rsid w:val="006921EB"/>
    <w:rsid w:val="006942DE"/>
    <w:rsid w:val="00696F72"/>
    <w:rsid w:val="00697120"/>
    <w:rsid w:val="00697342"/>
    <w:rsid w:val="00697493"/>
    <w:rsid w:val="006A0E9A"/>
    <w:rsid w:val="006A1778"/>
    <w:rsid w:val="006A23E5"/>
    <w:rsid w:val="006A2CD7"/>
    <w:rsid w:val="006A3318"/>
    <w:rsid w:val="006A4477"/>
    <w:rsid w:val="006A57B6"/>
    <w:rsid w:val="006A7B15"/>
    <w:rsid w:val="006B00F9"/>
    <w:rsid w:val="006B090D"/>
    <w:rsid w:val="006B2998"/>
    <w:rsid w:val="006B320E"/>
    <w:rsid w:val="006B6989"/>
    <w:rsid w:val="006C601F"/>
    <w:rsid w:val="006C6F6B"/>
    <w:rsid w:val="006C73D4"/>
    <w:rsid w:val="006D4445"/>
    <w:rsid w:val="006D4AE8"/>
    <w:rsid w:val="006D6A0D"/>
    <w:rsid w:val="006D715F"/>
    <w:rsid w:val="006D7894"/>
    <w:rsid w:val="006E0283"/>
    <w:rsid w:val="006E093D"/>
    <w:rsid w:val="006E0F10"/>
    <w:rsid w:val="006E1090"/>
    <w:rsid w:val="006E5C43"/>
    <w:rsid w:val="006E6D5F"/>
    <w:rsid w:val="006E7540"/>
    <w:rsid w:val="006E7D01"/>
    <w:rsid w:val="006F1919"/>
    <w:rsid w:val="006F1CBE"/>
    <w:rsid w:val="006F63F2"/>
    <w:rsid w:val="006F7C8D"/>
    <w:rsid w:val="0070027B"/>
    <w:rsid w:val="007008B4"/>
    <w:rsid w:val="007010A0"/>
    <w:rsid w:val="00702B87"/>
    <w:rsid w:val="00703666"/>
    <w:rsid w:val="007053AB"/>
    <w:rsid w:val="007070AD"/>
    <w:rsid w:val="00707F8A"/>
    <w:rsid w:val="007101F7"/>
    <w:rsid w:val="00710A95"/>
    <w:rsid w:val="00710D3F"/>
    <w:rsid w:val="00710F3B"/>
    <w:rsid w:val="0071379B"/>
    <w:rsid w:val="00714A94"/>
    <w:rsid w:val="00715502"/>
    <w:rsid w:val="0071656B"/>
    <w:rsid w:val="007203D9"/>
    <w:rsid w:val="0072370F"/>
    <w:rsid w:val="00724CC7"/>
    <w:rsid w:val="007250FF"/>
    <w:rsid w:val="0072799C"/>
    <w:rsid w:val="00731DB7"/>
    <w:rsid w:val="00732ACC"/>
    <w:rsid w:val="00733662"/>
    <w:rsid w:val="00733AC8"/>
    <w:rsid w:val="00734012"/>
    <w:rsid w:val="00734C1C"/>
    <w:rsid w:val="007405E7"/>
    <w:rsid w:val="00740AFE"/>
    <w:rsid w:val="00742C9B"/>
    <w:rsid w:val="00745FE7"/>
    <w:rsid w:val="00747C75"/>
    <w:rsid w:val="007538E9"/>
    <w:rsid w:val="00754EFF"/>
    <w:rsid w:val="00755CF0"/>
    <w:rsid w:val="0075783F"/>
    <w:rsid w:val="00763576"/>
    <w:rsid w:val="00763EF5"/>
    <w:rsid w:val="00764A5A"/>
    <w:rsid w:val="00766C37"/>
    <w:rsid w:val="007678F8"/>
    <w:rsid w:val="00770EE6"/>
    <w:rsid w:val="00771E0B"/>
    <w:rsid w:val="007725E5"/>
    <w:rsid w:val="00774CD3"/>
    <w:rsid w:val="00782D14"/>
    <w:rsid w:val="00785453"/>
    <w:rsid w:val="007860BD"/>
    <w:rsid w:val="0078768B"/>
    <w:rsid w:val="0079233A"/>
    <w:rsid w:val="0079245F"/>
    <w:rsid w:val="00792618"/>
    <w:rsid w:val="00792A07"/>
    <w:rsid w:val="00793D32"/>
    <w:rsid w:val="007941C1"/>
    <w:rsid w:val="00796101"/>
    <w:rsid w:val="007979E5"/>
    <w:rsid w:val="007A0D56"/>
    <w:rsid w:val="007A1CF8"/>
    <w:rsid w:val="007A281F"/>
    <w:rsid w:val="007A2993"/>
    <w:rsid w:val="007A4EF7"/>
    <w:rsid w:val="007A64CC"/>
    <w:rsid w:val="007A6DD4"/>
    <w:rsid w:val="007A7AEE"/>
    <w:rsid w:val="007A7C2E"/>
    <w:rsid w:val="007B02F9"/>
    <w:rsid w:val="007B0B09"/>
    <w:rsid w:val="007B3002"/>
    <w:rsid w:val="007B632C"/>
    <w:rsid w:val="007C4797"/>
    <w:rsid w:val="007C5502"/>
    <w:rsid w:val="007C6907"/>
    <w:rsid w:val="007D0839"/>
    <w:rsid w:val="007D1FCC"/>
    <w:rsid w:val="007D35A4"/>
    <w:rsid w:val="007D5B05"/>
    <w:rsid w:val="007E16C9"/>
    <w:rsid w:val="007E2157"/>
    <w:rsid w:val="007E2773"/>
    <w:rsid w:val="007E4A42"/>
    <w:rsid w:val="007E729F"/>
    <w:rsid w:val="007F012B"/>
    <w:rsid w:val="007F0881"/>
    <w:rsid w:val="007F121F"/>
    <w:rsid w:val="007F30F8"/>
    <w:rsid w:val="007F6C29"/>
    <w:rsid w:val="007F7CF0"/>
    <w:rsid w:val="008028E4"/>
    <w:rsid w:val="00803B71"/>
    <w:rsid w:val="00805665"/>
    <w:rsid w:val="00811517"/>
    <w:rsid w:val="0081306B"/>
    <w:rsid w:val="0081335A"/>
    <w:rsid w:val="00813C00"/>
    <w:rsid w:val="00813C83"/>
    <w:rsid w:val="008169EC"/>
    <w:rsid w:val="00820BA9"/>
    <w:rsid w:val="00821A4F"/>
    <w:rsid w:val="00825C87"/>
    <w:rsid w:val="00826ADF"/>
    <w:rsid w:val="008272D9"/>
    <w:rsid w:val="00830DDD"/>
    <w:rsid w:val="00833011"/>
    <w:rsid w:val="0083439B"/>
    <w:rsid w:val="0083693A"/>
    <w:rsid w:val="00837063"/>
    <w:rsid w:val="00842745"/>
    <w:rsid w:val="00842E1B"/>
    <w:rsid w:val="00843E55"/>
    <w:rsid w:val="0084443D"/>
    <w:rsid w:val="00844C61"/>
    <w:rsid w:val="00846AE6"/>
    <w:rsid w:val="00846DC7"/>
    <w:rsid w:val="00847FA5"/>
    <w:rsid w:val="00850543"/>
    <w:rsid w:val="00852E7E"/>
    <w:rsid w:val="00853AA0"/>
    <w:rsid w:val="00861185"/>
    <w:rsid w:val="0086260D"/>
    <w:rsid w:val="00863911"/>
    <w:rsid w:val="00863E79"/>
    <w:rsid w:val="00864628"/>
    <w:rsid w:val="008670BE"/>
    <w:rsid w:val="00867714"/>
    <w:rsid w:val="0086775B"/>
    <w:rsid w:val="00870C0A"/>
    <w:rsid w:val="00871503"/>
    <w:rsid w:val="00875714"/>
    <w:rsid w:val="008772DF"/>
    <w:rsid w:val="00877C99"/>
    <w:rsid w:val="00881230"/>
    <w:rsid w:val="00886646"/>
    <w:rsid w:val="008868F5"/>
    <w:rsid w:val="00887202"/>
    <w:rsid w:val="008937D8"/>
    <w:rsid w:val="00894C24"/>
    <w:rsid w:val="00896432"/>
    <w:rsid w:val="008974F9"/>
    <w:rsid w:val="008A0F01"/>
    <w:rsid w:val="008A2A7D"/>
    <w:rsid w:val="008A41BF"/>
    <w:rsid w:val="008A43FE"/>
    <w:rsid w:val="008A5D2B"/>
    <w:rsid w:val="008A6BD8"/>
    <w:rsid w:val="008A6DAD"/>
    <w:rsid w:val="008B0F79"/>
    <w:rsid w:val="008B1006"/>
    <w:rsid w:val="008B46E0"/>
    <w:rsid w:val="008B4D85"/>
    <w:rsid w:val="008B6F61"/>
    <w:rsid w:val="008B7499"/>
    <w:rsid w:val="008C1D16"/>
    <w:rsid w:val="008C487F"/>
    <w:rsid w:val="008C5CD5"/>
    <w:rsid w:val="008C7D34"/>
    <w:rsid w:val="008D1A6F"/>
    <w:rsid w:val="008D3D5B"/>
    <w:rsid w:val="008D6A31"/>
    <w:rsid w:val="008D6EB4"/>
    <w:rsid w:val="008E1A7E"/>
    <w:rsid w:val="008E32B3"/>
    <w:rsid w:val="008E44AE"/>
    <w:rsid w:val="008E7282"/>
    <w:rsid w:val="008E7ADD"/>
    <w:rsid w:val="008F17A0"/>
    <w:rsid w:val="008F2167"/>
    <w:rsid w:val="008F25F6"/>
    <w:rsid w:val="008F2B7E"/>
    <w:rsid w:val="008F4E11"/>
    <w:rsid w:val="008F59E9"/>
    <w:rsid w:val="008F6BF9"/>
    <w:rsid w:val="009008A9"/>
    <w:rsid w:val="00901483"/>
    <w:rsid w:val="00901C70"/>
    <w:rsid w:val="0090260F"/>
    <w:rsid w:val="009076E4"/>
    <w:rsid w:val="00910C85"/>
    <w:rsid w:val="00913024"/>
    <w:rsid w:val="009136F1"/>
    <w:rsid w:val="00913C3D"/>
    <w:rsid w:val="00914655"/>
    <w:rsid w:val="009170B5"/>
    <w:rsid w:val="00917F5E"/>
    <w:rsid w:val="009209E1"/>
    <w:rsid w:val="00922EE6"/>
    <w:rsid w:val="00923678"/>
    <w:rsid w:val="009242FD"/>
    <w:rsid w:val="0092646F"/>
    <w:rsid w:val="0092735C"/>
    <w:rsid w:val="00930780"/>
    <w:rsid w:val="0093292C"/>
    <w:rsid w:val="009330CE"/>
    <w:rsid w:val="00933B79"/>
    <w:rsid w:val="00934A83"/>
    <w:rsid w:val="00935695"/>
    <w:rsid w:val="00935759"/>
    <w:rsid w:val="00935D5B"/>
    <w:rsid w:val="009378A7"/>
    <w:rsid w:val="00942955"/>
    <w:rsid w:val="0094301A"/>
    <w:rsid w:val="00943392"/>
    <w:rsid w:val="0094516D"/>
    <w:rsid w:val="009474F9"/>
    <w:rsid w:val="00950B51"/>
    <w:rsid w:val="00951F41"/>
    <w:rsid w:val="0095429E"/>
    <w:rsid w:val="0096064F"/>
    <w:rsid w:val="00961A1A"/>
    <w:rsid w:val="00962164"/>
    <w:rsid w:val="00965A71"/>
    <w:rsid w:val="00966405"/>
    <w:rsid w:val="009713FF"/>
    <w:rsid w:val="009745FA"/>
    <w:rsid w:val="0097533B"/>
    <w:rsid w:val="00976DDD"/>
    <w:rsid w:val="00977B73"/>
    <w:rsid w:val="00983689"/>
    <w:rsid w:val="00983EEE"/>
    <w:rsid w:val="00984F85"/>
    <w:rsid w:val="00985291"/>
    <w:rsid w:val="0098638B"/>
    <w:rsid w:val="00987E09"/>
    <w:rsid w:val="009900A3"/>
    <w:rsid w:val="00992B67"/>
    <w:rsid w:val="0099559A"/>
    <w:rsid w:val="009A0862"/>
    <w:rsid w:val="009A6947"/>
    <w:rsid w:val="009A6BCE"/>
    <w:rsid w:val="009A734D"/>
    <w:rsid w:val="009A7512"/>
    <w:rsid w:val="009A75EE"/>
    <w:rsid w:val="009A77A2"/>
    <w:rsid w:val="009A7B2E"/>
    <w:rsid w:val="009B385A"/>
    <w:rsid w:val="009B482E"/>
    <w:rsid w:val="009B4D50"/>
    <w:rsid w:val="009B6802"/>
    <w:rsid w:val="009B74A7"/>
    <w:rsid w:val="009C109C"/>
    <w:rsid w:val="009C1432"/>
    <w:rsid w:val="009C3C9C"/>
    <w:rsid w:val="009C58F1"/>
    <w:rsid w:val="009D0886"/>
    <w:rsid w:val="009D2177"/>
    <w:rsid w:val="009D2F31"/>
    <w:rsid w:val="009D445A"/>
    <w:rsid w:val="009D511A"/>
    <w:rsid w:val="009D6E7E"/>
    <w:rsid w:val="009E0D46"/>
    <w:rsid w:val="009E17CD"/>
    <w:rsid w:val="009E1A94"/>
    <w:rsid w:val="009E2BC9"/>
    <w:rsid w:val="009E2BF4"/>
    <w:rsid w:val="009E34CF"/>
    <w:rsid w:val="009E3966"/>
    <w:rsid w:val="009E4E90"/>
    <w:rsid w:val="009E5109"/>
    <w:rsid w:val="009E6028"/>
    <w:rsid w:val="009E75C4"/>
    <w:rsid w:val="009F0F31"/>
    <w:rsid w:val="009F2879"/>
    <w:rsid w:val="009F3AC5"/>
    <w:rsid w:val="009F3DAB"/>
    <w:rsid w:val="009F47FD"/>
    <w:rsid w:val="00A01C2A"/>
    <w:rsid w:val="00A02330"/>
    <w:rsid w:val="00A02E15"/>
    <w:rsid w:val="00A0308E"/>
    <w:rsid w:val="00A040E2"/>
    <w:rsid w:val="00A05C8A"/>
    <w:rsid w:val="00A065D6"/>
    <w:rsid w:val="00A1347B"/>
    <w:rsid w:val="00A135D1"/>
    <w:rsid w:val="00A13974"/>
    <w:rsid w:val="00A16BFA"/>
    <w:rsid w:val="00A178F7"/>
    <w:rsid w:val="00A2280C"/>
    <w:rsid w:val="00A2466A"/>
    <w:rsid w:val="00A257BE"/>
    <w:rsid w:val="00A26822"/>
    <w:rsid w:val="00A30A43"/>
    <w:rsid w:val="00A30DCB"/>
    <w:rsid w:val="00A327D4"/>
    <w:rsid w:val="00A35C6C"/>
    <w:rsid w:val="00A37070"/>
    <w:rsid w:val="00A40A48"/>
    <w:rsid w:val="00A45329"/>
    <w:rsid w:val="00A47291"/>
    <w:rsid w:val="00A47E5D"/>
    <w:rsid w:val="00A50D18"/>
    <w:rsid w:val="00A5663F"/>
    <w:rsid w:val="00A56702"/>
    <w:rsid w:val="00A61186"/>
    <w:rsid w:val="00A65B35"/>
    <w:rsid w:val="00A71197"/>
    <w:rsid w:val="00A72A7C"/>
    <w:rsid w:val="00A74718"/>
    <w:rsid w:val="00A81218"/>
    <w:rsid w:val="00A83015"/>
    <w:rsid w:val="00A86A27"/>
    <w:rsid w:val="00A9011D"/>
    <w:rsid w:val="00A91567"/>
    <w:rsid w:val="00A9170C"/>
    <w:rsid w:val="00A9170E"/>
    <w:rsid w:val="00A918A5"/>
    <w:rsid w:val="00A93507"/>
    <w:rsid w:val="00A95484"/>
    <w:rsid w:val="00A95FF0"/>
    <w:rsid w:val="00A96F46"/>
    <w:rsid w:val="00A97118"/>
    <w:rsid w:val="00AA0F74"/>
    <w:rsid w:val="00AA1F1B"/>
    <w:rsid w:val="00AA227C"/>
    <w:rsid w:val="00AA2968"/>
    <w:rsid w:val="00AA2972"/>
    <w:rsid w:val="00AA6C4F"/>
    <w:rsid w:val="00AB1E5A"/>
    <w:rsid w:val="00AB2924"/>
    <w:rsid w:val="00AB4A56"/>
    <w:rsid w:val="00AB53DF"/>
    <w:rsid w:val="00AB59D9"/>
    <w:rsid w:val="00AC1E94"/>
    <w:rsid w:val="00AC3BB0"/>
    <w:rsid w:val="00AC3DE2"/>
    <w:rsid w:val="00AC4374"/>
    <w:rsid w:val="00AC58A5"/>
    <w:rsid w:val="00AD08B0"/>
    <w:rsid w:val="00AD4BDE"/>
    <w:rsid w:val="00AD6606"/>
    <w:rsid w:val="00AE45B8"/>
    <w:rsid w:val="00AF2D26"/>
    <w:rsid w:val="00AF5C89"/>
    <w:rsid w:val="00AF73E5"/>
    <w:rsid w:val="00AF7BF2"/>
    <w:rsid w:val="00B01EA6"/>
    <w:rsid w:val="00B03896"/>
    <w:rsid w:val="00B038A0"/>
    <w:rsid w:val="00B03E72"/>
    <w:rsid w:val="00B04377"/>
    <w:rsid w:val="00B0615E"/>
    <w:rsid w:val="00B06932"/>
    <w:rsid w:val="00B11441"/>
    <w:rsid w:val="00B128ED"/>
    <w:rsid w:val="00B12C66"/>
    <w:rsid w:val="00B161EC"/>
    <w:rsid w:val="00B210FA"/>
    <w:rsid w:val="00B216C0"/>
    <w:rsid w:val="00B22F3D"/>
    <w:rsid w:val="00B24B2D"/>
    <w:rsid w:val="00B25C8D"/>
    <w:rsid w:val="00B2690E"/>
    <w:rsid w:val="00B271A3"/>
    <w:rsid w:val="00B274C1"/>
    <w:rsid w:val="00B30297"/>
    <w:rsid w:val="00B30AF4"/>
    <w:rsid w:val="00B312D7"/>
    <w:rsid w:val="00B32ACE"/>
    <w:rsid w:val="00B33C6C"/>
    <w:rsid w:val="00B345A6"/>
    <w:rsid w:val="00B357D0"/>
    <w:rsid w:val="00B3640C"/>
    <w:rsid w:val="00B376A2"/>
    <w:rsid w:val="00B41B44"/>
    <w:rsid w:val="00B446FB"/>
    <w:rsid w:val="00B44B27"/>
    <w:rsid w:val="00B44F8A"/>
    <w:rsid w:val="00B4616C"/>
    <w:rsid w:val="00B478FD"/>
    <w:rsid w:val="00B504D9"/>
    <w:rsid w:val="00B51491"/>
    <w:rsid w:val="00B5270A"/>
    <w:rsid w:val="00B553B9"/>
    <w:rsid w:val="00B5548C"/>
    <w:rsid w:val="00B56413"/>
    <w:rsid w:val="00B57FD4"/>
    <w:rsid w:val="00B6128A"/>
    <w:rsid w:val="00B654A9"/>
    <w:rsid w:val="00B72CF5"/>
    <w:rsid w:val="00B7547C"/>
    <w:rsid w:val="00B77639"/>
    <w:rsid w:val="00B77914"/>
    <w:rsid w:val="00B80B78"/>
    <w:rsid w:val="00B81655"/>
    <w:rsid w:val="00B83A6B"/>
    <w:rsid w:val="00B84861"/>
    <w:rsid w:val="00B84DAF"/>
    <w:rsid w:val="00B91DFD"/>
    <w:rsid w:val="00B92B2C"/>
    <w:rsid w:val="00B92CFE"/>
    <w:rsid w:val="00B94677"/>
    <w:rsid w:val="00B9617E"/>
    <w:rsid w:val="00B96AD0"/>
    <w:rsid w:val="00B97268"/>
    <w:rsid w:val="00BA203B"/>
    <w:rsid w:val="00BA4E1F"/>
    <w:rsid w:val="00BB0E3A"/>
    <w:rsid w:val="00BB2093"/>
    <w:rsid w:val="00BB3D05"/>
    <w:rsid w:val="00BB3E86"/>
    <w:rsid w:val="00BB4C17"/>
    <w:rsid w:val="00BB5B95"/>
    <w:rsid w:val="00BB78D6"/>
    <w:rsid w:val="00BC02C3"/>
    <w:rsid w:val="00BC06CD"/>
    <w:rsid w:val="00BC1C1E"/>
    <w:rsid w:val="00BC3E38"/>
    <w:rsid w:val="00BC581C"/>
    <w:rsid w:val="00BC6E57"/>
    <w:rsid w:val="00BC73DC"/>
    <w:rsid w:val="00BC7AF2"/>
    <w:rsid w:val="00BD047B"/>
    <w:rsid w:val="00BD48CD"/>
    <w:rsid w:val="00BE2D75"/>
    <w:rsid w:val="00BE6ECC"/>
    <w:rsid w:val="00BE77BC"/>
    <w:rsid w:val="00BF3B63"/>
    <w:rsid w:val="00BF53F9"/>
    <w:rsid w:val="00BF76C6"/>
    <w:rsid w:val="00C01317"/>
    <w:rsid w:val="00C03911"/>
    <w:rsid w:val="00C0510D"/>
    <w:rsid w:val="00C05B88"/>
    <w:rsid w:val="00C06684"/>
    <w:rsid w:val="00C069C6"/>
    <w:rsid w:val="00C0791B"/>
    <w:rsid w:val="00C129BC"/>
    <w:rsid w:val="00C159D6"/>
    <w:rsid w:val="00C174CB"/>
    <w:rsid w:val="00C20F89"/>
    <w:rsid w:val="00C22767"/>
    <w:rsid w:val="00C274DD"/>
    <w:rsid w:val="00C27FE3"/>
    <w:rsid w:val="00C31D4C"/>
    <w:rsid w:val="00C32081"/>
    <w:rsid w:val="00C3340D"/>
    <w:rsid w:val="00C37BAF"/>
    <w:rsid w:val="00C42E8B"/>
    <w:rsid w:val="00C43F43"/>
    <w:rsid w:val="00C473C0"/>
    <w:rsid w:val="00C51BE3"/>
    <w:rsid w:val="00C51D51"/>
    <w:rsid w:val="00C5492D"/>
    <w:rsid w:val="00C57507"/>
    <w:rsid w:val="00C606C8"/>
    <w:rsid w:val="00C637A0"/>
    <w:rsid w:val="00C63A8A"/>
    <w:rsid w:val="00C6536E"/>
    <w:rsid w:val="00C668DB"/>
    <w:rsid w:val="00C710E1"/>
    <w:rsid w:val="00C72B9A"/>
    <w:rsid w:val="00C73D2E"/>
    <w:rsid w:val="00C750D7"/>
    <w:rsid w:val="00C761DD"/>
    <w:rsid w:val="00C76F6B"/>
    <w:rsid w:val="00C82404"/>
    <w:rsid w:val="00C83523"/>
    <w:rsid w:val="00C84790"/>
    <w:rsid w:val="00C85C7B"/>
    <w:rsid w:val="00C8730C"/>
    <w:rsid w:val="00C90893"/>
    <w:rsid w:val="00C916A4"/>
    <w:rsid w:val="00C955C5"/>
    <w:rsid w:val="00C96715"/>
    <w:rsid w:val="00C9704D"/>
    <w:rsid w:val="00CA2C67"/>
    <w:rsid w:val="00CA5F54"/>
    <w:rsid w:val="00CA6B27"/>
    <w:rsid w:val="00CA7BE0"/>
    <w:rsid w:val="00CB0752"/>
    <w:rsid w:val="00CB2B88"/>
    <w:rsid w:val="00CB574F"/>
    <w:rsid w:val="00CB71A4"/>
    <w:rsid w:val="00CC46FA"/>
    <w:rsid w:val="00CC5846"/>
    <w:rsid w:val="00CC6268"/>
    <w:rsid w:val="00CC6AA5"/>
    <w:rsid w:val="00CC6F5F"/>
    <w:rsid w:val="00CD6848"/>
    <w:rsid w:val="00CD71F8"/>
    <w:rsid w:val="00CE084B"/>
    <w:rsid w:val="00CE163F"/>
    <w:rsid w:val="00CE1DBC"/>
    <w:rsid w:val="00CE303D"/>
    <w:rsid w:val="00CE38BE"/>
    <w:rsid w:val="00CE4532"/>
    <w:rsid w:val="00CE5506"/>
    <w:rsid w:val="00CE5E35"/>
    <w:rsid w:val="00CE670A"/>
    <w:rsid w:val="00CE72BE"/>
    <w:rsid w:val="00CE75E0"/>
    <w:rsid w:val="00CF196C"/>
    <w:rsid w:val="00CF1996"/>
    <w:rsid w:val="00CF3850"/>
    <w:rsid w:val="00CF3D99"/>
    <w:rsid w:val="00CF66DE"/>
    <w:rsid w:val="00CF6CFB"/>
    <w:rsid w:val="00CF726F"/>
    <w:rsid w:val="00D0029D"/>
    <w:rsid w:val="00D00395"/>
    <w:rsid w:val="00D0098D"/>
    <w:rsid w:val="00D00D6D"/>
    <w:rsid w:val="00D00DDF"/>
    <w:rsid w:val="00D01B9F"/>
    <w:rsid w:val="00D0392E"/>
    <w:rsid w:val="00D07E26"/>
    <w:rsid w:val="00D1026B"/>
    <w:rsid w:val="00D10B7B"/>
    <w:rsid w:val="00D10BB9"/>
    <w:rsid w:val="00D11412"/>
    <w:rsid w:val="00D13184"/>
    <w:rsid w:val="00D138A9"/>
    <w:rsid w:val="00D1532B"/>
    <w:rsid w:val="00D15D6A"/>
    <w:rsid w:val="00D17475"/>
    <w:rsid w:val="00D1798D"/>
    <w:rsid w:val="00D2028B"/>
    <w:rsid w:val="00D207B6"/>
    <w:rsid w:val="00D21D94"/>
    <w:rsid w:val="00D2250C"/>
    <w:rsid w:val="00D24169"/>
    <w:rsid w:val="00D26974"/>
    <w:rsid w:val="00D26A0D"/>
    <w:rsid w:val="00D2751E"/>
    <w:rsid w:val="00D27861"/>
    <w:rsid w:val="00D30D77"/>
    <w:rsid w:val="00D317DE"/>
    <w:rsid w:val="00D3200F"/>
    <w:rsid w:val="00D34304"/>
    <w:rsid w:val="00D34C7B"/>
    <w:rsid w:val="00D37A48"/>
    <w:rsid w:val="00D410CD"/>
    <w:rsid w:val="00D4189E"/>
    <w:rsid w:val="00D422D9"/>
    <w:rsid w:val="00D424E4"/>
    <w:rsid w:val="00D435A9"/>
    <w:rsid w:val="00D452D0"/>
    <w:rsid w:val="00D5012C"/>
    <w:rsid w:val="00D522C5"/>
    <w:rsid w:val="00D572A6"/>
    <w:rsid w:val="00D60327"/>
    <w:rsid w:val="00D6442C"/>
    <w:rsid w:val="00D64FC3"/>
    <w:rsid w:val="00D6658B"/>
    <w:rsid w:val="00D74FCA"/>
    <w:rsid w:val="00D85562"/>
    <w:rsid w:val="00D86625"/>
    <w:rsid w:val="00D87987"/>
    <w:rsid w:val="00D91367"/>
    <w:rsid w:val="00D93B9D"/>
    <w:rsid w:val="00D94761"/>
    <w:rsid w:val="00D9498E"/>
    <w:rsid w:val="00D95109"/>
    <w:rsid w:val="00D95566"/>
    <w:rsid w:val="00D95B48"/>
    <w:rsid w:val="00D95CDA"/>
    <w:rsid w:val="00D9729A"/>
    <w:rsid w:val="00DA05BF"/>
    <w:rsid w:val="00DA1CCB"/>
    <w:rsid w:val="00DA39E3"/>
    <w:rsid w:val="00DA5A69"/>
    <w:rsid w:val="00DB0380"/>
    <w:rsid w:val="00DB0FA7"/>
    <w:rsid w:val="00DB19F6"/>
    <w:rsid w:val="00DB3D3F"/>
    <w:rsid w:val="00DB5C2F"/>
    <w:rsid w:val="00DB6897"/>
    <w:rsid w:val="00DC0670"/>
    <w:rsid w:val="00DC7E86"/>
    <w:rsid w:val="00DD1FDD"/>
    <w:rsid w:val="00DD5D2B"/>
    <w:rsid w:val="00DD6D1B"/>
    <w:rsid w:val="00DD7F52"/>
    <w:rsid w:val="00DD7FD8"/>
    <w:rsid w:val="00DE30FF"/>
    <w:rsid w:val="00DE4C9A"/>
    <w:rsid w:val="00DE7D28"/>
    <w:rsid w:val="00DF018B"/>
    <w:rsid w:val="00DF01D9"/>
    <w:rsid w:val="00DF16C0"/>
    <w:rsid w:val="00DF1C9F"/>
    <w:rsid w:val="00DF2E1F"/>
    <w:rsid w:val="00DF5B1A"/>
    <w:rsid w:val="00DF70DA"/>
    <w:rsid w:val="00DF7720"/>
    <w:rsid w:val="00DF7D22"/>
    <w:rsid w:val="00E01872"/>
    <w:rsid w:val="00E01D6E"/>
    <w:rsid w:val="00E01F49"/>
    <w:rsid w:val="00E023BF"/>
    <w:rsid w:val="00E02CF8"/>
    <w:rsid w:val="00E032A6"/>
    <w:rsid w:val="00E0427F"/>
    <w:rsid w:val="00E054BB"/>
    <w:rsid w:val="00E10C13"/>
    <w:rsid w:val="00E10D7D"/>
    <w:rsid w:val="00E131F4"/>
    <w:rsid w:val="00E151FE"/>
    <w:rsid w:val="00E15A76"/>
    <w:rsid w:val="00E16B12"/>
    <w:rsid w:val="00E173FC"/>
    <w:rsid w:val="00E20643"/>
    <w:rsid w:val="00E20DE8"/>
    <w:rsid w:val="00E216FF"/>
    <w:rsid w:val="00E21900"/>
    <w:rsid w:val="00E2358E"/>
    <w:rsid w:val="00E25BFD"/>
    <w:rsid w:val="00E26A2B"/>
    <w:rsid w:val="00E27956"/>
    <w:rsid w:val="00E27E60"/>
    <w:rsid w:val="00E307B4"/>
    <w:rsid w:val="00E31528"/>
    <w:rsid w:val="00E31931"/>
    <w:rsid w:val="00E31F3D"/>
    <w:rsid w:val="00E32E96"/>
    <w:rsid w:val="00E33D74"/>
    <w:rsid w:val="00E34477"/>
    <w:rsid w:val="00E34B4E"/>
    <w:rsid w:val="00E3506C"/>
    <w:rsid w:val="00E3557B"/>
    <w:rsid w:val="00E3587C"/>
    <w:rsid w:val="00E37035"/>
    <w:rsid w:val="00E37193"/>
    <w:rsid w:val="00E37970"/>
    <w:rsid w:val="00E40AF7"/>
    <w:rsid w:val="00E40F0A"/>
    <w:rsid w:val="00E40F8C"/>
    <w:rsid w:val="00E41C59"/>
    <w:rsid w:val="00E4215D"/>
    <w:rsid w:val="00E43642"/>
    <w:rsid w:val="00E45553"/>
    <w:rsid w:val="00E506B0"/>
    <w:rsid w:val="00E5113E"/>
    <w:rsid w:val="00E511FC"/>
    <w:rsid w:val="00E51C56"/>
    <w:rsid w:val="00E52641"/>
    <w:rsid w:val="00E5287B"/>
    <w:rsid w:val="00E52D4A"/>
    <w:rsid w:val="00E570A7"/>
    <w:rsid w:val="00E60A13"/>
    <w:rsid w:val="00E6218E"/>
    <w:rsid w:val="00E648BF"/>
    <w:rsid w:val="00E66108"/>
    <w:rsid w:val="00E67043"/>
    <w:rsid w:val="00E7212D"/>
    <w:rsid w:val="00E72529"/>
    <w:rsid w:val="00E735D2"/>
    <w:rsid w:val="00E746B5"/>
    <w:rsid w:val="00E771A8"/>
    <w:rsid w:val="00E81498"/>
    <w:rsid w:val="00E8201C"/>
    <w:rsid w:val="00E82D9D"/>
    <w:rsid w:val="00E8468D"/>
    <w:rsid w:val="00E8489E"/>
    <w:rsid w:val="00E84B2B"/>
    <w:rsid w:val="00E85ED3"/>
    <w:rsid w:val="00E85F99"/>
    <w:rsid w:val="00E8713F"/>
    <w:rsid w:val="00E917B9"/>
    <w:rsid w:val="00E91E6C"/>
    <w:rsid w:val="00E92436"/>
    <w:rsid w:val="00E930D7"/>
    <w:rsid w:val="00E93DA4"/>
    <w:rsid w:val="00E94E4A"/>
    <w:rsid w:val="00E9577F"/>
    <w:rsid w:val="00E971EA"/>
    <w:rsid w:val="00EA23EE"/>
    <w:rsid w:val="00EA2763"/>
    <w:rsid w:val="00EA2F7E"/>
    <w:rsid w:val="00EA4460"/>
    <w:rsid w:val="00EA4DED"/>
    <w:rsid w:val="00EA63D3"/>
    <w:rsid w:val="00EA7724"/>
    <w:rsid w:val="00EB0DDD"/>
    <w:rsid w:val="00EB1678"/>
    <w:rsid w:val="00EB21B0"/>
    <w:rsid w:val="00EB27E2"/>
    <w:rsid w:val="00EB2B60"/>
    <w:rsid w:val="00EB5081"/>
    <w:rsid w:val="00EB51C3"/>
    <w:rsid w:val="00EB684C"/>
    <w:rsid w:val="00EB77DF"/>
    <w:rsid w:val="00EC04B5"/>
    <w:rsid w:val="00EC2B9A"/>
    <w:rsid w:val="00EC38DD"/>
    <w:rsid w:val="00EC4B58"/>
    <w:rsid w:val="00EC5090"/>
    <w:rsid w:val="00EC72C8"/>
    <w:rsid w:val="00EC7DE8"/>
    <w:rsid w:val="00ED19F8"/>
    <w:rsid w:val="00ED645C"/>
    <w:rsid w:val="00EE1BFF"/>
    <w:rsid w:val="00EE2526"/>
    <w:rsid w:val="00EE2B26"/>
    <w:rsid w:val="00EE307A"/>
    <w:rsid w:val="00EE4144"/>
    <w:rsid w:val="00EE42BD"/>
    <w:rsid w:val="00EE46F8"/>
    <w:rsid w:val="00EE6A15"/>
    <w:rsid w:val="00EE6A44"/>
    <w:rsid w:val="00EF1AEC"/>
    <w:rsid w:val="00EF23C3"/>
    <w:rsid w:val="00EF2B0E"/>
    <w:rsid w:val="00EF4682"/>
    <w:rsid w:val="00EF473E"/>
    <w:rsid w:val="00EF4B65"/>
    <w:rsid w:val="00EF6365"/>
    <w:rsid w:val="00EF6510"/>
    <w:rsid w:val="00F00737"/>
    <w:rsid w:val="00F00C3A"/>
    <w:rsid w:val="00F01A3F"/>
    <w:rsid w:val="00F02440"/>
    <w:rsid w:val="00F037C3"/>
    <w:rsid w:val="00F03EBC"/>
    <w:rsid w:val="00F0405F"/>
    <w:rsid w:val="00F10632"/>
    <w:rsid w:val="00F10BAE"/>
    <w:rsid w:val="00F12091"/>
    <w:rsid w:val="00F122D7"/>
    <w:rsid w:val="00F12BAB"/>
    <w:rsid w:val="00F152B4"/>
    <w:rsid w:val="00F15F2E"/>
    <w:rsid w:val="00F1610A"/>
    <w:rsid w:val="00F161E4"/>
    <w:rsid w:val="00F1648A"/>
    <w:rsid w:val="00F16AB4"/>
    <w:rsid w:val="00F20694"/>
    <w:rsid w:val="00F26E55"/>
    <w:rsid w:val="00F31ACC"/>
    <w:rsid w:val="00F31C5D"/>
    <w:rsid w:val="00F31EB4"/>
    <w:rsid w:val="00F3557F"/>
    <w:rsid w:val="00F3635E"/>
    <w:rsid w:val="00F36AA1"/>
    <w:rsid w:val="00F45886"/>
    <w:rsid w:val="00F478EF"/>
    <w:rsid w:val="00F53F50"/>
    <w:rsid w:val="00F54834"/>
    <w:rsid w:val="00F54D76"/>
    <w:rsid w:val="00F5505E"/>
    <w:rsid w:val="00F55AE4"/>
    <w:rsid w:val="00F576C9"/>
    <w:rsid w:val="00F57AD9"/>
    <w:rsid w:val="00F61302"/>
    <w:rsid w:val="00F61983"/>
    <w:rsid w:val="00F664A9"/>
    <w:rsid w:val="00F707F4"/>
    <w:rsid w:val="00F715FC"/>
    <w:rsid w:val="00F72D97"/>
    <w:rsid w:val="00F73A8F"/>
    <w:rsid w:val="00F75F17"/>
    <w:rsid w:val="00F7757F"/>
    <w:rsid w:val="00F77B5B"/>
    <w:rsid w:val="00F80453"/>
    <w:rsid w:val="00F8116E"/>
    <w:rsid w:val="00F815C7"/>
    <w:rsid w:val="00F82AB5"/>
    <w:rsid w:val="00F8364E"/>
    <w:rsid w:val="00F83D8A"/>
    <w:rsid w:val="00F84435"/>
    <w:rsid w:val="00F859C9"/>
    <w:rsid w:val="00F85A8E"/>
    <w:rsid w:val="00F8646D"/>
    <w:rsid w:val="00F870F8"/>
    <w:rsid w:val="00F874F6"/>
    <w:rsid w:val="00F903AE"/>
    <w:rsid w:val="00F90EB0"/>
    <w:rsid w:val="00F93F1F"/>
    <w:rsid w:val="00F94716"/>
    <w:rsid w:val="00F94B96"/>
    <w:rsid w:val="00F95ADF"/>
    <w:rsid w:val="00F977BF"/>
    <w:rsid w:val="00FA0C12"/>
    <w:rsid w:val="00FA186D"/>
    <w:rsid w:val="00FA1B77"/>
    <w:rsid w:val="00FA2480"/>
    <w:rsid w:val="00FA5EF1"/>
    <w:rsid w:val="00FA63D0"/>
    <w:rsid w:val="00FB1DA5"/>
    <w:rsid w:val="00FB2FBD"/>
    <w:rsid w:val="00FB3617"/>
    <w:rsid w:val="00FB4D18"/>
    <w:rsid w:val="00FB5380"/>
    <w:rsid w:val="00FB609B"/>
    <w:rsid w:val="00FC204B"/>
    <w:rsid w:val="00FC323F"/>
    <w:rsid w:val="00FC4995"/>
    <w:rsid w:val="00FC4FDB"/>
    <w:rsid w:val="00FC674E"/>
    <w:rsid w:val="00FC7C59"/>
    <w:rsid w:val="00FD03E2"/>
    <w:rsid w:val="00FD0EFA"/>
    <w:rsid w:val="00FD1234"/>
    <w:rsid w:val="00FD274D"/>
    <w:rsid w:val="00FD693D"/>
    <w:rsid w:val="00FE0ACC"/>
    <w:rsid w:val="00FE3F47"/>
    <w:rsid w:val="00FE5615"/>
    <w:rsid w:val="00FE6942"/>
    <w:rsid w:val="00FE7F94"/>
    <w:rsid w:val="00FF02EB"/>
    <w:rsid w:val="00FF1E88"/>
    <w:rsid w:val="00FF2475"/>
    <w:rsid w:val="00FF48FB"/>
    <w:rsid w:val="00FF6B43"/>
    <w:rsid w:val="00FF7AE6"/>
    <w:rsid w:val="6220E2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C70F4C"/>
  <w15:docId w15:val="{5D525D15-91A4-4CEB-AF56-A32D9FED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0"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557F"/>
    <w:pPr>
      <w:spacing w:line="260" w:lineRule="atLeast"/>
    </w:pPr>
    <w:rPr>
      <w:rFonts w:ascii="Univers" w:hAnsi="Univers" w:cs="Univers"/>
      <w:sz w:val="20"/>
      <w:szCs w:val="20"/>
    </w:rPr>
  </w:style>
  <w:style w:type="paragraph" w:styleId="Kop1">
    <w:name w:val="heading 1"/>
    <w:basedOn w:val="Standaard"/>
    <w:next w:val="Standaard"/>
    <w:link w:val="Kop1Char"/>
    <w:uiPriority w:val="99"/>
    <w:qFormat/>
    <w:rsid w:val="00A05C8A"/>
    <w:pPr>
      <w:keepNext/>
      <w:pageBreakBefore/>
      <w:numPr>
        <w:numId w:val="1"/>
      </w:numPr>
      <w:spacing w:after="500" w:line="240" w:lineRule="auto"/>
      <w:outlineLvl w:val="0"/>
    </w:pPr>
    <w:rPr>
      <w:rFonts w:ascii="Univers 45 Light" w:hAnsi="Univers 45 Light" w:cs="Univers 45 Light"/>
      <w:b/>
      <w:bCs/>
      <w:kern w:val="28"/>
      <w:sz w:val="28"/>
      <w:szCs w:val="28"/>
    </w:rPr>
  </w:style>
  <w:style w:type="paragraph" w:styleId="Kop2">
    <w:name w:val="heading 2"/>
    <w:basedOn w:val="Standaard"/>
    <w:next w:val="Standaard"/>
    <w:link w:val="Kop2Char"/>
    <w:uiPriority w:val="99"/>
    <w:qFormat/>
    <w:rsid w:val="00A05C8A"/>
    <w:pPr>
      <w:keepNext/>
      <w:numPr>
        <w:ilvl w:val="1"/>
        <w:numId w:val="1"/>
      </w:numPr>
      <w:spacing w:before="260" w:after="260"/>
      <w:outlineLvl w:val="1"/>
    </w:pPr>
    <w:rPr>
      <w:rFonts w:ascii="Univers 45 Light" w:hAnsi="Univers 45 Light" w:cs="Univers 45 Light"/>
      <w:b/>
      <w:bCs/>
    </w:rPr>
  </w:style>
  <w:style w:type="paragraph" w:styleId="Kop3">
    <w:name w:val="heading 3"/>
    <w:basedOn w:val="Kop2"/>
    <w:next w:val="Standaard"/>
    <w:link w:val="Kop3Char"/>
    <w:uiPriority w:val="99"/>
    <w:qFormat/>
    <w:rsid w:val="00A05C8A"/>
    <w:pPr>
      <w:numPr>
        <w:ilvl w:val="2"/>
      </w:numPr>
      <w:tabs>
        <w:tab w:val="num" w:pos="643"/>
      </w:tabs>
      <w:spacing w:after="0"/>
      <w:outlineLvl w:val="2"/>
    </w:pPr>
  </w:style>
  <w:style w:type="paragraph" w:styleId="Kop4">
    <w:name w:val="heading 4"/>
    <w:basedOn w:val="Standaard"/>
    <w:next w:val="Standaard"/>
    <w:link w:val="Kop4Char"/>
    <w:qFormat/>
    <w:rsid w:val="00A05C8A"/>
    <w:pPr>
      <w:keepNext/>
      <w:spacing w:before="260"/>
      <w:outlineLvl w:val="3"/>
    </w:pPr>
    <w:rPr>
      <w:i/>
      <w:iCs/>
    </w:rPr>
  </w:style>
  <w:style w:type="paragraph" w:styleId="Kop5">
    <w:name w:val="heading 5"/>
    <w:basedOn w:val="Kop4"/>
    <w:next w:val="Standaard"/>
    <w:link w:val="Kop5Char"/>
    <w:uiPriority w:val="99"/>
    <w:qFormat/>
    <w:rsid w:val="00A05C8A"/>
    <w:pPr>
      <w:spacing w:line="260" w:lineRule="exact"/>
      <w:outlineLvl w:val="4"/>
    </w:pPr>
  </w:style>
  <w:style w:type="paragraph" w:styleId="Kop6">
    <w:name w:val="heading 6"/>
    <w:basedOn w:val="Kop4"/>
    <w:next w:val="Standaard"/>
    <w:link w:val="Kop6Char"/>
    <w:uiPriority w:val="99"/>
    <w:qFormat/>
    <w:rsid w:val="00A05C8A"/>
    <w:pPr>
      <w:outlineLvl w:val="5"/>
    </w:pPr>
  </w:style>
  <w:style w:type="paragraph" w:styleId="Kop7">
    <w:name w:val="heading 7"/>
    <w:basedOn w:val="Kop4"/>
    <w:next w:val="Standaard"/>
    <w:link w:val="Kop7Char"/>
    <w:uiPriority w:val="99"/>
    <w:qFormat/>
    <w:rsid w:val="00A05C8A"/>
    <w:pPr>
      <w:outlineLvl w:val="6"/>
    </w:pPr>
  </w:style>
  <w:style w:type="paragraph" w:styleId="Kop8">
    <w:name w:val="heading 8"/>
    <w:basedOn w:val="Kop4"/>
    <w:next w:val="Standaard"/>
    <w:link w:val="Kop8Char"/>
    <w:uiPriority w:val="99"/>
    <w:qFormat/>
    <w:rsid w:val="00A05C8A"/>
    <w:pPr>
      <w:outlineLvl w:val="7"/>
    </w:pPr>
  </w:style>
  <w:style w:type="paragraph" w:styleId="Kop9">
    <w:name w:val="heading 9"/>
    <w:basedOn w:val="Kop4"/>
    <w:next w:val="Standaard"/>
    <w:link w:val="Kop9Char"/>
    <w:uiPriority w:val="99"/>
    <w:qFormat/>
    <w:rsid w:val="00A05C8A"/>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FB4D18"/>
    <w:rPr>
      <w:rFonts w:ascii="Univers 45 Light" w:hAnsi="Univers 45 Light" w:cs="Univers 45 Light"/>
      <w:b/>
      <w:bCs/>
      <w:kern w:val="28"/>
      <w:sz w:val="28"/>
      <w:szCs w:val="28"/>
    </w:rPr>
  </w:style>
  <w:style w:type="character" w:customStyle="1" w:styleId="Kop2Char">
    <w:name w:val="Kop 2 Char"/>
    <w:basedOn w:val="Standaardalinea-lettertype"/>
    <w:link w:val="Kop2"/>
    <w:uiPriority w:val="99"/>
    <w:rsid w:val="00FB4D18"/>
    <w:rPr>
      <w:rFonts w:ascii="Univers 45 Light" w:hAnsi="Univers 45 Light" w:cs="Univers 45 Light"/>
      <w:b/>
      <w:bCs/>
      <w:sz w:val="20"/>
      <w:szCs w:val="20"/>
    </w:rPr>
  </w:style>
  <w:style w:type="character" w:customStyle="1" w:styleId="Kop3Char">
    <w:name w:val="Kop 3 Char"/>
    <w:basedOn w:val="Standaardalinea-lettertype"/>
    <w:link w:val="Kop3"/>
    <w:uiPriority w:val="99"/>
    <w:rsid w:val="00FB4D18"/>
    <w:rPr>
      <w:rFonts w:ascii="Univers 45 Light" w:hAnsi="Univers 45 Light" w:cs="Univers 45 Light"/>
      <w:b/>
      <w:bCs/>
      <w:sz w:val="20"/>
      <w:szCs w:val="20"/>
    </w:rPr>
  </w:style>
  <w:style w:type="character" w:customStyle="1" w:styleId="Kop4Char">
    <w:name w:val="Kop 4 Char"/>
    <w:basedOn w:val="Standaardalinea-lettertype"/>
    <w:link w:val="Kop4"/>
    <w:rsid w:val="00FB4D18"/>
    <w:rPr>
      <w:rFonts w:ascii="Calibri" w:hAnsi="Calibri" w:cs="Calibri"/>
      <w:b/>
      <w:bCs/>
      <w:sz w:val="28"/>
      <w:szCs w:val="28"/>
    </w:rPr>
  </w:style>
  <w:style w:type="character" w:customStyle="1" w:styleId="Kop5Char">
    <w:name w:val="Kop 5 Char"/>
    <w:basedOn w:val="Standaardalinea-lettertype"/>
    <w:link w:val="Kop5"/>
    <w:uiPriority w:val="99"/>
    <w:semiHidden/>
    <w:rsid w:val="00FB4D18"/>
    <w:rPr>
      <w:rFonts w:ascii="Calibri" w:hAnsi="Calibri" w:cs="Calibri"/>
      <w:b/>
      <w:bCs/>
      <w:i/>
      <w:iCs/>
      <w:sz w:val="26"/>
      <w:szCs w:val="26"/>
    </w:rPr>
  </w:style>
  <w:style w:type="character" w:customStyle="1" w:styleId="Kop6Char">
    <w:name w:val="Kop 6 Char"/>
    <w:basedOn w:val="Standaardalinea-lettertype"/>
    <w:link w:val="Kop6"/>
    <w:uiPriority w:val="99"/>
    <w:semiHidden/>
    <w:rsid w:val="00FB4D18"/>
    <w:rPr>
      <w:rFonts w:ascii="Calibri" w:hAnsi="Calibri" w:cs="Calibri"/>
      <w:b/>
      <w:bCs/>
    </w:rPr>
  </w:style>
  <w:style w:type="character" w:customStyle="1" w:styleId="Kop7Char">
    <w:name w:val="Kop 7 Char"/>
    <w:basedOn w:val="Standaardalinea-lettertype"/>
    <w:link w:val="Kop7"/>
    <w:uiPriority w:val="99"/>
    <w:semiHidden/>
    <w:rsid w:val="00FB4D18"/>
    <w:rPr>
      <w:rFonts w:ascii="Calibri" w:hAnsi="Calibri" w:cs="Calibri"/>
      <w:sz w:val="24"/>
      <w:szCs w:val="24"/>
    </w:rPr>
  </w:style>
  <w:style w:type="character" w:customStyle="1" w:styleId="Kop8Char">
    <w:name w:val="Kop 8 Char"/>
    <w:basedOn w:val="Standaardalinea-lettertype"/>
    <w:link w:val="Kop8"/>
    <w:uiPriority w:val="99"/>
    <w:semiHidden/>
    <w:rsid w:val="00FB4D18"/>
    <w:rPr>
      <w:rFonts w:ascii="Calibri" w:hAnsi="Calibri" w:cs="Calibri"/>
      <w:i/>
      <w:iCs/>
      <w:sz w:val="24"/>
      <w:szCs w:val="24"/>
    </w:rPr>
  </w:style>
  <w:style w:type="character" w:customStyle="1" w:styleId="Kop9Char">
    <w:name w:val="Kop 9 Char"/>
    <w:basedOn w:val="Standaardalinea-lettertype"/>
    <w:link w:val="Kop9"/>
    <w:uiPriority w:val="99"/>
    <w:semiHidden/>
    <w:rsid w:val="00FB4D18"/>
    <w:rPr>
      <w:rFonts w:ascii="Cambria" w:hAnsi="Cambria" w:cs="Cambria"/>
    </w:rPr>
  </w:style>
  <w:style w:type="paragraph" w:styleId="Koptekst">
    <w:name w:val="header"/>
    <w:basedOn w:val="Standaard"/>
    <w:link w:val="KoptekstChar"/>
    <w:uiPriority w:val="99"/>
    <w:rsid w:val="00A05C8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B4D18"/>
    <w:rPr>
      <w:rFonts w:ascii="Univers" w:hAnsi="Univers" w:cs="Univers"/>
      <w:sz w:val="20"/>
      <w:szCs w:val="20"/>
    </w:rPr>
  </w:style>
  <w:style w:type="paragraph" w:customStyle="1" w:styleId="Ondertekening">
    <w:name w:val="Ondertekening"/>
    <w:basedOn w:val="Standaard"/>
    <w:next w:val="Standaard"/>
    <w:uiPriority w:val="99"/>
    <w:rsid w:val="00A05C8A"/>
    <w:pPr>
      <w:spacing w:before="810" w:line="240" w:lineRule="auto"/>
    </w:pPr>
  </w:style>
  <w:style w:type="paragraph" w:styleId="Voettekst">
    <w:name w:val="footer"/>
    <w:basedOn w:val="Standaard"/>
    <w:link w:val="VoettekstChar"/>
    <w:uiPriority w:val="99"/>
    <w:rsid w:val="00A05C8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B4D18"/>
    <w:rPr>
      <w:rFonts w:ascii="Univers" w:hAnsi="Univers" w:cs="Univers"/>
      <w:sz w:val="20"/>
      <w:szCs w:val="20"/>
    </w:rPr>
  </w:style>
  <w:style w:type="character" w:styleId="Paginanummer">
    <w:name w:val="page number"/>
    <w:basedOn w:val="Standaardalinea-lettertype"/>
    <w:uiPriority w:val="99"/>
    <w:rsid w:val="00A05C8A"/>
  </w:style>
  <w:style w:type="paragraph" w:styleId="Lijstopsomteken">
    <w:name w:val="List Bullet"/>
    <w:basedOn w:val="Standaard"/>
    <w:uiPriority w:val="99"/>
    <w:rsid w:val="00A05C8A"/>
    <w:pPr>
      <w:tabs>
        <w:tab w:val="left" w:pos="567"/>
      </w:tabs>
      <w:spacing w:line="240" w:lineRule="auto"/>
      <w:ind w:left="567" w:hanging="567"/>
    </w:pPr>
  </w:style>
  <w:style w:type="paragraph" w:styleId="Aanhef">
    <w:name w:val="Salutation"/>
    <w:basedOn w:val="Standaard"/>
    <w:next w:val="Standaard"/>
    <w:link w:val="AanhefChar"/>
    <w:uiPriority w:val="99"/>
    <w:rsid w:val="00A05C8A"/>
    <w:pPr>
      <w:spacing w:line="240" w:lineRule="auto"/>
    </w:pPr>
  </w:style>
  <w:style w:type="character" w:customStyle="1" w:styleId="AanhefChar">
    <w:name w:val="Aanhef Char"/>
    <w:basedOn w:val="Standaardalinea-lettertype"/>
    <w:link w:val="Aanhef"/>
    <w:uiPriority w:val="99"/>
    <w:semiHidden/>
    <w:rsid w:val="00FB4D18"/>
    <w:rPr>
      <w:rFonts w:ascii="Univers" w:hAnsi="Univers" w:cs="Univers"/>
      <w:sz w:val="20"/>
      <w:szCs w:val="20"/>
    </w:rPr>
  </w:style>
  <w:style w:type="paragraph" w:styleId="Adresenvelop">
    <w:name w:val="envelope address"/>
    <w:basedOn w:val="Standaard"/>
    <w:uiPriority w:val="99"/>
    <w:rsid w:val="00A05C8A"/>
    <w:pPr>
      <w:framePr w:w="7920" w:h="1980" w:hRule="exact" w:hSpace="141" w:wrap="auto" w:hAnchor="page" w:xAlign="center" w:yAlign="bottom"/>
      <w:spacing w:line="240" w:lineRule="auto"/>
      <w:ind w:left="2880"/>
    </w:pPr>
    <w:rPr>
      <w:rFonts w:ascii="Arial" w:hAnsi="Arial" w:cs="Arial"/>
      <w:sz w:val="24"/>
      <w:szCs w:val="24"/>
    </w:rPr>
  </w:style>
  <w:style w:type="paragraph" w:styleId="Afsluiting">
    <w:name w:val="Closing"/>
    <w:basedOn w:val="Standaard"/>
    <w:link w:val="AfsluitingChar"/>
    <w:uiPriority w:val="99"/>
    <w:rsid w:val="00A05C8A"/>
    <w:pPr>
      <w:spacing w:line="240" w:lineRule="auto"/>
      <w:ind w:left="4252"/>
    </w:pPr>
  </w:style>
  <w:style w:type="character" w:customStyle="1" w:styleId="AfsluitingChar">
    <w:name w:val="Afsluiting Char"/>
    <w:basedOn w:val="Standaardalinea-lettertype"/>
    <w:link w:val="Afsluiting"/>
    <w:uiPriority w:val="99"/>
    <w:semiHidden/>
    <w:rsid w:val="00FB4D18"/>
    <w:rPr>
      <w:rFonts w:ascii="Univers" w:hAnsi="Univers" w:cs="Univers"/>
      <w:sz w:val="20"/>
      <w:szCs w:val="20"/>
    </w:rPr>
  </w:style>
  <w:style w:type="paragraph" w:styleId="Afzender">
    <w:name w:val="envelope return"/>
    <w:basedOn w:val="Standaard"/>
    <w:uiPriority w:val="99"/>
    <w:rsid w:val="00A05C8A"/>
    <w:pPr>
      <w:spacing w:line="240" w:lineRule="auto"/>
    </w:pPr>
    <w:rPr>
      <w:rFonts w:ascii="Arial" w:hAnsi="Arial" w:cs="Arial"/>
    </w:rPr>
  </w:style>
  <w:style w:type="paragraph" w:styleId="Berichtkop">
    <w:name w:val="Message Header"/>
    <w:basedOn w:val="Standaard"/>
    <w:link w:val="BerichtkopChar"/>
    <w:uiPriority w:val="99"/>
    <w:rsid w:val="00A05C8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hAnsi="Arial" w:cs="Arial"/>
      <w:sz w:val="24"/>
      <w:szCs w:val="24"/>
    </w:rPr>
  </w:style>
  <w:style w:type="character" w:customStyle="1" w:styleId="BerichtkopChar">
    <w:name w:val="Berichtkop Char"/>
    <w:basedOn w:val="Standaardalinea-lettertype"/>
    <w:link w:val="Berichtkop"/>
    <w:uiPriority w:val="99"/>
    <w:semiHidden/>
    <w:rsid w:val="00FB4D18"/>
    <w:rPr>
      <w:rFonts w:ascii="Cambria" w:hAnsi="Cambria" w:cs="Cambria"/>
      <w:sz w:val="24"/>
      <w:szCs w:val="24"/>
      <w:shd w:val="pct20" w:color="auto" w:fill="auto"/>
    </w:rPr>
  </w:style>
  <w:style w:type="paragraph" w:styleId="Bijschrift">
    <w:name w:val="caption"/>
    <w:basedOn w:val="Standaard"/>
    <w:next w:val="Standaard"/>
    <w:uiPriority w:val="99"/>
    <w:qFormat/>
    <w:rsid w:val="00A05C8A"/>
    <w:pPr>
      <w:spacing w:before="120" w:after="120" w:line="240" w:lineRule="auto"/>
    </w:pPr>
    <w:rPr>
      <w:b/>
      <w:bCs/>
    </w:rPr>
  </w:style>
  <w:style w:type="paragraph" w:styleId="Bloktekst">
    <w:name w:val="Block Text"/>
    <w:basedOn w:val="Standaard"/>
    <w:uiPriority w:val="99"/>
    <w:rsid w:val="00A05C8A"/>
    <w:pPr>
      <w:spacing w:after="120" w:line="240" w:lineRule="auto"/>
      <w:ind w:left="1440" w:right="1440"/>
    </w:pPr>
  </w:style>
  <w:style w:type="paragraph" w:styleId="Bronvermelding">
    <w:name w:val="table of authorities"/>
    <w:basedOn w:val="Standaard"/>
    <w:next w:val="Standaard"/>
    <w:uiPriority w:val="99"/>
    <w:semiHidden/>
    <w:rsid w:val="00A05C8A"/>
    <w:pPr>
      <w:spacing w:line="240" w:lineRule="auto"/>
      <w:ind w:left="220" w:hanging="220"/>
    </w:pPr>
  </w:style>
  <w:style w:type="paragraph" w:styleId="Datum">
    <w:name w:val="Date"/>
    <w:basedOn w:val="Standaard"/>
    <w:next w:val="Standaard"/>
    <w:link w:val="DatumChar"/>
    <w:uiPriority w:val="99"/>
    <w:rsid w:val="00A05C8A"/>
    <w:pPr>
      <w:spacing w:line="240" w:lineRule="auto"/>
    </w:pPr>
  </w:style>
  <w:style w:type="character" w:customStyle="1" w:styleId="DatumChar">
    <w:name w:val="Datum Char"/>
    <w:basedOn w:val="Standaardalinea-lettertype"/>
    <w:link w:val="Datum"/>
    <w:uiPriority w:val="99"/>
    <w:semiHidden/>
    <w:rsid w:val="00FB4D18"/>
    <w:rPr>
      <w:rFonts w:ascii="Univers" w:hAnsi="Univers" w:cs="Univers"/>
      <w:sz w:val="20"/>
      <w:szCs w:val="20"/>
    </w:rPr>
  </w:style>
  <w:style w:type="paragraph" w:styleId="Documentstructuur">
    <w:name w:val="Document Map"/>
    <w:basedOn w:val="Standaard"/>
    <w:link w:val="DocumentstructuurChar"/>
    <w:uiPriority w:val="99"/>
    <w:semiHidden/>
    <w:rsid w:val="00A05C8A"/>
    <w:pPr>
      <w:shd w:val="clear" w:color="auto" w:fill="000080"/>
      <w:spacing w:line="240" w:lineRule="auto"/>
    </w:pPr>
    <w:rPr>
      <w:rFonts w:ascii="Tahoma" w:hAnsi="Tahoma" w:cs="Tahoma"/>
    </w:rPr>
  </w:style>
  <w:style w:type="character" w:customStyle="1" w:styleId="DocumentstructuurChar">
    <w:name w:val="Documentstructuur Char"/>
    <w:basedOn w:val="Standaardalinea-lettertype"/>
    <w:link w:val="Documentstructuur"/>
    <w:uiPriority w:val="99"/>
    <w:semiHidden/>
    <w:rsid w:val="00FB4D18"/>
    <w:rPr>
      <w:sz w:val="2"/>
      <w:szCs w:val="2"/>
    </w:rPr>
  </w:style>
  <w:style w:type="paragraph" w:styleId="Eindnoottekst">
    <w:name w:val="endnote text"/>
    <w:basedOn w:val="Standaard"/>
    <w:link w:val="EindnoottekstChar"/>
    <w:uiPriority w:val="99"/>
    <w:semiHidden/>
    <w:rsid w:val="00A05C8A"/>
    <w:pPr>
      <w:spacing w:line="240" w:lineRule="auto"/>
    </w:pPr>
  </w:style>
  <w:style w:type="character" w:customStyle="1" w:styleId="EindnoottekstChar">
    <w:name w:val="Eindnoottekst Char"/>
    <w:basedOn w:val="Standaardalinea-lettertype"/>
    <w:link w:val="Eindnoottekst"/>
    <w:uiPriority w:val="99"/>
    <w:semiHidden/>
    <w:rsid w:val="00FB4D18"/>
    <w:rPr>
      <w:rFonts w:ascii="Univers" w:hAnsi="Univers" w:cs="Univers"/>
      <w:sz w:val="20"/>
      <w:szCs w:val="20"/>
    </w:rPr>
  </w:style>
  <w:style w:type="paragraph" w:styleId="Handtekening">
    <w:name w:val="Signature"/>
    <w:basedOn w:val="Standaard"/>
    <w:link w:val="HandtekeningChar"/>
    <w:uiPriority w:val="99"/>
    <w:rsid w:val="00A05C8A"/>
    <w:pPr>
      <w:spacing w:line="240" w:lineRule="auto"/>
      <w:ind w:left="4252"/>
    </w:pPr>
  </w:style>
  <w:style w:type="character" w:customStyle="1" w:styleId="HandtekeningChar">
    <w:name w:val="Handtekening Char"/>
    <w:basedOn w:val="Standaardalinea-lettertype"/>
    <w:link w:val="Handtekening"/>
    <w:uiPriority w:val="99"/>
    <w:semiHidden/>
    <w:rsid w:val="00FB4D18"/>
    <w:rPr>
      <w:rFonts w:ascii="Univers" w:hAnsi="Univers" w:cs="Univers"/>
      <w:sz w:val="20"/>
      <w:szCs w:val="20"/>
    </w:rPr>
  </w:style>
  <w:style w:type="paragraph" w:styleId="Index1">
    <w:name w:val="index 1"/>
    <w:basedOn w:val="Standaard"/>
    <w:next w:val="Standaard"/>
    <w:uiPriority w:val="99"/>
    <w:semiHidden/>
    <w:rsid w:val="00A05C8A"/>
    <w:pPr>
      <w:spacing w:line="240" w:lineRule="auto"/>
      <w:ind w:left="220" w:hanging="220"/>
    </w:pPr>
  </w:style>
  <w:style w:type="paragraph" w:styleId="Index2">
    <w:name w:val="index 2"/>
    <w:basedOn w:val="Standaard"/>
    <w:next w:val="Standaard"/>
    <w:uiPriority w:val="99"/>
    <w:semiHidden/>
    <w:rsid w:val="00A05C8A"/>
    <w:pPr>
      <w:spacing w:line="240" w:lineRule="auto"/>
      <w:ind w:left="440" w:hanging="220"/>
    </w:pPr>
  </w:style>
  <w:style w:type="paragraph" w:styleId="Index3">
    <w:name w:val="index 3"/>
    <w:basedOn w:val="Standaard"/>
    <w:next w:val="Standaard"/>
    <w:uiPriority w:val="99"/>
    <w:semiHidden/>
    <w:rsid w:val="00A05C8A"/>
    <w:pPr>
      <w:spacing w:line="240" w:lineRule="auto"/>
      <w:ind w:left="660" w:hanging="220"/>
    </w:pPr>
  </w:style>
  <w:style w:type="paragraph" w:styleId="Index4">
    <w:name w:val="index 4"/>
    <w:basedOn w:val="Standaard"/>
    <w:next w:val="Standaard"/>
    <w:uiPriority w:val="99"/>
    <w:semiHidden/>
    <w:rsid w:val="00A05C8A"/>
    <w:pPr>
      <w:spacing w:line="240" w:lineRule="auto"/>
      <w:ind w:left="880" w:hanging="220"/>
    </w:pPr>
  </w:style>
  <w:style w:type="paragraph" w:styleId="Index5">
    <w:name w:val="index 5"/>
    <w:basedOn w:val="Standaard"/>
    <w:next w:val="Standaard"/>
    <w:uiPriority w:val="99"/>
    <w:semiHidden/>
    <w:rsid w:val="00A05C8A"/>
    <w:pPr>
      <w:spacing w:line="240" w:lineRule="auto"/>
      <w:ind w:left="1100" w:hanging="220"/>
    </w:pPr>
  </w:style>
  <w:style w:type="paragraph" w:styleId="Index6">
    <w:name w:val="index 6"/>
    <w:basedOn w:val="Standaard"/>
    <w:next w:val="Standaard"/>
    <w:uiPriority w:val="99"/>
    <w:semiHidden/>
    <w:rsid w:val="00A05C8A"/>
    <w:pPr>
      <w:spacing w:line="240" w:lineRule="auto"/>
      <w:ind w:left="1320" w:hanging="220"/>
    </w:pPr>
  </w:style>
  <w:style w:type="paragraph" w:styleId="Index7">
    <w:name w:val="index 7"/>
    <w:basedOn w:val="Standaard"/>
    <w:next w:val="Standaard"/>
    <w:uiPriority w:val="99"/>
    <w:semiHidden/>
    <w:rsid w:val="00A05C8A"/>
    <w:pPr>
      <w:spacing w:line="240" w:lineRule="auto"/>
      <w:ind w:left="1540" w:hanging="220"/>
    </w:pPr>
  </w:style>
  <w:style w:type="paragraph" w:styleId="Index8">
    <w:name w:val="index 8"/>
    <w:basedOn w:val="Standaard"/>
    <w:next w:val="Standaard"/>
    <w:uiPriority w:val="99"/>
    <w:semiHidden/>
    <w:rsid w:val="00A05C8A"/>
    <w:pPr>
      <w:spacing w:line="240" w:lineRule="auto"/>
      <w:ind w:left="1760" w:hanging="220"/>
    </w:pPr>
  </w:style>
  <w:style w:type="paragraph" w:styleId="Index9">
    <w:name w:val="index 9"/>
    <w:basedOn w:val="Standaard"/>
    <w:next w:val="Standaard"/>
    <w:uiPriority w:val="99"/>
    <w:semiHidden/>
    <w:rsid w:val="00A05C8A"/>
    <w:pPr>
      <w:spacing w:line="240" w:lineRule="auto"/>
      <w:ind w:left="1980" w:hanging="220"/>
    </w:pPr>
  </w:style>
  <w:style w:type="paragraph" w:styleId="Indexkop">
    <w:name w:val="index heading"/>
    <w:basedOn w:val="Standaard"/>
    <w:next w:val="Index1"/>
    <w:uiPriority w:val="99"/>
    <w:semiHidden/>
    <w:rsid w:val="00A05C8A"/>
    <w:pPr>
      <w:spacing w:line="240" w:lineRule="auto"/>
    </w:pPr>
    <w:rPr>
      <w:rFonts w:ascii="Arial" w:hAnsi="Arial" w:cs="Arial"/>
      <w:b/>
      <w:bCs/>
    </w:rPr>
  </w:style>
  <w:style w:type="paragraph" w:styleId="Inhopg1">
    <w:name w:val="toc 1"/>
    <w:basedOn w:val="Standaard"/>
    <w:next w:val="Standaard"/>
    <w:uiPriority w:val="39"/>
    <w:qFormat/>
    <w:rsid w:val="00A05C8A"/>
    <w:pPr>
      <w:spacing w:line="240" w:lineRule="auto"/>
    </w:pPr>
  </w:style>
  <w:style w:type="paragraph" w:styleId="Inhopg2">
    <w:name w:val="toc 2"/>
    <w:basedOn w:val="Standaard"/>
    <w:next w:val="Standaard"/>
    <w:uiPriority w:val="39"/>
    <w:qFormat/>
    <w:rsid w:val="00A05C8A"/>
    <w:pPr>
      <w:spacing w:line="240" w:lineRule="auto"/>
      <w:ind w:left="220"/>
    </w:pPr>
  </w:style>
  <w:style w:type="paragraph" w:styleId="Inhopg3">
    <w:name w:val="toc 3"/>
    <w:basedOn w:val="Standaard"/>
    <w:next w:val="Standaard"/>
    <w:uiPriority w:val="39"/>
    <w:qFormat/>
    <w:rsid w:val="00A05C8A"/>
    <w:pPr>
      <w:spacing w:line="240" w:lineRule="auto"/>
      <w:ind w:left="440"/>
    </w:pPr>
  </w:style>
  <w:style w:type="paragraph" w:styleId="Inhopg4">
    <w:name w:val="toc 4"/>
    <w:basedOn w:val="Standaard"/>
    <w:next w:val="Standaard"/>
    <w:uiPriority w:val="99"/>
    <w:rsid w:val="00A05C8A"/>
    <w:pPr>
      <w:spacing w:line="240" w:lineRule="auto"/>
      <w:ind w:left="660"/>
    </w:pPr>
  </w:style>
  <w:style w:type="paragraph" w:styleId="Inhopg5">
    <w:name w:val="toc 5"/>
    <w:basedOn w:val="Standaard"/>
    <w:next w:val="Standaard"/>
    <w:uiPriority w:val="99"/>
    <w:semiHidden/>
    <w:rsid w:val="00A05C8A"/>
    <w:pPr>
      <w:spacing w:line="240" w:lineRule="auto"/>
      <w:ind w:left="880"/>
    </w:pPr>
  </w:style>
  <w:style w:type="paragraph" w:styleId="Inhopg6">
    <w:name w:val="toc 6"/>
    <w:basedOn w:val="Standaard"/>
    <w:next w:val="Standaard"/>
    <w:uiPriority w:val="99"/>
    <w:semiHidden/>
    <w:rsid w:val="00A05C8A"/>
    <w:pPr>
      <w:spacing w:line="240" w:lineRule="auto"/>
      <w:ind w:left="1100"/>
    </w:pPr>
  </w:style>
  <w:style w:type="paragraph" w:styleId="Inhopg7">
    <w:name w:val="toc 7"/>
    <w:basedOn w:val="Standaard"/>
    <w:next w:val="Standaard"/>
    <w:uiPriority w:val="99"/>
    <w:semiHidden/>
    <w:rsid w:val="00A05C8A"/>
    <w:pPr>
      <w:spacing w:line="240" w:lineRule="auto"/>
      <w:ind w:left="1320"/>
    </w:pPr>
  </w:style>
  <w:style w:type="paragraph" w:styleId="Inhopg8">
    <w:name w:val="toc 8"/>
    <w:basedOn w:val="Standaard"/>
    <w:next w:val="Standaard"/>
    <w:uiPriority w:val="99"/>
    <w:semiHidden/>
    <w:rsid w:val="00A05C8A"/>
    <w:pPr>
      <w:spacing w:line="240" w:lineRule="auto"/>
      <w:ind w:left="1540"/>
    </w:pPr>
  </w:style>
  <w:style w:type="paragraph" w:styleId="Inhopg9">
    <w:name w:val="toc 9"/>
    <w:basedOn w:val="Standaard"/>
    <w:next w:val="Standaard"/>
    <w:uiPriority w:val="99"/>
    <w:semiHidden/>
    <w:rsid w:val="00A05C8A"/>
    <w:pPr>
      <w:spacing w:line="240" w:lineRule="auto"/>
      <w:ind w:left="1760"/>
    </w:pPr>
  </w:style>
  <w:style w:type="paragraph" w:styleId="Kopbronvermelding">
    <w:name w:val="toa heading"/>
    <w:basedOn w:val="Standaard"/>
    <w:next w:val="Standaard"/>
    <w:uiPriority w:val="99"/>
    <w:semiHidden/>
    <w:rsid w:val="00A05C8A"/>
    <w:pPr>
      <w:spacing w:before="120" w:line="240" w:lineRule="auto"/>
    </w:pPr>
    <w:rPr>
      <w:rFonts w:ascii="Arial" w:hAnsi="Arial" w:cs="Arial"/>
      <w:b/>
      <w:bCs/>
      <w:sz w:val="24"/>
      <w:szCs w:val="24"/>
    </w:rPr>
  </w:style>
  <w:style w:type="paragraph" w:styleId="Lijst">
    <w:name w:val="List"/>
    <w:basedOn w:val="Standaard"/>
    <w:uiPriority w:val="99"/>
    <w:rsid w:val="00A05C8A"/>
    <w:pPr>
      <w:tabs>
        <w:tab w:val="left" w:pos="567"/>
      </w:tabs>
      <w:ind w:left="567" w:hanging="567"/>
    </w:pPr>
  </w:style>
  <w:style w:type="paragraph" w:styleId="Lijst2">
    <w:name w:val="List 2"/>
    <w:basedOn w:val="Standaard"/>
    <w:uiPriority w:val="99"/>
    <w:rsid w:val="00A05C8A"/>
    <w:pPr>
      <w:tabs>
        <w:tab w:val="left" w:pos="851"/>
      </w:tabs>
      <w:ind w:left="851" w:hanging="284"/>
    </w:pPr>
  </w:style>
  <w:style w:type="paragraph" w:styleId="Lijst3">
    <w:name w:val="List 3"/>
    <w:basedOn w:val="Standaard"/>
    <w:uiPriority w:val="99"/>
    <w:rsid w:val="00A05C8A"/>
    <w:pPr>
      <w:tabs>
        <w:tab w:val="left" w:pos="1134"/>
      </w:tabs>
      <w:ind w:left="1418" w:hanging="567"/>
    </w:pPr>
  </w:style>
  <w:style w:type="paragraph" w:styleId="Lijst4">
    <w:name w:val="List 4"/>
    <w:basedOn w:val="Standaard"/>
    <w:uiPriority w:val="99"/>
    <w:rsid w:val="00A05C8A"/>
    <w:pPr>
      <w:spacing w:line="240" w:lineRule="auto"/>
      <w:ind w:left="1132" w:hanging="283"/>
    </w:pPr>
  </w:style>
  <w:style w:type="paragraph" w:styleId="Lijst5">
    <w:name w:val="List 5"/>
    <w:basedOn w:val="Standaard"/>
    <w:uiPriority w:val="99"/>
    <w:rsid w:val="00A05C8A"/>
    <w:pPr>
      <w:spacing w:line="240" w:lineRule="auto"/>
      <w:ind w:left="1415" w:hanging="283"/>
    </w:pPr>
  </w:style>
  <w:style w:type="paragraph" w:styleId="Lijstmetafbeeldingen">
    <w:name w:val="table of figures"/>
    <w:basedOn w:val="Standaard"/>
    <w:next w:val="Standaard"/>
    <w:uiPriority w:val="99"/>
    <w:semiHidden/>
    <w:rsid w:val="00A05C8A"/>
    <w:pPr>
      <w:spacing w:line="240" w:lineRule="auto"/>
      <w:ind w:left="440" w:hanging="440"/>
    </w:pPr>
  </w:style>
  <w:style w:type="paragraph" w:styleId="Lijstopsomteken2">
    <w:name w:val="List Bullet 2"/>
    <w:basedOn w:val="Standaard"/>
    <w:uiPriority w:val="99"/>
    <w:rsid w:val="00A05C8A"/>
    <w:pPr>
      <w:tabs>
        <w:tab w:val="left" w:pos="851"/>
      </w:tabs>
      <w:ind w:left="851" w:hanging="851"/>
    </w:pPr>
  </w:style>
  <w:style w:type="paragraph" w:styleId="Lijstopsomteken3">
    <w:name w:val="List Bullet 3"/>
    <w:basedOn w:val="Standaard"/>
    <w:uiPriority w:val="99"/>
    <w:rsid w:val="00A05C8A"/>
    <w:pPr>
      <w:tabs>
        <w:tab w:val="num" w:pos="1134"/>
      </w:tabs>
      <w:spacing w:line="240" w:lineRule="auto"/>
      <w:ind w:left="1134" w:hanging="1134"/>
    </w:pPr>
  </w:style>
  <w:style w:type="paragraph" w:styleId="Lijstopsomteken4">
    <w:name w:val="List Bullet 4"/>
    <w:basedOn w:val="Standaard"/>
    <w:uiPriority w:val="99"/>
    <w:rsid w:val="00A05C8A"/>
    <w:pPr>
      <w:tabs>
        <w:tab w:val="num" w:pos="1209"/>
      </w:tabs>
      <w:spacing w:line="240" w:lineRule="auto"/>
      <w:ind w:left="1209" w:hanging="360"/>
    </w:pPr>
  </w:style>
  <w:style w:type="paragraph" w:styleId="Lijstopsomteken5">
    <w:name w:val="List Bullet 5"/>
    <w:basedOn w:val="Standaard"/>
    <w:uiPriority w:val="99"/>
    <w:rsid w:val="00A05C8A"/>
    <w:pPr>
      <w:tabs>
        <w:tab w:val="num" w:pos="1492"/>
      </w:tabs>
      <w:spacing w:line="240" w:lineRule="auto"/>
      <w:ind w:left="1492" w:hanging="360"/>
    </w:pPr>
  </w:style>
  <w:style w:type="paragraph" w:styleId="Lijstnummering">
    <w:name w:val="List Number"/>
    <w:basedOn w:val="Standaard"/>
    <w:uiPriority w:val="99"/>
    <w:rsid w:val="00A05C8A"/>
    <w:pPr>
      <w:tabs>
        <w:tab w:val="left" w:pos="567"/>
      </w:tabs>
      <w:ind w:left="567" w:hanging="567"/>
    </w:pPr>
  </w:style>
  <w:style w:type="paragraph" w:styleId="Lijstnummering2">
    <w:name w:val="List Number 2"/>
    <w:basedOn w:val="Standaard"/>
    <w:uiPriority w:val="99"/>
    <w:rsid w:val="00A05C8A"/>
    <w:pPr>
      <w:tabs>
        <w:tab w:val="left" w:pos="851"/>
      </w:tabs>
      <w:ind w:left="851" w:hanging="851"/>
    </w:pPr>
  </w:style>
  <w:style w:type="paragraph" w:styleId="Lijstnummering3">
    <w:name w:val="List Number 3"/>
    <w:basedOn w:val="Standaard"/>
    <w:uiPriority w:val="99"/>
    <w:rsid w:val="00A05C8A"/>
    <w:pPr>
      <w:tabs>
        <w:tab w:val="left" w:pos="1134"/>
      </w:tabs>
      <w:ind w:left="1134" w:hanging="1134"/>
    </w:pPr>
  </w:style>
  <w:style w:type="paragraph" w:styleId="Lijstnummering4">
    <w:name w:val="List Number 4"/>
    <w:basedOn w:val="Standaard"/>
    <w:uiPriority w:val="99"/>
    <w:rsid w:val="00A05C8A"/>
    <w:pPr>
      <w:tabs>
        <w:tab w:val="left" w:pos="1418"/>
      </w:tabs>
      <w:ind w:left="1418" w:hanging="1418"/>
    </w:pPr>
  </w:style>
  <w:style w:type="paragraph" w:styleId="Lijstnummering5">
    <w:name w:val="List Number 5"/>
    <w:basedOn w:val="Standaard"/>
    <w:uiPriority w:val="99"/>
    <w:rsid w:val="00A05C8A"/>
    <w:pPr>
      <w:tabs>
        <w:tab w:val="num" w:pos="1492"/>
      </w:tabs>
      <w:spacing w:line="240" w:lineRule="auto"/>
      <w:ind w:left="1492" w:hanging="360"/>
    </w:pPr>
  </w:style>
  <w:style w:type="paragraph" w:styleId="Lijstvoortzetting">
    <w:name w:val="List Continue"/>
    <w:basedOn w:val="Standaard"/>
    <w:uiPriority w:val="99"/>
    <w:rsid w:val="00A05C8A"/>
    <w:pPr>
      <w:spacing w:after="120" w:line="240" w:lineRule="auto"/>
      <w:ind w:left="283"/>
    </w:pPr>
  </w:style>
  <w:style w:type="paragraph" w:styleId="Lijstvoortzetting2">
    <w:name w:val="List Continue 2"/>
    <w:basedOn w:val="Standaard"/>
    <w:uiPriority w:val="99"/>
    <w:rsid w:val="00A05C8A"/>
    <w:pPr>
      <w:spacing w:after="120" w:line="240" w:lineRule="auto"/>
      <w:ind w:left="566"/>
    </w:pPr>
  </w:style>
  <w:style w:type="paragraph" w:styleId="Lijstvoortzetting3">
    <w:name w:val="List Continue 3"/>
    <w:basedOn w:val="Standaard"/>
    <w:uiPriority w:val="99"/>
    <w:rsid w:val="00A05C8A"/>
    <w:pPr>
      <w:spacing w:after="120" w:line="240" w:lineRule="auto"/>
      <w:ind w:left="849"/>
    </w:pPr>
  </w:style>
  <w:style w:type="paragraph" w:styleId="Lijstvoortzetting4">
    <w:name w:val="List Continue 4"/>
    <w:basedOn w:val="Standaard"/>
    <w:uiPriority w:val="99"/>
    <w:rsid w:val="00A05C8A"/>
    <w:pPr>
      <w:spacing w:after="120" w:line="240" w:lineRule="auto"/>
      <w:ind w:left="1132"/>
    </w:pPr>
  </w:style>
  <w:style w:type="paragraph" w:styleId="Lijstvoortzetting5">
    <w:name w:val="List Continue 5"/>
    <w:basedOn w:val="Standaard"/>
    <w:uiPriority w:val="99"/>
    <w:rsid w:val="00A05C8A"/>
    <w:pPr>
      <w:spacing w:after="120" w:line="240" w:lineRule="auto"/>
      <w:ind w:left="1415"/>
    </w:pPr>
  </w:style>
  <w:style w:type="paragraph" w:styleId="Macrotekst">
    <w:name w:val="macro"/>
    <w:link w:val="MacrotekstChar"/>
    <w:uiPriority w:val="99"/>
    <w:semiHidden/>
    <w:rsid w:val="00A05C8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rPr>
  </w:style>
  <w:style w:type="character" w:customStyle="1" w:styleId="MacrotekstChar">
    <w:name w:val="Macrotekst Char"/>
    <w:basedOn w:val="Standaardalinea-lettertype"/>
    <w:link w:val="Macrotekst"/>
    <w:uiPriority w:val="99"/>
    <w:semiHidden/>
    <w:rsid w:val="00FB4D18"/>
    <w:rPr>
      <w:rFonts w:ascii="Courier New" w:hAnsi="Courier New" w:cs="Courier New"/>
      <w:lang w:val="nl-NL" w:eastAsia="nl-NL"/>
    </w:rPr>
  </w:style>
  <w:style w:type="paragraph" w:styleId="Notitiekop">
    <w:name w:val="Note Heading"/>
    <w:basedOn w:val="Standaard"/>
    <w:next w:val="Standaard"/>
    <w:link w:val="NotitiekopChar"/>
    <w:uiPriority w:val="99"/>
    <w:rsid w:val="00A05C8A"/>
    <w:pPr>
      <w:spacing w:line="240" w:lineRule="auto"/>
    </w:pPr>
  </w:style>
  <w:style w:type="character" w:customStyle="1" w:styleId="NotitiekopChar">
    <w:name w:val="Notitiekop Char"/>
    <w:basedOn w:val="Standaardalinea-lettertype"/>
    <w:link w:val="Notitiekop"/>
    <w:uiPriority w:val="99"/>
    <w:semiHidden/>
    <w:rsid w:val="00FB4D18"/>
    <w:rPr>
      <w:rFonts w:ascii="Univers" w:hAnsi="Univers" w:cs="Univers"/>
      <w:sz w:val="20"/>
      <w:szCs w:val="20"/>
    </w:rPr>
  </w:style>
  <w:style w:type="paragraph" w:styleId="Tekstzonderopmaak">
    <w:name w:val="Plain Text"/>
    <w:basedOn w:val="Standaard"/>
    <w:link w:val="TekstzonderopmaakChar"/>
    <w:uiPriority w:val="99"/>
    <w:rsid w:val="00A05C8A"/>
    <w:pPr>
      <w:spacing w:line="240" w:lineRule="auto"/>
    </w:pPr>
    <w:rPr>
      <w:rFonts w:ascii="Courier New" w:hAnsi="Courier New" w:cs="Courier New"/>
    </w:rPr>
  </w:style>
  <w:style w:type="character" w:customStyle="1" w:styleId="TekstzonderopmaakChar">
    <w:name w:val="Tekst zonder opmaak Char"/>
    <w:basedOn w:val="Standaardalinea-lettertype"/>
    <w:link w:val="Tekstzonderopmaak"/>
    <w:uiPriority w:val="99"/>
    <w:semiHidden/>
    <w:rsid w:val="00FB4D18"/>
    <w:rPr>
      <w:rFonts w:ascii="Courier New" w:hAnsi="Courier New" w:cs="Courier New"/>
      <w:sz w:val="20"/>
      <w:szCs w:val="20"/>
    </w:rPr>
  </w:style>
  <w:style w:type="paragraph" w:styleId="Plattetekst">
    <w:name w:val="Body Text"/>
    <w:basedOn w:val="Standaard"/>
    <w:link w:val="PlattetekstChar"/>
    <w:uiPriority w:val="99"/>
    <w:rsid w:val="00A05C8A"/>
    <w:pPr>
      <w:spacing w:after="120" w:line="240" w:lineRule="auto"/>
    </w:pPr>
  </w:style>
  <w:style w:type="character" w:customStyle="1" w:styleId="PlattetekstChar">
    <w:name w:val="Platte tekst Char"/>
    <w:basedOn w:val="Standaardalinea-lettertype"/>
    <w:link w:val="Plattetekst"/>
    <w:uiPriority w:val="99"/>
    <w:rsid w:val="00FB4D18"/>
    <w:rPr>
      <w:rFonts w:ascii="Univers" w:hAnsi="Univers" w:cs="Univers"/>
      <w:sz w:val="20"/>
      <w:szCs w:val="20"/>
    </w:rPr>
  </w:style>
  <w:style w:type="paragraph" w:styleId="Plattetekst2">
    <w:name w:val="Body Text 2"/>
    <w:basedOn w:val="Standaard"/>
    <w:link w:val="Plattetekst2Char"/>
    <w:uiPriority w:val="99"/>
    <w:rsid w:val="00A05C8A"/>
    <w:pPr>
      <w:spacing w:after="120" w:line="480" w:lineRule="auto"/>
    </w:pPr>
  </w:style>
  <w:style w:type="character" w:customStyle="1" w:styleId="Plattetekst2Char">
    <w:name w:val="Platte tekst 2 Char"/>
    <w:basedOn w:val="Standaardalinea-lettertype"/>
    <w:link w:val="Plattetekst2"/>
    <w:uiPriority w:val="99"/>
    <w:semiHidden/>
    <w:rsid w:val="00FB4D18"/>
    <w:rPr>
      <w:rFonts w:ascii="Univers" w:hAnsi="Univers" w:cs="Univers"/>
      <w:sz w:val="20"/>
      <w:szCs w:val="20"/>
    </w:rPr>
  </w:style>
  <w:style w:type="paragraph" w:styleId="Plattetekst3">
    <w:name w:val="Body Text 3"/>
    <w:basedOn w:val="Standaard"/>
    <w:link w:val="Plattetekst3Char1"/>
    <w:uiPriority w:val="99"/>
    <w:rsid w:val="00A05C8A"/>
    <w:pPr>
      <w:spacing w:after="120" w:line="240" w:lineRule="auto"/>
    </w:pPr>
    <w:rPr>
      <w:sz w:val="16"/>
      <w:szCs w:val="16"/>
    </w:rPr>
  </w:style>
  <w:style w:type="character" w:customStyle="1" w:styleId="Plattetekst3Char1">
    <w:name w:val="Platte tekst 3 Char1"/>
    <w:basedOn w:val="Standaardalinea-lettertype"/>
    <w:link w:val="Plattetekst3"/>
    <w:uiPriority w:val="99"/>
    <w:rsid w:val="00FB4D18"/>
    <w:rPr>
      <w:rFonts w:ascii="Univers" w:hAnsi="Univers" w:cs="Univers"/>
      <w:sz w:val="16"/>
      <w:szCs w:val="16"/>
    </w:rPr>
  </w:style>
  <w:style w:type="paragraph" w:styleId="Platteteksteersteinspringing">
    <w:name w:val="Body Text First Indent"/>
    <w:basedOn w:val="Plattetekst"/>
    <w:link w:val="PlatteteksteersteinspringingChar"/>
    <w:uiPriority w:val="99"/>
    <w:rsid w:val="00A05C8A"/>
    <w:pPr>
      <w:ind w:firstLine="210"/>
    </w:pPr>
  </w:style>
  <w:style w:type="character" w:customStyle="1" w:styleId="PlatteteksteersteinspringingChar">
    <w:name w:val="Platte tekst eerste inspringing Char"/>
    <w:basedOn w:val="PlattetekstChar"/>
    <w:link w:val="Platteteksteersteinspringing"/>
    <w:uiPriority w:val="99"/>
    <w:semiHidden/>
    <w:rsid w:val="00FB4D18"/>
    <w:rPr>
      <w:rFonts w:ascii="Univers" w:hAnsi="Univers" w:cs="Univers"/>
      <w:sz w:val="20"/>
      <w:szCs w:val="20"/>
    </w:rPr>
  </w:style>
  <w:style w:type="paragraph" w:styleId="Plattetekstinspringen">
    <w:name w:val="Body Text Indent"/>
    <w:basedOn w:val="Standaard"/>
    <w:link w:val="PlattetekstinspringenChar"/>
    <w:uiPriority w:val="99"/>
    <w:rsid w:val="00A05C8A"/>
    <w:pPr>
      <w:spacing w:after="120" w:line="240" w:lineRule="auto"/>
      <w:ind w:left="283"/>
    </w:pPr>
  </w:style>
  <w:style w:type="character" w:customStyle="1" w:styleId="PlattetekstinspringenChar">
    <w:name w:val="Platte tekst inspringen Char"/>
    <w:basedOn w:val="Standaardalinea-lettertype"/>
    <w:link w:val="Plattetekstinspringen"/>
    <w:uiPriority w:val="99"/>
    <w:semiHidden/>
    <w:rsid w:val="00FB4D18"/>
    <w:rPr>
      <w:rFonts w:ascii="Univers" w:hAnsi="Univers" w:cs="Univers"/>
      <w:sz w:val="20"/>
      <w:szCs w:val="20"/>
    </w:rPr>
  </w:style>
  <w:style w:type="paragraph" w:styleId="Platteteksteersteinspringing2">
    <w:name w:val="Body Text First Indent 2"/>
    <w:basedOn w:val="Plattetekstinspringen"/>
    <w:link w:val="Platteteksteersteinspringing2Char"/>
    <w:uiPriority w:val="99"/>
    <w:rsid w:val="00A05C8A"/>
    <w:pPr>
      <w:ind w:firstLine="210"/>
    </w:pPr>
  </w:style>
  <w:style w:type="character" w:customStyle="1" w:styleId="Platteteksteersteinspringing2Char">
    <w:name w:val="Platte tekst eerste inspringing 2 Char"/>
    <w:basedOn w:val="PlattetekstinspringenChar"/>
    <w:link w:val="Platteteksteersteinspringing2"/>
    <w:uiPriority w:val="99"/>
    <w:semiHidden/>
    <w:rsid w:val="00FB4D18"/>
    <w:rPr>
      <w:rFonts w:ascii="Univers" w:hAnsi="Univers" w:cs="Univers"/>
      <w:sz w:val="20"/>
      <w:szCs w:val="20"/>
    </w:rPr>
  </w:style>
  <w:style w:type="paragraph" w:styleId="Plattetekstinspringen2">
    <w:name w:val="Body Text Indent 2"/>
    <w:basedOn w:val="Standaard"/>
    <w:link w:val="Plattetekstinspringen2Char"/>
    <w:uiPriority w:val="99"/>
    <w:rsid w:val="00A05C8A"/>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FB4D18"/>
    <w:rPr>
      <w:rFonts w:ascii="Univers" w:hAnsi="Univers" w:cs="Univers"/>
      <w:sz w:val="20"/>
      <w:szCs w:val="20"/>
    </w:rPr>
  </w:style>
  <w:style w:type="paragraph" w:styleId="Plattetekstinspringen3">
    <w:name w:val="Body Text Indent 3"/>
    <w:basedOn w:val="Standaard"/>
    <w:link w:val="Plattetekstinspringen3Char"/>
    <w:uiPriority w:val="99"/>
    <w:rsid w:val="00A05C8A"/>
    <w:pPr>
      <w:spacing w:after="120" w:line="240" w:lineRule="auto"/>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FB4D18"/>
    <w:rPr>
      <w:rFonts w:ascii="Univers" w:hAnsi="Univers" w:cs="Univers"/>
      <w:sz w:val="16"/>
      <w:szCs w:val="16"/>
    </w:rPr>
  </w:style>
  <w:style w:type="paragraph" w:styleId="Standaardinspringing">
    <w:name w:val="Normal Indent"/>
    <w:basedOn w:val="Standaard"/>
    <w:uiPriority w:val="99"/>
    <w:rsid w:val="00A05C8A"/>
    <w:pPr>
      <w:spacing w:line="240" w:lineRule="auto"/>
      <w:ind w:left="709"/>
    </w:pPr>
  </w:style>
  <w:style w:type="paragraph" w:styleId="Ondertitel">
    <w:name w:val="Subtitle"/>
    <w:basedOn w:val="Standaard"/>
    <w:link w:val="OndertitelChar"/>
    <w:qFormat/>
    <w:rsid w:val="00A05C8A"/>
    <w:pPr>
      <w:spacing w:after="60" w:line="240" w:lineRule="auto"/>
      <w:jc w:val="center"/>
      <w:outlineLvl w:val="1"/>
    </w:pPr>
    <w:rPr>
      <w:rFonts w:ascii="Arial" w:hAnsi="Arial" w:cs="Arial"/>
      <w:sz w:val="24"/>
      <w:szCs w:val="24"/>
    </w:rPr>
  </w:style>
  <w:style w:type="character" w:customStyle="1" w:styleId="OndertitelChar">
    <w:name w:val="Ondertitel Char"/>
    <w:basedOn w:val="Standaardalinea-lettertype"/>
    <w:link w:val="Ondertitel"/>
    <w:rsid w:val="00FB4D18"/>
    <w:rPr>
      <w:rFonts w:ascii="Cambria" w:hAnsi="Cambria" w:cs="Cambria"/>
      <w:sz w:val="24"/>
      <w:szCs w:val="24"/>
    </w:rPr>
  </w:style>
  <w:style w:type="paragraph" w:styleId="Tekstopmerking">
    <w:name w:val="annotation text"/>
    <w:basedOn w:val="Standaard"/>
    <w:link w:val="TekstopmerkingChar"/>
    <w:uiPriority w:val="99"/>
    <w:rsid w:val="00A05C8A"/>
    <w:pPr>
      <w:spacing w:line="240" w:lineRule="auto"/>
    </w:pPr>
  </w:style>
  <w:style w:type="character" w:customStyle="1" w:styleId="TekstopmerkingChar">
    <w:name w:val="Tekst opmerking Char"/>
    <w:basedOn w:val="Standaardalinea-lettertype"/>
    <w:link w:val="Tekstopmerking"/>
    <w:uiPriority w:val="99"/>
    <w:rsid w:val="00FB4D18"/>
    <w:rPr>
      <w:rFonts w:ascii="Univers" w:hAnsi="Univers" w:cs="Univers"/>
      <w:sz w:val="20"/>
      <w:szCs w:val="20"/>
    </w:rPr>
  </w:style>
  <w:style w:type="paragraph" w:styleId="Titel">
    <w:name w:val="Title"/>
    <w:basedOn w:val="Standaard"/>
    <w:link w:val="TitelChar"/>
    <w:uiPriority w:val="99"/>
    <w:qFormat/>
    <w:rsid w:val="00A05C8A"/>
    <w:pPr>
      <w:spacing w:before="240" w:after="60" w:line="240" w:lineRule="auto"/>
      <w:jc w:val="center"/>
      <w:outlineLvl w:val="0"/>
    </w:pPr>
    <w:rPr>
      <w:rFonts w:ascii="Arial" w:hAnsi="Arial" w:cs="Arial"/>
      <w:b/>
      <w:bCs/>
      <w:kern w:val="28"/>
      <w:sz w:val="32"/>
      <w:szCs w:val="32"/>
    </w:rPr>
  </w:style>
  <w:style w:type="character" w:customStyle="1" w:styleId="TitelChar">
    <w:name w:val="Titel Char"/>
    <w:basedOn w:val="Standaardalinea-lettertype"/>
    <w:link w:val="Titel"/>
    <w:uiPriority w:val="99"/>
    <w:rsid w:val="00FB4D18"/>
    <w:rPr>
      <w:rFonts w:ascii="Cambria" w:hAnsi="Cambria" w:cs="Cambria"/>
      <w:b/>
      <w:bCs/>
      <w:kern w:val="28"/>
      <w:sz w:val="32"/>
      <w:szCs w:val="32"/>
    </w:rPr>
  </w:style>
  <w:style w:type="paragraph" w:styleId="Voetnoottekst">
    <w:name w:val="footnote text"/>
    <w:basedOn w:val="Standaard"/>
    <w:link w:val="VoetnoottekstChar"/>
    <w:uiPriority w:val="99"/>
    <w:rsid w:val="00A05C8A"/>
    <w:pPr>
      <w:spacing w:line="240" w:lineRule="auto"/>
    </w:pPr>
  </w:style>
  <w:style w:type="character" w:customStyle="1" w:styleId="VoetnoottekstChar">
    <w:name w:val="Voetnoottekst Char"/>
    <w:basedOn w:val="Standaardalinea-lettertype"/>
    <w:link w:val="Voetnoottekst"/>
    <w:uiPriority w:val="99"/>
    <w:rsid w:val="00FB4D18"/>
    <w:rPr>
      <w:rFonts w:ascii="Univers" w:hAnsi="Univers" w:cs="Univers"/>
      <w:sz w:val="20"/>
      <w:szCs w:val="20"/>
    </w:rPr>
  </w:style>
  <w:style w:type="paragraph" w:customStyle="1" w:styleId="GroteLetters">
    <w:name w:val="Grote Letters"/>
    <w:basedOn w:val="Standaard"/>
    <w:uiPriority w:val="99"/>
    <w:rsid w:val="00A05C8A"/>
    <w:pPr>
      <w:spacing w:line="364" w:lineRule="atLeast"/>
    </w:pPr>
    <w:rPr>
      <w:sz w:val="28"/>
      <w:szCs w:val="28"/>
    </w:rPr>
  </w:style>
  <w:style w:type="paragraph" w:customStyle="1" w:styleId="Inspringen">
    <w:name w:val="Inspringen"/>
    <w:basedOn w:val="Standaard"/>
    <w:uiPriority w:val="99"/>
    <w:rsid w:val="00A05C8A"/>
    <w:pPr>
      <w:ind w:left="567"/>
    </w:pPr>
  </w:style>
  <w:style w:type="paragraph" w:customStyle="1" w:styleId="Inspringen2">
    <w:name w:val="Inspringen 2"/>
    <w:basedOn w:val="Standaard"/>
    <w:uiPriority w:val="99"/>
    <w:rsid w:val="00A05C8A"/>
    <w:pPr>
      <w:ind w:left="851"/>
    </w:pPr>
  </w:style>
  <w:style w:type="paragraph" w:customStyle="1" w:styleId="Inspringen3">
    <w:name w:val="Inspringen 3"/>
    <w:basedOn w:val="Standaard"/>
    <w:uiPriority w:val="99"/>
    <w:rsid w:val="00A05C8A"/>
    <w:pPr>
      <w:ind w:left="1134"/>
    </w:pPr>
  </w:style>
  <w:style w:type="paragraph" w:customStyle="1" w:styleId="Inspringen4">
    <w:name w:val="Inspringen 4"/>
    <w:basedOn w:val="Standaard"/>
    <w:uiPriority w:val="99"/>
    <w:rsid w:val="00A05C8A"/>
    <w:pPr>
      <w:ind w:left="1418"/>
    </w:pPr>
  </w:style>
  <w:style w:type="paragraph" w:customStyle="1" w:styleId="Inspringen5">
    <w:name w:val="Inspringen 5"/>
    <w:basedOn w:val="Standaard"/>
    <w:uiPriority w:val="99"/>
    <w:rsid w:val="00A05C8A"/>
    <w:pPr>
      <w:ind w:left="1701"/>
    </w:pPr>
  </w:style>
  <w:style w:type="paragraph" w:customStyle="1" w:styleId="Inspringen6">
    <w:name w:val="Inspringen 6"/>
    <w:basedOn w:val="Standaard"/>
    <w:uiPriority w:val="99"/>
    <w:rsid w:val="00A05C8A"/>
    <w:pPr>
      <w:ind w:left="1985"/>
    </w:pPr>
  </w:style>
  <w:style w:type="paragraph" w:customStyle="1" w:styleId="Inspringen7">
    <w:name w:val="Inspringen 7"/>
    <w:basedOn w:val="Standaard"/>
    <w:uiPriority w:val="99"/>
    <w:rsid w:val="00A05C8A"/>
    <w:pPr>
      <w:ind w:left="2268"/>
    </w:pPr>
  </w:style>
  <w:style w:type="paragraph" w:customStyle="1" w:styleId="Inspringen8">
    <w:name w:val="Inspringen 8"/>
    <w:basedOn w:val="Standaard"/>
    <w:uiPriority w:val="99"/>
    <w:rsid w:val="00A05C8A"/>
    <w:pPr>
      <w:ind w:left="2552"/>
    </w:pPr>
  </w:style>
  <w:style w:type="paragraph" w:customStyle="1" w:styleId="Inspringen9">
    <w:name w:val="Inspringen 9"/>
    <w:basedOn w:val="Standaard"/>
    <w:uiPriority w:val="99"/>
    <w:rsid w:val="00A05C8A"/>
    <w:pPr>
      <w:ind w:left="2835"/>
    </w:pPr>
  </w:style>
  <w:style w:type="paragraph" w:styleId="Ballontekst">
    <w:name w:val="Balloon Text"/>
    <w:basedOn w:val="Standaard"/>
    <w:link w:val="BallontekstChar"/>
    <w:uiPriority w:val="99"/>
    <w:semiHidden/>
    <w:rsid w:val="00386BC0"/>
    <w:rPr>
      <w:rFonts w:ascii="Tahoma" w:hAnsi="Tahoma" w:cs="Tahoma"/>
      <w:sz w:val="16"/>
      <w:szCs w:val="16"/>
    </w:rPr>
  </w:style>
  <w:style w:type="character" w:customStyle="1" w:styleId="BallontekstChar">
    <w:name w:val="Ballontekst Char"/>
    <w:basedOn w:val="Standaardalinea-lettertype"/>
    <w:link w:val="Ballontekst"/>
    <w:uiPriority w:val="99"/>
    <w:semiHidden/>
    <w:rsid w:val="00FB4D18"/>
    <w:rPr>
      <w:sz w:val="2"/>
      <w:szCs w:val="2"/>
    </w:rPr>
  </w:style>
  <w:style w:type="character" w:styleId="Voetnootmarkering">
    <w:name w:val="footnote reference"/>
    <w:basedOn w:val="Standaardalinea-lettertype"/>
    <w:uiPriority w:val="99"/>
    <w:rsid w:val="00A327D4"/>
    <w:rPr>
      <w:vertAlign w:val="superscript"/>
    </w:rPr>
  </w:style>
  <w:style w:type="character" w:styleId="Verwijzingopmerking">
    <w:name w:val="annotation reference"/>
    <w:basedOn w:val="Standaardalinea-lettertype"/>
    <w:uiPriority w:val="99"/>
    <w:semiHidden/>
    <w:rsid w:val="00742C9B"/>
    <w:rPr>
      <w:sz w:val="16"/>
      <w:szCs w:val="16"/>
    </w:rPr>
  </w:style>
  <w:style w:type="paragraph" w:styleId="Onderwerpvanopmerking">
    <w:name w:val="annotation subject"/>
    <w:basedOn w:val="Tekstopmerking"/>
    <w:next w:val="Tekstopmerking"/>
    <w:link w:val="OnderwerpvanopmerkingChar"/>
    <w:uiPriority w:val="99"/>
    <w:semiHidden/>
    <w:rsid w:val="00742C9B"/>
    <w:pPr>
      <w:spacing w:line="260" w:lineRule="atLeast"/>
    </w:pPr>
    <w:rPr>
      <w:b/>
      <w:bCs/>
    </w:rPr>
  </w:style>
  <w:style w:type="character" w:customStyle="1" w:styleId="OnderwerpvanopmerkingChar">
    <w:name w:val="Onderwerp van opmerking Char"/>
    <w:basedOn w:val="TekstopmerkingChar"/>
    <w:link w:val="Onderwerpvanopmerking"/>
    <w:uiPriority w:val="99"/>
    <w:semiHidden/>
    <w:rsid w:val="00FB4D18"/>
    <w:rPr>
      <w:rFonts w:ascii="Univers" w:hAnsi="Univers" w:cs="Univers"/>
      <w:b/>
      <w:bCs/>
      <w:sz w:val="20"/>
      <w:szCs w:val="20"/>
    </w:rPr>
  </w:style>
  <w:style w:type="paragraph" w:styleId="Lijstalinea">
    <w:name w:val="List Paragraph"/>
    <w:basedOn w:val="Standaard"/>
    <w:uiPriority w:val="34"/>
    <w:qFormat/>
    <w:rsid w:val="00B504D9"/>
    <w:pPr>
      <w:ind w:left="720"/>
      <w:contextualSpacing/>
    </w:pPr>
  </w:style>
  <w:style w:type="table" w:styleId="Tabelraster">
    <w:name w:val="Table Grid"/>
    <w:basedOn w:val="Standaardtabel"/>
    <w:rsid w:val="002542C3"/>
    <w:pPr>
      <w:tabs>
        <w:tab w:val="left" w:pos="284"/>
        <w:tab w:val="left" w:pos="567"/>
        <w:tab w:val="left" w:pos="851"/>
        <w:tab w:val="left" w:pos="1134"/>
        <w:tab w:val="left" w:pos="1418"/>
        <w:tab w:val="left" w:pos="1701"/>
        <w:tab w:val="left" w:pos="1985"/>
        <w:tab w:val="left" w:pos="2268"/>
        <w:tab w:val="left" w:pos="3969"/>
      </w:tabs>
      <w:spacing w:line="312"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Standaardtabel"/>
    <w:next w:val="Tabelraster"/>
    <w:uiPriority w:val="39"/>
    <w:rsid w:val="00EE307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Standaardtabel"/>
    <w:next w:val="Tabelraster"/>
    <w:uiPriority w:val="39"/>
    <w:rsid w:val="001172F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Standaardtabel"/>
    <w:next w:val="Tabelraster"/>
    <w:uiPriority w:val="39"/>
    <w:rsid w:val="00DE30F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Geenlijst"/>
    <w:uiPriority w:val="99"/>
    <w:semiHidden/>
    <w:unhideWhenUsed/>
    <w:rsid w:val="0038189D"/>
  </w:style>
  <w:style w:type="paragraph" w:styleId="Geenafstand">
    <w:name w:val="No Spacing"/>
    <w:link w:val="GeenafstandChar"/>
    <w:uiPriority w:val="99"/>
    <w:qFormat/>
    <w:rsid w:val="0038189D"/>
    <w:rPr>
      <w:rFonts w:ascii="Calibri" w:eastAsia="PMingLiU" w:hAnsi="Calibri"/>
    </w:rPr>
  </w:style>
  <w:style w:type="character" w:customStyle="1" w:styleId="GeenafstandChar">
    <w:name w:val="Geen afstand Char"/>
    <w:basedOn w:val="Standaardalinea-lettertype"/>
    <w:link w:val="Geenafstand"/>
    <w:uiPriority w:val="99"/>
    <w:locked/>
    <w:rsid w:val="0038189D"/>
    <w:rPr>
      <w:rFonts w:ascii="Calibri" w:eastAsia="PMingLiU" w:hAnsi="Calibri"/>
    </w:rPr>
  </w:style>
  <w:style w:type="paragraph" w:styleId="Citaat">
    <w:name w:val="Quote"/>
    <w:basedOn w:val="Standaard"/>
    <w:next w:val="Standaard"/>
    <w:link w:val="CitaatChar"/>
    <w:uiPriority w:val="99"/>
    <w:qFormat/>
    <w:rsid w:val="0038189D"/>
    <w:pPr>
      <w:spacing w:after="200" w:line="276" w:lineRule="auto"/>
    </w:pPr>
    <w:rPr>
      <w:rFonts w:ascii="Calibri" w:eastAsia="PMingLiU" w:hAnsi="Calibri" w:cs="Times New Roman"/>
      <w:i/>
      <w:iCs/>
      <w:color w:val="000000"/>
      <w:sz w:val="22"/>
      <w:szCs w:val="22"/>
    </w:rPr>
  </w:style>
  <w:style w:type="character" w:customStyle="1" w:styleId="CitaatChar">
    <w:name w:val="Citaat Char"/>
    <w:basedOn w:val="Standaardalinea-lettertype"/>
    <w:link w:val="Citaat"/>
    <w:uiPriority w:val="99"/>
    <w:rsid w:val="0038189D"/>
    <w:rPr>
      <w:rFonts w:ascii="Calibri" w:eastAsia="PMingLiU" w:hAnsi="Calibri"/>
      <w:i/>
      <w:iCs/>
      <w:color w:val="000000"/>
    </w:rPr>
  </w:style>
  <w:style w:type="table" w:customStyle="1" w:styleId="TableGrid4">
    <w:name w:val="Table Grid4"/>
    <w:basedOn w:val="Standaardtabel"/>
    <w:next w:val="Tabelraster"/>
    <w:uiPriority w:val="99"/>
    <w:rsid w:val="0038189D"/>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qFormat/>
    <w:rsid w:val="0038189D"/>
    <w:pPr>
      <w:keepLines/>
      <w:pageBreakBefore w:val="0"/>
      <w:numPr>
        <w:numId w:val="0"/>
      </w:numPr>
      <w:spacing w:before="480" w:after="0" w:line="276" w:lineRule="auto"/>
      <w:outlineLvl w:val="9"/>
    </w:pPr>
    <w:rPr>
      <w:rFonts w:asciiTheme="minorHAnsi" w:eastAsia="PMingLiU" w:hAnsiTheme="minorHAnsi" w:cs="Times New Roman"/>
      <w:color w:val="002060"/>
      <w:kern w:val="0"/>
      <w:sz w:val="40"/>
      <w:u w:val="single"/>
    </w:rPr>
  </w:style>
  <w:style w:type="character" w:styleId="Hyperlink">
    <w:name w:val="Hyperlink"/>
    <w:basedOn w:val="Standaardalinea-lettertype"/>
    <w:uiPriority w:val="99"/>
    <w:rsid w:val="0038189D"/>
    <w:rPr>
      <w:rFonts w:cs="Times New Roman"/>
      <w:color w:val="0000FF"/>
      <w:u w:val="single"/>
    </w:rPr>
  </w:style>
  <w:style w:type="character" w:customStyle="1" w:styleId="Plattetekst3Char">
    <w:name w:val="Platte tekst 3 Char"/>
    <w:basedOn w:val="Standaardalinea-lettertype"/>
    <w:uiPriority w:val="99"/>
    <w:semiHidden/>
    <w:rsid w:val="0038189D"/>
    <w:rPr>
      <w:rFonts w:cs="Times New Roman"/>
      <w:sz w:val="16"/>
      <w:szCs w:val="16"/>
    </w:rPr>
  </w:style>
  <w:style w:type="paragraph" w:customStyle="1" w:styleId="Default">
    <w:name w:val="Default"/>
    <w:rsid w:val="0038189D"/>
    <w:pPr>
      <w:autoSpaceDE w:val="0"/>
      <w:autoSpaceDN w:val="0"/>
      <w:adjustRightInd w:val="0"/>
    </w:pPr>
    <w:rPr>
      <w:rFonts w:eastAsia="Calibri"/>
      <w:color w:val="000000"/>
      <w:sz w:val="24"/>
      <w:szCs w:val="24"/>
      <w:lang w:eastAsia="en-US"/>
    </w:rPr>
  </w:style>
  <w:style w:type="table" w:customStyle="1" w:styleId="Tabelraster1">
    <w:name w:val="Tabelraster1"/>
    <w:uiPriority w:val="99"/>
    <w:rsid w:val="0038189D"/>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0">
    <w:name w:val="000"/>
    <w:aliases w:val="standaard"/>
    <w:basedOn w:val="Standaard"/>
    <w:uiPriority w:val="99"/>
    <w:rsid w:val="0038189D"/>
    <w:pPr>
      <w:overflowPunct w:val="0"/>
      <w:autoSpaceDE w:val="0"/>
      <w:autoSpaceDN w:val="0"/>
      <w:adjustRightInd w:val="0"/>
      <w:textAlignment w:val="baseline"/>
    </w:pPr>
    <w:rPr>
      <w:rFonts w:ascii="EYInterstate Light" w:hAnsi="EYInterstate Light" w:cs="Times New Roman"/>
      <w:lang w:eastAsia="en-US"/>
    </w:rPr>
  </w:style>
  <w:style w:type="paragraph" w:styleId="Revisie">
    <w:name w:val="Revision"/>
    <w:hidden/>
    <w:uiPriority w:val="99"/>
    <w:semiHidden/>
    <w:rsid w:val="0038189D"/>
    <w:rPr>
      <w:rFonts w:ascii="Calibri" w:eastAsia="Calibri" w:hAnsi="Calibri"/>
      <w:lang w:eastAsia="en-US"/>
    </w:rPr>
  </w:style>
  <w:style w:type="paragraph" w:customStyle="1" w:styleId="Lijstopsomming">
    <w:name w:val="Lijstopsomming"/>
    <w:basedOn w:val="Standaard"/>
    <w:rsid w:val="0038189D"/>
    <w:pPr>
      <w:numPr>
        <w:numId w:val="4"/>
      </w:numPr>
      <w:spacing w:line="240" w:lineRule="auto"/>
    </w:pPr>
    <w:rPr>
      <w:rFonts w:ascii="GAK TT Serif" w:hAnsi="GAK TT Serif" w:cs="Times New Roman"/>
      <w:sz w:val="22"/>
    </w:rPr>
  </w:style>
  <w:style w:type="character" w:styleId="Intensievebenadrukking">
    <w:name w:val="Intense Emphasis"/>
    <w:basedOn w:val="Standaardalinea-lettertype"/>
    <w:uiPriority w:val="21"/>
    <w:qFormat/>
    <w:rsid w:val="00F3557F"/>
    <w:rPr>
      <w:i/>
      <w:iCs/>
      <w:color w:val="4F81BD" w:themeColor="accent1"/>
    </w:rPr>
  </w:style>
  <w:style w:type="character" w:styleId="Nadruk">
    <w:name w:val="Emphasis"/>
    <w:basedOn w:val="Standaardalinea-lettertype"/>
    <w:uiPriority w:val="20"/>
    <w:qFormat/>
    <w:rsid w:val="007854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136629">
      <w:bodyDiv w:val="1"/>
      <w:marLeft w:val="0"/>
      <w:marRight w:val="0"/>
      <w:marTop w:val="0"/>
      <w:marBottom w:val="0"/>
      <w:divBdr>
        <w:top w:val="none" w:sz="0" w:space="0" w:color="auto"/>
        <w:left w:val="none" w:sz="0" w:space="0" w:color="auto"/>
        <w:bottom w:val="none" w:sz="0" w:space="0" w:color="auto"/>
        <w:right w:val="none" w:sz="0" w:space="0" w:color="auto"/>
      </w:divBdr>
    </w:div>
    <w:div w:id="209670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A4F343-A17B-4065-A8FE-AF7FE50EE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3037</Words>
  <Characters>16708</Characters>
  <Application>Microsoft Office Word</Application>
  <DocSecurity>0</DocSecurity>
  <Lines>139</Lines>
  <Paragraphs>39</Paragraphs>
  <ScaleCrop>false</ScaleCrop>
  <HeadingPairs>
    <vt:vector size="2" baseType="variant">
      <vt:variant>
        <vt:lpstr>Titel</vt:lpstr>
      </vt:variant>
      <vt:variant>
        <vt:i4>1</vt:i4>
      </vt:variant>
    </vt:vector>
  </HeadingPairs>
  <TitlesOfParts>
    <vt:vector size="1" baseType="lpstr">
      <vt:lpstr/>
    </vt:vector>
  </TitlesOfParts>
  <Company>Ministerie van VWS</Company>
  <LinksUpToDate>false</LinksUpToDate>
  <CharactersWithSpaces>19706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Ministerie van VWS</dc:creator>
  <cp:keywords/>
  <cp:lastModifiedBy>Robert Vogelsang</cp:lastModifiedBy>
  <cp:revision>3</cp:revision>
  <cp:lastPrinted>2021-04-23T04:59:00Z</cp:lastPrinted>
  <dcterms:created xsi:type="dcterms:W3CDTF">2022-05-30T14:13:00Z</dcterms:created>
  <dcterms:modified xsi:type="dcterms:W3CDTF">2023-10-13T08:25:00Z</dcterms:modified>
</cp:coreProperties>
</file>